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95" w:rsidRDefault="00722795" w:rsidP="00722795">
      <w:pPr>
        <w:pStyle w:val="ae"/>
      </w:pPr>
      <w:bookmarkStart w:id="0" w:name="_GoBack"/>
      <w:bookmarkEnd w:id="0"/>
      <w:r>
        <w:t>Нина Петровна Сабашук</w:t>
      </w:r>
    </w:p>
    <w:p w:rsidR="00893B02" w:rsidRPr="009E1394" w:rsidRDefault="00893B02" w:rsidP="00722795">
      <w:pPr>
        <w:pStyle w:val="af"/>
      </w:pPr>
      <w:r w:rsidRPr="009E1394">
        <w:t>Муниципальное казенное образовательное учреждение</w:t>
      </w:r>
      <w:r w:rsidR="00722795">
        <w:t xml:space="preserve"> </w:t>
      </w:r>
      <w:r w:rsidRPr="009E1394">
        <w:t xml:space="preserve">дополнительного образования детей </w:t>
      </w:r>
      <w:r>
        <w:t>«</w:t>
      </w:r>
      <w:r w:rsidRPr="009E1394">
        <w:t>Детская школа искусств №2</w:t>
      </w:r>
      <w:r>
        <w:t>»</w:t>
      </w:r>
      <w:r w:rsidR="00722795">
        <w:t xml:space="preserve"> </w:t>
      </w:r>
      <w:r w:rsidRPr="009E1394">
        <w:t>Артемовского городского округа</w:t>
      </w:r>
    </w:p>
    <w:p w:rsidR="00893B02" w:rsidRPr="009E1394" w:rsidRDefault="00893B02" w:rsidP="00722795">
      <w:pPr>
        <w:pStyle w:val="a3"/>
      </w:pPr>
      <w:r w:rsidRPr="009E1394">
        <w:t>Методическая разработка</w:t>
      </w:r>
    </w:p>
    <w:p w:rsidR="00893B02" w:rsidRPr="00722795" w:rsidRDefault="00C81E94" w:rsidP="00722795">
      <w:pPr>
        <w:pStyle w:val="a3"/>
      </w:pPr>
      <w:r w:rsidRPr="00722795">
        <w:t>НОВЫЕ ТЕХНОЛОГИИ В ОБУЧЕНИИ</w:t>
      </w:r>
      <w:r w:rsidR="00893B02" w:rsidRPr="00722795">
        <w:t xml:space="preserve"> КОНСТРУКТИВНОМУ РИСУНКУ В ДШИ</w:t>
      </w:r>
    </w:p>
    <w:p w:rsidR="00F97B00" w:rsidRPr="00D4361F" w:rsidRDefault="00D4361F" w:rsidP="00722795">
      <w:pPr>
        <w:pStyle w:val="2"/>
      </w:pPr>
      <w:r>
        <w:t>Введение</w:t>
      </w:r>
    </w:p>
    <w:p w:rsidR="00587C4E" w:rsidRDefault="00F97B00" w:rsidP="00722795">
      <w:pPr>
        <w:pStyle w:val="ad"/>
      </w:pPr>
      <w:r w:rsidRPr="00852EEC">
        <w:t xml:space="preserve">Моя педагогическая деятельность связана с преподаванием дисциплины «Рисунок с основами перспективы». Более </w:t>
      </w:r>
      <w:r w:rsidR="003A3F1B">
        <w:t>пяти лет работала</w:t>
      </w:r>
      <w:r w:rsidR="00D4361F">
        <w:t xml:space="preserve"> на кафедре «Дизайн», </w:t>
      </w:r>
      <w:r w:rsidR="00587C4E" w:rsidRPr="00852EEC">
        <w:t xml:space="preserve"> </w:t>
      </w:r>
      <w:r w:rsidR="00D4361F" w:rsidRPr="00852EEC">
        <w:t>Владивостокского</w:t>
      </w:r>
      <w:r w:rsidR="00587C4E" w:rsidRPr="00852EEC">
        <w:t xml:space="preserve"> Государственного Колледжа</w:t>
      </w:r>
      <w:r w:rsidR="00D4361F">
        <w:t xml:space="preserve"> Экономики и С</w:t>
      </w:r>
      <w:r w:rsidR="00587C4E" w:rsidRPr="00852EEC">
        <w:t>ервиса</w:t>
      </w:r>
      <w:r w:rsidRPr="00852EEC">
        <w:t>.</w:t>
      </w:r>
      <w:r w:rsidR="00587C4E" w:rsidRPr="00852EEC">
        <w:t xml:space="preserve"> Т.к. в колледж попадали  студенты совсем не и</w:t>
      </w:r>
      <w:r w:rsidR="003A3F1B">
        <w:t xml:space="preserve">меющих знаний по рисунку, то </w:t>
      </w:r>
      <w:r w:rsidR="00587C4E" w:rsidRPr="00852EEC">
        <w:t xml:space="preserve"> пришлось искать такой способ </w:t>
      </w:r>
      <w:r w:rsidR="00D4361F">
        <w:t xml:space="preserve">и метод </w:t>
      </w:r>
      <w:r w:rsidR="00587C4E" w:rsidRPr="00852EEC">
        <w:t>преподавания, который давал эффективный результат  в обучении.</w:t>
      </w:r>
      <w:r w:rsidR="003A3F1B">
        <w:t xml:space="preserve"> В результате  появилась </w:t>
      </w:r>
      <w:r w:rsidR="00587C4E" w:rsidRPr="00852EEC">
        <w:t xml:space="preserve"> методика, которая даёт отличный результат</w:t>
      </w:r>
      <w:r w:rsidR="00D4361F">
        <w:t xml:space="preserve"> в этой области</w:t>
      </w:r>
      <w:r w:rsidR="00587C4E" w:rsidRPr="00852EEC">
        <w:t xml:space="preserve">. </w:t>
      </w:r>
      <w:r w:rsidR="003A3F1B">
        <w:t xml:space="preserve">Год назад </w:t>
      </w:r>
      <w:r w:rsidR="00587C4E" w:rsidRPr="00852EEC">
        <w:t xml:space="preserve"> пришла работать в художественную школу. Столкнулась с проблемой преподавания рисунка.</w:t>
      </w:r>
      <w:r w:rsidR="008B6F1D" w:rsidRPr="00852EEC">
        <w:t xml:space="preserve"> </w:t>
      </w:r>
      <w:r w:rsidR="008B6F1D">
        <w:t>В</w:t>
      </w:r>
      <w:r w:rsidR="00587C4E" w:rsidRPr="00587C4E">
        <w:t xml:space="preserve"> ходе традиционного обучения рисунку преподаватели, объясняя детям те или иные знания, редко рассматривают их в системе знаний, неотъемлемой для изображения модели. Объясняются лишь отдельные эпизоды деятельности. При таких условиях обучения учащиеся неплохо изображают лишь отдельные части объекта, а в целом их графическое изображение зачастую оказывается не взаимосвязанным. </w:t>
      </w:r>
      <w:r w:rsidR="00D4361F">
        <w:t xml:space="preserve">Знания </w:t>
      </w:r>
      <w:r w:rsidR="008B6F1D">
        <w:t xml:space="preserve"> линейной перспективы на низком уровне, что видно на работах учащихся. Моя методика основывается на </w:t>
      </w:r>
      <w:r w:rsidR="00D4361F">
        <w:t>новой технологии</w:t>
      </w:r>
      <w:r w:rsidR="003B0478">
        <w:t xml:space="preserve"> - </w:t>
      </w:r>
      <w:r w:rsidR="00D4361F">
        <w:t xml:space="preserve"> конструкта</w:t>
      </w:r>
      <w:r w:rsidR="008B6F1D">
        <w:t>.</w:t>
      </w:r>
      <w:r w:rsidR="00A2493F">
        <w:t xml:space="preserve"> Основа конструкта является схема. Схема заключает в себя в сжатом виде способ развёртывания содержания теории.</w:t>
      </w:r>
      <w:r w:rsidR="0012329A">
        <w:t xml:space="preserve"> Представленные мною конструкты являются кратким и ёмким теоретическим материалом по основам рисунка и линейной перспективе. А также алгоритмом  при рисовании натюрморта. Каждый конструкт дополняется рисунками </w:t>
      </w:r>
      <w:r w:rsidR="006E3DEF">
        <w:t>–</w:t>
      </w:r>
      <w:r w:rsidR="0012329A">
        <w:t xml:space="preserve"> распечатками</w:t>
      </w:r>
      <w:r w:rsidR="006E3DEF">
        <w:t xml:space="preserve"> или наглядными рисунками, выполненных преподавателем.</w:t>
      </w:r>
      <w:r w:rsidR="00D4361F">
        <w:t xml:space="preserve"> </w:t>
      </w:r>
      <w:r w:rsidR="0039592C">
        <w:t>Конструкты</w:t>
      </w:r>
      <w:r w:rsidR="006E3DEF">
        <w:t xml:space="preserve"> можно начинать вводить с 1 класса художественной школы и применять на протяжении пяти лет.</w:t>
      </w:r>
    </w:p>
    <w:p w:rsidR="00451874" w:rsidRPr="00451874" w:rsidRDefault="00451874" w:rsidP="00722795">
      <w:pPr>
        <w:pStyle w:val="ad"/>
      </w:pPr>
      <w:r w:rsidRPr="00451874">
        <w:rPr>
          <w:bCs/>
        </w:rPr>
        <w:t>Новизна</w:t>
      </w:r>
      <w:r>
        <w:rPr>
          <w:b/>
          <w:bCs/>
        </w:rPr>
        <w:t xml:space="preserve"> </w:t>
      </w:r>
      <w:r w:rsidRPr="00451874">
        <w:t>данной методической разработки заключается в том, что внедряется новая технол</w:t>
      </w:r>
      <w:r w:rsidR="00D4361F">
        <w:t>огия к</w:t>
      </w:r>
      <w:r w:rsidRPr="00451874">
        <w:t>онструкт</w:t>
      </w:r>
      <w:r>
        <w:t>. Она даёт краткие и ёмкие знания теории, которые так необходимы в конструктивном рисунке.</w:t>
      </w:r>
    </w:p>
    <w:p w:rsidR="00451874" w:rsidRDefault="00451874" w:rsidP="00722795">
      <w:pPr>
        <w:pStyle w:val="ad"/>
      </w:pPr>
      <w:r>
        <w:t xml:space="preserve">Цель методической работы: помочь преподавателям художественных школ </w:t>
      </w:r>
      <w:r w:rsidR="00B97C2F">
        <w:t>разработать максимально рациональную и эффективную организацию учебного процесса, в результате чего у учащихся будет более высокий уровень знаний, умений и навыков.</w:t>
      </w:r>
    </w:p>
    <w:p w:rsidR="00B97C2F" w:rsidRPr="00587C4E" w:rsidRDefault="00B97C2F" w:rsidP="00722795">
      <w:pPr>
        <w:pStyle w:val="ad"/>
      </w:pPr>
      <w:r>
        <w:t>Задача методической работы: заинтересовать преподавателей художественных школ новой технологией конструкт, помочь изучить новые методы в преподавании основам конструктивного рисунка и линейной перспективы.</w:t>
      </w:r>
    </w:p>
    <w:p w:rsidR="00991F4E" w:rsidRPr="003B0478" w:rsidRDefault="00991F4E" w:rsidP="00722795">
      <w:pPr>
        <w:pStyle w:val="2"/>
      </w:pPr>
      <w:r w:rsidRPr="003B0478">
        <w:t>Технология о</w:t>
      </w:r>
      <w:r w:rsidR="003B0478" w:rsidRPr="003B0478">
        <w:t>бучения конструктивному рисунку</w:t>
      </w:r>
    </w:p>
    <w:p w:rsidR="008A7645" w:rsidRDefault="0039592C" w:rsidP="00722795">
      <w:pPr>
        <w:pStyle w:val="ad"/>
        <w:rPr>
          <w:shd w:val="clear" w:color="auto" w:fill="FFFFFF"/>
        </w:rPr>
      </w:pPr>
      <w:r w:rsidRPr="008A7645">
        <w:rPr>
          <w:shd w:val="clear" w:color="auto" w:fill="FFFFFF"/>
        </w:rPr>
        <w:t>Технология обучения – совокупность средств и методов воспроизведения теоретически обоснованных процессов обучения и воспитания, позволяющих успешно реализовывать поставленные образовательные цели.</w:t>
      </w:r>
    </w:p>
    <w:p w:rsidR="008A7645" w:rsidRPr="003B0478" w:rsidRDefault="008A7645" w:rsidP="00722795">
      <w:pPr>
        <w:pStyle w:val="ad"/>
      </w:pPr>
      <w:r>
        <w:t>Парадигма современного образования направлена на становление человека с многомерным познанием. Программирование учебного процесса в художественной школе, направленного на обучении рисунку, основывается на конструктивном подходе. Его цель в обучении рисунку – конструктивно – графическое моделирование действительности и углубленное изучение натуры. Конструктивный подход</w:t>
      </w:r>
      <w:r w:rsidRPr="006B3547">
        <w:t xml:space="preserve"> </w:t>
      </w:r>
      <w:r>
        <w:t>в обучении рисунку является в настоящее время ведущей системно – структурной методологией познавательной и созидательной деятельности человека и представляет собой устойчивую систему универсальных способов, приемов и принципов деятельности, эвристически ориентирующих исследовательские действия обучающихся по конкретным познавательным моделям и графическое моделирование их результатов в изображении.</w:t>
      </w:r>
      <w:r w:rsidR="003B0478">
        <w:t xml:space="preserve"> </w:t>
      </w:r>
      <w:r>
        <w:t xml:space="preserve">Цельность изображения является основным критерием как конструктивности, как и эстетического в рисунке. В связи с этим, выполнение рисунка находятся под воздействием той или иной предварительно созданной мыслительной концепции. При рассмотрении образа – цели со стороны целостности </w:t>
      </w:r>
      <w:r>
        <w:lastRenderedPageBreak/>
        <w:t xml:space="preserve">рисунка учащемуся необходимо вырабатывать соответствующие способы изображения. Изобразить целостную форму предмета так, как она существует в натуре, ни по частям, ни всю сразу невозможно. </w:t>
      </w:r>
      <w:r w:rsidRPr="003B0478">
        <w:t>Единственным способом целостного изображения является осознанное выявление конструктивных связей, при которых все линии рисунка подчиняются одним и тем же закономерностям.</w:t>
      </w:r>
    </w:p>
    <w:p w:rsidR="00991F4E" w:rsidRPr="003B0478" w:rsidRDefault="008A7645" w:rsidP="00722795">
      <w:pPr>
        <w:pStyle w:val="ad"/>
      </w:pPr>
      <w:r w:rsidRPr="003B0478">
        <w:t>Знание закономерностей устраняет не только противоречия в восприятии. Но и возможные иллюзии. На их основе у учащихся развивается структурное и целостное восприятие, ориентированное понятиями и понятийной моделью деятельности.</w:t>
      </w:r>
    </w:p>
    <w:p w:rsidR="008A7645" w:rsidRPr="005A1535" w:rsidRDefault="008A7645" w:rsidP="00722795">
      <w:pPr>
        <w:pStyle w:val="ad"/>
      </w:pPr>
      <w:r w:rsidRPr="005A1535">
        <w:t>В педагогической науке технология обучения рисунку выделилась в качестве самостоятельной области, определяемой своими задачами, содержанием и методами обучения детей в процессе выполнения ими конструктивно – графических действий.</w:t>
      </w:r>
      <w:r w:rsidRPr="008A7645">
        <w:t xml:space="preserve"> </w:t>
      </w:r>
      <w:r w:rsidRPr="003B0478">
        <w:t xml:space="preserve">Обучение детей в художественной школе требует овладение ими такой системы знаний, умений и навыков, каждый элемент которой находится в определённых отношениях и связях с другими элементами. Для этого необходимо системное  предъявление учебного </w:t>
      </w:r>
      <w:r w:rsidRPr="005A1535">
        <w:t>материала. В данном случае новые знания будут органично включаться в имеющуюся у детей систему знаний, а имеющиеся у них знания свободно переноситься в новые условия деятельности.</w:t>
      </w:r>
      <w:r w:rsidRPr="008A7645">
        <w:t xml:space="preserve"> </w:t>
      </w:r>
      <w:r w:rsidRPr="005A1535">
        <w:t>Технология обучения и формирования конструктивно – графических умений детей регулирует ход обучения рисунку и придаёт ему рациональный порядок и структуру, направленную на формирование объемно – пространственного интеллекта, процессуально – исполнительских, технических и творческих умений.</w:t>
      </w:r>
    </w:p>
    <w:p w:rsidR="00991F4E" w:rsidRPr="003B0478" w:rsidRDefault="008A7645" w:rsidP="00722795">
      <w:pPr>
        <w:pStyle w:val="ad"/>
      </w:pPr>
      <w:r w:rsidRPr="005A1535">
        <w:t>Задача познавательной конструктивно – графической деятельности в процессе обучения детей рисунку с натуры – получение знаний в результате не воспроизведения объекта, а его преобразования.   В связи с тем, что модель, предлагаемая для рисунка, целостная и имеет определённый порядок строения, то педагогу необходимо выстраивать теор</w:t>
      </w:r>
      <w:r>
        <w:t>етическую модель объяснения в к</w:t>
      </w:r>
      <w:r w:rsidRPr="005A1535">
        <w:t>ачестве системы знаний, необходимых и достаточных для конструктивно – графического процесса в изображении объекта</w:t>
      </w:r>
      <w:r w:rsidRPr="00600FEF">
        <w:rPr>
          <w:color w:val="FF0000"/>
        </w:rPr>
        <w:t xml:space="preserve">. </w:t>
      </w:r>
      <w:r w:rsidRPr="003B0478">
        <w:t xml:space="preserve">В объяснении теории педагогу необходимо выявить идеальную полноту существенных признаков и связей реальной модели, систематизировать их и определить порядок предъявления, т.е. алгоритм аналитико – синтетических действий, которые должны быть выполнены учащимися. </w:t>
      </w:r>
    </w:p>
    <w:p w:rsidR="00991F4E" w:rsidRPr="003B0478" w:rsidRDefault="00991F4E" w:rsidP="00722795">
      <w:pPr>
        <w:pStyle w:val="2"/>
      </w:pPr>
      <w:r w:rsidRPr="003B0478">
        <w:t>Конструкты</w:t>
      </w:r>
    </w:p>
    <w:p w:rsidR="008A7645" w:rsidRPr="00722795" w:rsidRDefault="008A7645" w:rsidP="00722795">
      <w:pPr>
        <w:pStyle w:val="ad"/>
      </w:pPr>
      <w:r w:rsidRPr="00722795">
        <w:t xml:space="preserve">Конструктом является группа действий, не поддающихся непосредственному наблюдению с натуры, но выводимых логическим путем </w:t>
      </w:r>
      <w:r w:rsidR="003B0478" w:rsidRPr="00722795">
        <w:t>на основе наблюдаемых признаков</w:t>
      </w:r>
      <w:r w:rsidRPr="00722795">
        <w:t>. В процессе обучения конструктом является схема. Наглядно показывающая правила оценки и анализа конструктивно – графических связей, направленных на процесс деятельности. Который приемлем для многих типичных ситуаций практики.</w:t>
      </w:r>
    </w:p>
    <w:p w:rsidR="008A7645" w:rsidRDefault="008A7645" w:rsidP="00722795">
      <w:pPr>
        <w:pStyle w:val="ad"/>
      </w:pPr>
      <w:r>
        <w:t>Схема конструкта заключает в себе в сжатом виде способ развертывания содержания теории, показывает конструктивные понятия, ориентирующие практическую деятельность учеников. Конструкты несут в себе наглядно – объяснительную информацию об объекте и упрощенную методику познания и моделирования. Конструкты наглядно показывают понятия, поэтому усваиваются учениками как когнитивные модели, способствующие обработке воспринимаемой с натуры информации, и при этом формируют у учащихся способы ориентации в модельном пространстве рисунка. Модель конструкта в разной степени наглядности передает структуру геометризированного объекта и процесс ее моделирования. Наглядность конструктов учит способам преобразования объекта и развивает конструктивность моделей пространственного мышления. Структурирование информации через наглядные конструкты становиться формой  профессионального конструктивно – графического обучения. Конструкты развивают у детей произвольное внимание, которое позволяет им изображать сложно – организованную форму геометрически точно. Когда учащийся, выполняя рисунок, ориентируется на схему, которая заменяет его самостоятельный опыт, то его изображение не является творческим рисунком по представлению, а представляет собой репродуктивную деятельность, необходимую для накопления знаний, умений и навыков, а также для развития профессионально важных качеств. Обучение детей с ориентацией на конструкты имеет большое значение для дальнейшей систематизации знаний и развития у них ориентировочных когнитивных образов деятельности и оперативных образов действия, так как эти знания сводятся к мысленным схемам – обобщенным представлениям образов – понятий.</w:t>
      </w:r>
    </w:p>
    <w:p w:rsidR="00991F4E" w:rsidRDefault="00991F4E" w:rsidP="00722795">
      <w:pPr>
        <w:pStyle w:val="2"/>
      </w:pPr>
      <w:r w:rsidRPr="003B0478">
        <w:t>Заключение</w:t>
      </w:r>
    </w:p>
    <w:p w:rsidR="0039592C" w:rsidRDefault="00CA11A1" w:rsidP="00722795">
      <w:pPr>
        <w:pStyle w:val="ad"/>
        <w:rPr>
          <w:sz w:val="24"/>
        </w:rPr>
      </w:pPr>
      <w:r>
        <w:rPr>
          <w:sz w:val="24"/>
        </w:rPr>
        <w:t>Достижение главного критерия рисунка, его конструктивно – графической целостности и эстетической убедительности является педагогической задачей. Пространственное и художественно – эстетическое развитие учащихся в процессе обучения рисунку является продуктом</w:t>
      </w:r>
      <w:r w:rsidR="00271A15">
        <w:rPr>
          <w:sz w:val="24"/>
        </w:rPr>
        <w:t xml:space="preserve"> воздействия программы обучения. Творческий потенциал учащихся развивается на фундаментальной платформе изучения закономерностей структурного объёмно – пространственного моделирования, чему способствует конструктивно – аналитическая технология обучения.</w:t>
      </w:r>
    </w:p>
    <w:p w:rsidR="00271A15" w:rsidRDefault="00271A15" w:rsidP="00722795">
      <w:pPr>
        <w:pStyle w:val="ad"/>
        <w:rPr>
          <w:sz w:val="24"/>
        </w:rPr>
      </w:pPr>
      <w:r>
        <w:rPr>
          <w:sz w:val="24"/>
        </w:rPr>
        <w:t>Конструктивная убедительность рисунка – это не сумма воспринятых элементов.</w:t>
      </w:r>
      <w:r w:rsidR="002E618E">
        <w:rPr>
          <w:sz w:val="24"/>
        </w:rPr>
        <w:t xml:space="preserve"> </w:t>
      </w:r>
      <w:r>
        <w:rPr>
          <w:sz w:val="24"/>
        </w:rPr>
        <w:t>Она складывается в связи со знаниями функционального назначения каждой линии и каждого элемента в составе целого.</w:t>
      </w:r>
      <w:r w:rsidR="002E618E">
        <w:rPr>
          <w:sz w:val="24"/>
        </w:rPr>
        <w:t xml:space="preserve"> </w:t>
      </w:r>
      <w:r>
        <w:rPr>
          <w:sz w:val="24"/>
        </w:rPr>
        <w:t>Анализ, измерение и построение модели выявляют иерархический порядок частей в целостной форме, где есть главное и подчиненное. Каждая точка, линия и плоскость конструкции обозначают какую либо связь. Понимание взаимосвязей выявляет то, что невидимо и скрывается з</w:t>
      </w:r>
      <w:r w:rsidR="002E618E">
        <w:rPr>
          <w:sz w:val="24"/>
        </w:rPr>
        <w:t>а высотами и глубинами формы объ</w:t>
      </w:r>
      <w:r>
        <w:rPr>
          <w:sz w:val="24"/>
        </w:rPr>
        <w:t>екта</w:t>
      </w:r>
      <w:r w:rsidR="00646E5C">
        <w:rPr>
          <w:sz w:val="24"/>
        </w:rPr>
        <w:t>, воспринимаемой с заданной точки зрения.</w:t>
      </w:r>
    </w:p>
    <w:p w:rsidR="00941DD2" w:rsidRDefault="00941DD2" w:rsidP="008A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данном этапе мои конструкты справляются с педагогической задачей. А </w:t>
      </w:r>
      <w:r w:rsidR="002E618E">
        <w:rPr>
          <w:rFonts w:ascii="Times New Roman" w:hAnsi="Times New Roman" w:cs="Times New Roman"/>
          <w:sz w:val="24"/>
          <w:szCs w:val="24"/>
        </w:rPr>
        <w:t>именно</w:t>
      </w:r>
      <w:r>
        <w:rPr>
          <w:rFonts w:ascii="Times New Roman" w:hAnsi="Times New Roman" w:cs="Times New Roman"/>
          <w:sz w:val="24"/>
          <w:szCs w:val="24"/>
        </w:rPr>
        <w:t>, помогают освоить и понять обучающимся конструктивно – графическую целостность рисунка.</w:t>
      </w:r>
    </w:p>
    <w:p w:rsidR="00991F4E" w:rsidRPr="003B0478" w:rsidRDefault="003B0478" w:rsidP="00722795">
      <w:pPr>
        <w:pStyle w:val="2"/>
      </w:pPr>
      <w:r>
        <w:t>Список литературы</w:t>
      </w:r>
    </w:p>
    <w:p w:rsidR="00941DD2" w:rsidRPr="00722795" w:rsidRDefault="00941DD2" w:rsidP="00722795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95">
        <w:rPr>
          <w:rFonts w:ascii="Times New Roman" w:hAnsi="Times New Roman" w:cs="Times New Roman"/>
          <w:sz w:val="24"/>
          <w:szCs w:val="24"/>
        </w:rPr>
        <w:t>Анисимов, О.С. Основы методологического мышления. – М.:Наука, 1989. – 412с.</w:t>
      </w:r>
    </w:p>
    <w:p w:rsidR="00941DD2" w:rsidRPr="00722795" w:rsidRDefault="00204BA9" w:rsidP="00722795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95">
        <w:rPr>
          <w:rFonts w:ascii="Times New Roman" w:hAnsi="Times New Roman" w:cs="Times New Roman"/>
          <w:sz w:val="24"/>
          <w:szCs w:val="24"/>
        </w:rPr>
        <w:t>Алексеев, П.В., Панин, А.В. Философия. – ИМ.: Велби: Проспект, 2006. – 608с.</w:t>
      </w:r>
    </w:p>
    <w:p w:rsidR="00204BA9" w:rsidRPr="00722795" w:rsidRDefault="00204BA9" w:rsidP="00722795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95">
        <w:rPr>
          <w:rFonts w:ascii="Times New Roman" w:hAnsi="Times New Roman" w:cs="Times New Roman"/>
          <w:sz w:val="24"/>
          <w:szCs w:val="24"/>
        </w:rPr>
        <w:t>Беляева, С.Е. Основы изобразительного искусства и художественного проектирования. – М.: Издательский центр «Академия», 2009. – 208с.</w:t>
      </w:r>
    </w:p>
    <w:p w:rsidR="00C36781" w:rsidRPr="00722795" w:rsidRDefault="005364E0" w:rsidP="00722795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95">
        <w:rPr>
          <w:rFonts w:ascii="Times New Roman" w:hAnsi="Times New Roman" w:cs="Times New Roman"/>
          <w:sz w:val="24"/>
          <w:szCs w:val="24"/>
        </w:rPr>
        <w:t>Билютеин, Э.М. Начальные сведения о рисунке и живописи. – М.:</w:t>
      </w:r>
      <w:r w:rsidR="00C36781" w:rsidRPr="00722795">
        <w:rPr>
          <w:rFonts w:ascii="Times New Roman" w:hAnsi="Times New Roman" w:cs="Times New Roman"/>
          <w:sz w:val="24"/>
          <w:szCs w:val="24"/>
        </w:rPr>
        <w:t xml:space="preserve"> Советская Россия, 1958. – 80 с.: ил.</w:t>
      </w:r>
    </w:p>
    <w:p w:rsidR="00204BA9" w:rsidRPr="00722795" w:rsidRDefault="00C36781" w:rsidP="00722795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95">
        <w:rPr>
          <w:rFonts w:ascii="Times New Roman" w:hAnsi="Times New Roman" w:cs="Times New Roman"/>
          <w:sz w:val="24"/>
          <w:szCs w:val="24"/>
        </w:rPr>
        <w:t>Калина,</w:t>
      </w:r>
      <w:r w:rsidR="00204BA9" w:rsidRPr="00722795">
        <w:rPr>
          <w:rFonts w:ascii="Times New Roman" w:hAnsi="Times New Roman" w:cs="Times New Roman"/>
          <w:sz w:val="24"/>
          <w:szCs w:val="24"/>
        </w:rPr>
        <w:t xml:space="preserve"> </w:t>
      </w:r>
      <w:r w:rsidRPr="00722795">
        <w:rPr>
          <w:rFonts w:ascii="Times New Roman" w:hAnsi="Times New Roman" w:cs="Times New Roman"/>
          <w:sz w:val="24"/>
          <w:szCs w:val="24"/>
        </w:rPr>
        <w:t>Н.Д.Фундаментальные основы конструктивного рисунка. – В.: Издательство ВГУЭС, 2011. – 255с.</w:t>
      </w:r>
    </w:p>
    <w:p w:rsidR="00C36781" w:rsidRPr="00722795" w:rsidRDefault="00C36781" w:rsidP="00722795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95">
        <w:rPr>
          <w:rFonts w:ascii="Times New Roman" w:hAnsi="Times New Roman" w:cs="Times New Roman"/>
          <w:sz w:val="24"/>
          <w:szCs w:val="24"/>
        </w:rPr>
        <w:t>Макарова, М.Н. Перспектива – М.: Просвещение, 1989. – 191 с.: ил.</w:t>
      </w:r>
    </w:p>
    <w:p w:rsidR="00C36781" w:rsidRPr="00722795" w:rsidRDefault="00C36781" w:rsidP="00722795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95">
        <w:rPr>
          <w:rFonts w:ascii="Times New Roman" w:hAnsi="Times New Roman" w:cs="Times New Roman"/>
          <w:sz w:val="24"/>
          <w:szCs w:val="24"/>
        </w:rPr>
        <w:t>Ростовцев, Н.Н. История методов обучения рисованию. – М.: Просвещение, 1982 – 239с.</w:t>
      </w:r>
    </w:p>
    <w:p w:rsidR="00C36781" w:rsidRPr="00722795" w:rsidRDefault="00C36781" w:rsidP="00722795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95">
        <w:rPr>
          <w:rFonts w:ascii="Times New Roman" w:hAnsi="Times New Roman" w:cs="Times New Roman"/>
          <w:sz w:val="24"/>
          <w:szCs w:val="24"/>
        </w:rPr>
        <w:t xml:space="preserve">Школа изобразительного искусства. Выпуск </w:t>
      </w:r>
      <w:r w:rsidRPr="0072279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22795">
        <w:rPr>
          <w:rFonts w:ascii="Times New Roman" w:hAnsi="Times New Roman" w:cs="Times New Roman"/>
          <w:sz w:val="24"/>
          <w:szCs w:val="24"/>
        </w:rPr>
        <w:t>. – М.:</w:t>
      </w:r>
      <w:r w:rsidR="00B87EF1" w:rsidRPr="00722795">
        <w:rPr>
          <w:rFonts w:ascii="Times New Roman" w:hAnsi="Times New Roman" w:cs="Times New Roman"/>
          <w:sz w:val="24"/>
          <w:szCs w:val="24"/>
        </w:rPr>
        <w:t xml:space="preserve"> Издательство академии художеств СССР, 1961.</w:t>
      </w:r>
    </w:p>
    <w:p w:rsidR="003243CE" w:rsidRPr="003243CE" w:rsidRDefault="003243CE" w:rsidP="00722795">
      <w:pPr>
        <w:pStyle w:val="a3"/>
      </w:pPr>
      <w:r w:rsidRPr="003243CE">
        <w:t>Приложение</w:t>
      </w:r>
    </w:p>
    <w:p w:rsidR="00292131" w:rsidRDefault="00292131" w:rsidP="002921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40">
        <w:rPr>
          <w:rFonts w:ascii="Times New Roman" w:hAnsi="Times New Roman" w:cs="Times New Roman"/>
          <w:b/>
          <w:sz w:val="24"/>
          <w:szCs w:val="24"/>
        </w:rPr>
        <w:t>Конструкт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9"/>
        <w:tblpPr w:leftFromText="180" w:rightFromText="180" w:vertAnchor="page" w:horzAnchor="margin" w:tblpY="7891"/>
        <w:tblW w:w="0" w:type="auto"/>
        <w:tblLook w:val="04A0" w:firstRow="1" w:lastRow="0" w:firstColumn="1" w:lastColumn="0" w:noHBand="0" w:noVBand="1"/>
      </w:tblPr>
      <w:tblGrid>
        <w:gridCol w:w="8982"/>
      </w:tblGrid>
      <w:tr w:rsidR="00722795" w:rsidTr="00722795">
        <w:trPr>
          <w:trHeight w:val="5424"/>
        </w:trPr>
        <w:tc>
          <w:tcPr>
            <w:tcW w:w="8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795" w:rsidRDefault="00722795" w:rsidP="0072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pPr w:leftFromText="180" w:rightFromText="180" w:vertAnchor="text" w:horzAnchor="margin" w:tblpXSpec="center" w:tblpY="-3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526"/>
            </w:tblGrid>
            <w:tr w:rsidR="00722795" w:rsidTr="002F5D35">
              <w:trPr>
                <w:trHeight w:val="449"/>
              </w:trPr>
              <w:tc>
                <w:tcPr>
                  <w:tcW w:w="7526" w:type="dxa"/>
                </w:tcPr>
                <w:p w:rsidR="00722795" w:rsidRDefault="00722795" w:rsidP="0072279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2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Перспектива – </w:t>
                  </w:r>
                  <w:r w:rsidRPr="00CD52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это наука о построении изображений предметов на какой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CD52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 поверхности такими, как их воспринимает глаз человека.</w:t>
                  </w:r>
                </w:p>
                <w:p w:rsidR="00722795" w:rsidRDefault="00722795" w:rsidP="0072279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Слово  «перспектива» французское, означает «насквозь видеть», «внимательно рассматривать».</w:t>
                  </w:r>
                </w:p>
              </w:tc>
            </w:tr>
          </w:tbl>
          <w:p w:rsidR="00722795" w:rsidRDefault="00722795" w:rsidP="00722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795" w:rsidRDefault="00722795" w:rsidP="00722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795" w:rsidRPr="00CF7CF5" w:rsidRDefault="00722795" w:rsidP="00722795">
            <w:pPr>
              <w:tabs>
                <w:tab w:val="left" w:pos="2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22795" w:rsidRPr="00CF7CF5" w:rsidRDefault="00722795" w:rsidP="00722795">
            <w:pPr>
              <w:tabs>
                <w:tab w:val="left" w:pos="2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795" w:rsidRDefault="00722795" w:rsidP="00722795">
            <w:pPr>
              <w:tabs>
                <w:tab w:val="left" w:pos="2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-635</wp:posOffset>
                      </wp:positionV>
                      <wp:extent cx="158750" cy="1463040"/>
                      <wp:effectExtent l="5080" t="8890" r="55245" b="23495"/>
                      <wp:wrapNone/>
                      <wp:docPr id="8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750" cy="146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0" o:spid="_x0000_s1026" type="#_x0000_t32" style="position:absolute;margin-left:212.35pt;margin-top:-.05pt;width:12.5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6bOgIAAGM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oMjVKk&#10;hxY97r2OmdEs8jMYV4BZpbY2VEiP6sU8afrNIaWrjqiWR+vXkwHnLDCavHMJF2cgy274rBnYEEgQ&#10;yTo2tg8hgQZ0jD053XrCjx5R+JhN5/dT6BwFVZbP7tI8gkpIcfU21vlPXPcoCCV23hLRdr7SSkH7&#10;tc1iLnJ4cj5gI8XVIaRWeiOkjFMgFRpKvJhOptHBaSlYUAYzZ9tdJS06kDBH8YmFguatmdV7xWKw&#10;jhO2vsieCAky8pEhbwVwJjkO2XrOMJIcVidIZ3hShYxQPwC+SOdR+r5IF+v5ep6P8slsPcrTuh49&#10;bqp8NNtk99P6rq6qOvsRwGd50QnGuAr4r2Od5X83NpcFOw/kbbBvRCXvo0dGAez1HUHHAQg9D3vo&#10;ip1mp60N1YUbTHI0vmxdWJW392j169+w+gkAAP//AwBQSwMEFAAGAAgAAAAhAA+HwlLhAAAACQEA&#10;AA8AAABkcnMvZG93bnJldi54bWxMj8FOwzAQRO9I/IO1SNxap2kU2hCnAipELkWirRBHN15ii9iO&#10;YrdN+XqWExxHM5p5U65G27ETDsF4J2A2TYCha7wyrhWw3z1PFsBClE7JzjsUcMEAq+r6qpSF8mf3&#10;hqdtbBmVuFBIATrGvuA8NBqtDFPfoyPv0w9WRpJDy9Ugz1RuO54mSc6tNI4WtOzxSWPztT1aAXH9&#10;cdH5e/O4NK+7l01uvuu6XgtxezM+3AOLOMa/MPziEzpUxHTwR6cC6wRkaXZHUQGTGTDys2xJ+iAg&#10;nSdz4FXJ/z+ofgAAAP//AwBQSwECLQAUAAYACAAAACEAtoM4kv4AAADhAQAAEwAAAAAAAAAAAAAA&#10;AAAAAAAAW0NvbnRlbnRfVHlwZXNdLnhtbFBLAQItABQABgAIAAAAIQA4/SH/1gAAAJQBAAALAAAA&#10;AAAAAAAAAAAAAC8BAABfcmVscy8ucmVsc1BLAQItABQABgAIAAAAIQACRC6bOgIAAGMEAAAOAAAA&#10;AAAAAAAAAAAAAC4CAABkcnMvZTJvRG9jLnhtbFBLAQItABQABgAIAAAAIQAPh8JS4QAAAAk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3889375</wp:posOffset>
                      </wp:positionH>
                      <wp:positionV relativeFrom="paragraph">
                        <wp:posOffset>-635</wp:posOffset>
                      </wp:positionV>
                      <wp:extent cx="735965" cy="334010"/>
                      <wp:effectExtent l="6985" t="8890" r="38100" b="57150"/>
                      <wp:wrapNone/>
                      <wp:docPr id="7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5965" cy="334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26" type="#_x0000_t32" style="position:absolute;margin-left:306.25pt;margin-top:-.05pt;width:57.95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kryNgIAAGI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CvwHCNF&#10;WhjR89HrWBnN0sBPZ1wObqXa2dAhPatX86LpV4eULhuiDjx6v10MBMeI5CEkbJyBKvvuo2bgQ6BA&#10;JOtc2zakBBrQOc7kcp8JP3tE4eN8Ml3OphhROJpMMiApYEpIfgs21vkPXLcoGAV23hJxaHyplYLp&#10;a5vGUuT04vw18BYQKiu9FVJGEUiFugIvp+NpDHBaChYOg5uzh30pLTqRIKP49Cge3Kw+KhaTNZyw&#10;TW97IiTYyEeCvBVAmeQ4VGs5w0hyuDnBusKTKlSE9gFwb12V9G05Wm4Wm0U2yMazzSAbVdXgeVtm&#10;g9k2nU+rSVWWVfo9gE+zvBGMcRXw31SdZn+nmv5+XfV41/WdqOQxexwFgL29I+g4/zDyq3j2ml12&#10;NnQXpABCjs79pQs35dd99Pr5a1j/AAAA//8DAFBLAwQUAAYACAAAACEA9DEyT+AAAAAIAQAADwAA&#10;AGRycy9kb3ducmV2LnhtbEyPwU7DMBBE70j8g7VI3FonEQ0lZFMBFSIXkGgR4ujGS2IRr6PYbVO+&#10;HnOC4+yMZt6Wq8n24kCjN44R0nkCgrhx2nCL8LZ9nC1B+KBYq94xIZzIw6o6PytVod2RX+mwCa2I&#10;JewLhdCFMBRS+qYjq/zcDcTR+3SjVSHKsZV6VMdYbnuZJUkurTIcFzo10ENHzddmbxHC+uPU5e/N&#10;/Y152T495+a7rus14uXFdHcLItAU/sLwix/RoYpMO7dn7UWPkKfZIkYRZimI6F9nyysQO4RFvMuq&#10;lP8fqH4AAAD//wMAUEsBAi0AFAAGAAgAAAAhALaDOJL+AAAA4QEAABMAAAAAAAAAAAAAAAAAAAAA&#10;AFtDb250ZW50X1R5cGVzXS54bWxQSwECLQAUAAYACAAAACEAOP0h/9YAAACUAQAACwAAAAAAAAAA&#10;AAAAAAAvAQAAX3JlbHMvLnJlbHNQSwECLQAUAAYACAAAACEAteZK8jYCAABiBAAADgAAAAAAAAAA&#10;AAAAAAAuAgAAZHJzL2Uyb0RvYy54bWxQSwECLQAUAAYACAAAACEA9DEyT+AAAAAI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-635</wp:posOffset>
                      </wp:positionV>
                      <wp:extent cx="954405" cy="251460"/>
                      <wp:effectExtent l="33655" t="8890" r="12065" b="53975"/>
                      <wp:wrapNone/>
                      <wp:docPr id="6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4405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type="#_x0000_t32" style="position:absolute;margin-left:87.1pt;margin-top:-.05pt;width:75.15pt;height:19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YJPwIAAGwEAAAOAAAAZHJzL2Uyb0RvYy54bWysVMFu2zAMvQ/YPwi6p7YzJ0uNOkVhJ9uh&#10;6wq0+wBFkmNhsiRIapxg2L+PVNK03S7DMB9kyiIfH8knX13vB0120gdlTU2Li5wSabgVymxr+u1x&#10;PVlQEiIzgmlrZE0PMtDr5ft3V6Or5NT2VgvpCYCYUI2upn2MrsqywHs5sHBhnTRw2Fk/sAhbv82E&#10;ZyOgDzqb5vk8G60XzlsuQ4Cv7fGQLhN+10kev3ZdkJHomgK3mFaf1g2u2fKKVVvPXK/4iQb7BxYD&#10;UwaSnqFaFhl58uoPqEFxb4Pt4gW3Q2a7TnGZaoBqivy3ah565mSqBZoT3LlN4f/B8rvdvSdK1HRO&#10;iWEDjOjmKdqUmcyn2J/RhQrcGnPvsUK+Nw/u1vLvgRjb9MxsZfJ+PDgILjAiexOCm+Agy2b8YgX4&#10;MEiQmrXv/EA6rdxnDERwaAjZp+kcztOR+0g4fLyclWU+o4TD0XRWlPM0vYxVCIPBzof4SdqBoFHT&#10;ED1T2z421hjQgfXHFGx3GyKSfAnAYGPXSuskB23IiOmms8QpWK0EHqJb8NtNoz3ZMRRUelLFcPLa&#10;zdsnIxJYL5lYnezIlAabxNSq6BU0T0uK2QYpKNES7hBaR3raYEYoHwifrKOmflzml6vFalFOyul8&#10;NSnztp3crJtyMl8XH2fth7Zp2uInki/KqldCSIP8n/VdlH+nn9NNOyrzrPBzo7K36KmjQPb5nUgn&#10;JeDwjzLaWHG491gdigIknZxP1w/vzOt98nr5SSx/AQAA//8DAFBLAwQUAAYACAAAACEAy8JB+t8A&#10;AAAIAQAADwAAAGRycy9kb3ducmV2LnhtbEyPwU7DMBBE70j8g7VIXFDrNDSlhDgVAlpOqGoodzde&#10;kqjxOordNvl7lhPcdjSj2TfZarCtOGPvG0cKZtMIBFLpTEOVgv3nerIE4YMmo1tHqGBED6v8+irT&#10;qXEX2uG5CJXgEvKpVlCH0KVS+rJGq/3UdUjsfbve6sCyr6Tp9YXLbSvjKFpIqxviD7Xu8KXG8lic&#10;rILXYpusv+72QzyW7x/FZnnc0vim1O3N8PwEIuAQ/sLwi8/okDPTwZ3IeNGyfpjHHFUwmYFg/z6e&#10;JyAOfDwmIPNM/h+Q/wAAAP//AwBQSwECLQAUAAYACAAAACEAtoM4kv4AAADhAQAAEwAAAAAAAAAA&#10;AAAAAAAAAAAAW0NvbnRlbnRfVHlwZXNdLnhtbFBLAQItABQABgAIAAAAIQA4/SH/1gAAAJQBAAAL&#10;AAAAAAAAAAAAAAAAAC8BAABfcmVscy8ucmVsc1BLAQItABQABgAIAAAAIQAZMIYJPwIAAGwEAAAO&#10;AAAAAAAAAAAAAAAAAC4CAABkcnMvZTJvRG9jLnhtbFBLAQItABQABgAIAAAAIQDLwkH63wAAAAg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:rsidR="00722795" w:rsidRPr="00CD52FE" w:rsidRDefault="00722795" w:rsidP="00722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pPr w:leftFromText="180" w:rightFromText="180" w:vertAnchor="text" w:horzAnchor="margin" w:tblpXSpec="right" w:tblpY="-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43"/>
            </w:tblGrid>
            <w:tr w:rsidR="00722795" w:rsidTr="002F5D35">
              <w:trPr>
                <w:trHeight w:val="1232"/>
              </w:trPr>
              <w:tc>
                <w:tcPr>
                  <w:tcW w:w="4143" w:type="dxa"/>
                </w:tcPr>
                <w:p w:rsidR="00722795" w:rsidRPr="00CD52FE" w:rsidRDefault="00722795" w:rsidP="007227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Линейная перспектива</w:t>
                  </w:r>
                </w:p>
                <w:p w:rsidR="00722795" w:rsidRDefault="00722795" w:rsidP="0072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Это изображение, построенное на плоскости по определённым законам.</w:t>
                  </w:r>
                </w:p>
              </w:tc>
            </w:tr>
          </w:tbl>
          <w:tbl>
            <w:tblPr>
              <w:tblStyle w:val="a9"/>
              <w:tblpPr w:leftFromText="180" w:rightFromText="180" w:vertAnchor="text" w:horzAnchor="margin" w:tblpY="-1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9"/>
            </w:tblGrid>
            <w:tr w:rsidR="00722795" w:rsidTr="002F5D35">
              <w:trPr>
                <w:trHeight w:val="706"/>
              </w:trPr>
              <w:tc>
                <w:tcPr>
                  <w:tcW w:w="3979" w:type="dxa"/>
                </w:tcPr>
                <w:p w:rsidR="00722795" w:rsidRPr="00CD52FE" w:rsidRDefault="00722795" w:rsidP="007227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52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Наблюдательная перспектива</w:t>
                  </w:r>
                </w:p>
                <w:p w:rsidR="00722795" w:rsidRDefault="00722795" w:rsidP="0072279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 окружающих нас предметов и их величины зрительно изменяются в зависимости от положения в пространстве и расстояния от зрителя.</w:t>
                  </w:r>
                </w:p>
              </w:tc>
            </w:tr>
          </w:tbl>
          <w:p w:rsidR="00722795" w:rsidRPr="00CD52FE" w:rsidRDefault="00722795" w:rsidP="00722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pPr w:leftFromText="180" w:rightFromText="180" w:vertAnchor="text" w:horzAnchor="page" w:tblpX="4133" w:tblpY="-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23"/>
            </w:tblGrid>
            <w:tr w:rsidR="00722795" w:rsidTr="002F5D35">
              <w:trPr>
                <w:trHeight w:val="1228"/>
              </w:trPr>
              <w:tc>
                <w:tcPr>
                  <w:tcW w:w="4023" w:type="dxa"/>
                </w:tcPr>
                <w:p w:rsidR="00722795" w:rsidRPr="0024303D" w:rsidRDefault="00722795" w:rsidP="007227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430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Воздушная перспектива</w:t>
                  </w:r>
                </w:p>
                <w:p w:rsidR="00722795" w:rsidRDefault="00722795" w:rsidP="0072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Характеризуется исчезновением чёткости и ясности очертаний предметов по мере их удаления от глаз наблюдателя.</w:t>
                  </w:r>
                </w:p>
              </w:tc>
            </w:tr>
          </w:tbl>
          <w:p w:rsidR="00722795" w:rsidRDefault="00722795" w:rsidP="00722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795" w:rsidRPr="00CD52FE" w:rsidRDefault="00722795" w:rsidP="0072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</w:tbl>
    <w:p w:rsidR="00941DD2" w:rsidRDefault="00941DD2" w:rsidP="00CD5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478" w:rsidRPr="00742E40" w:rsidRDefault="003B0478" w:rsidP="003B04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40">
        <w:rPr>
          <w:rFonts w:ascii="Times New Roman" w:hAnsi="Times New Roman" w:cs="Times New Roman"/>
          <w:b/>
          <w:sz w:val="24"/>
          <w:szCs w:val="24"/>
        </w:rPr>
        <w:t>Конструкт №2</w:t>
      </w:r>
    </w:p>
    <w:p w:rsidR="003B0478" w:rsidRDefault="003B0478" w:rsidP="003B0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58"/>
      </w:tblGrid>
      <w:tr w:rsidR="003B0478" w:rsidTr="00224958">
        <w:trPr>
          <w:trHeight w:val="3285"/>
        </w:trPr>
        <w:tc>
          <w:tcPr>
            <w:tcW w:w="9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9"/>
              <w:tblpPr w:leftFromText="180" w:rightFromText="180" w:vertAnchor="text" w:horzAnchor="margin" w:tblpXSpec="center" w:tblpY="4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63"/>
            </w:tblGrid>
            <w:tr w:rsidR="003B0478" w:rsidTr="00224958">
              <w:trPr>
                <w:trHeight w:val="681"/>
              </w:trPr>
              <w:tc>
                <w:tcPr>
                  <w:tcW w:w="4663" w:type="dxa"/>
                </w:tcPr>
                <w:p w:rsidR="003B0478" w:rsidRPr="000A1911" w:rsidRDefault="00722795" w:rsidP="0022495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2597150</wp:posOffset>
                            </wp:positionH>
                            <wp:positionV relativeFrom="paragraph">
                              <wp:posOffset>422275</wp:posOffset>
                            </wp:positionV>
                            <wp:extent cx="548640" cy="357505"/>
                            <wp:effectExtent l="8890" t="10795" r="42545" b="50800"/>
                            <wp:wrapNone/>
                            <wp:docPr id="5" name="AutoShape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48640" cy="3575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41" o:spid="_x0000_s1026" type="#_x0000_t32" style="position:absolute;margin-left:204.5pt;margin-top:33.25pt;width:43.2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exNwIAAGIEAAAOAAAAZHJzL2Uyb0RvYy54bWysVE2P2yAQvVfqf0DcE9tZO5tYcVYrO+ll&#10;20ba7Q8ggGNUDAhInKjqf+9APtq0l6qqD3gwM2/ezDy8eDr2Eh24dUKrCmfjFCOuqGZC7Sr85W09&#10;mmHkPFGMSK14hU/c4afl+3eLwZR8ojstGbcIQJQrB1PhzntTJomjHe+JG2vDFRy22vbEw9buEmbJ&#10;AOi9TCZpOk0GbZmxmnLn4GtzPsTLiN+2nPrPbeu4R7LCwM3H1cZ1G9ZkuSDlzhLTCXqhQf6BRU+E&#10;gqQ3qIZ4gvZW/AHVC2q1060fU90num0F5bEGqCZLf6vmtSOGx1qgOc7c2uT+Hyz9dNhYJFiFC4wU&#10;6WFEz3uvY2aUZ6E/g3EluNVqY0OF9KhezYumXx1Suu6I2vHo/XYyEBwjkruQsHEGsmyHj5qBD4EE&#10;sVnH1vYBEtqAjnEmp9tM+NEjCh+LfDbNYXIUjh6KxyItAqeElNdgY53/wHWPglFh5y0Ru87XWimY&#10;vrZZTEUOL86fA68BIbPSayFlFIFUaKjwvJgUMcBpKVg4DG7O7ra1tOhAgozic2Fx52b1XrEI1nHC&#10;VhfbEyHBRj42yFsBLZMch2w9ZxhJDjcnWGd6UoWMUD4QvlhnJX2bp/PVbDXLR/lkuhrladOMntd1&#10;Ppqus8eieWjqusm+B/JZXnaCMa4C/6uqs/zvVHO5X2c93nR9a1Ryjx5HAWSv70g6zj+M/CyerWan&#10;jQ3VBSmAkKPz5dKFm/LrPnr9/DUsfwAAAP//AwBQSwMEFAAGAAgAAAAhAIXb5SviAAAACgEAAA8A&#10;AABkcnMvZG93bnJldi54bWxMj8FOwzAQRO9I/IO1SNyoQ5RGTYhTARUiFyrRoqpHN15ii3gdxW6b&#10;8vWYExxX+zTzplpOtmcnHL1xJOB+lgBDap0y1An42L7cLYD5IEnJ3hEKuKCHZX19VclSuTO942kT&#10;OhZDyJdSgA5hKDn3rUYr/cwNSPH36UYrQzzHjqtRnmO47XmaJDm30lBs0HLAZ43t1+ZoBYTV/qLz&#10;XftUmPX29S03303TrIS4vZkeH4AFnMIfDL/6UR3q6HRwR1Ke9QKypIhbgoA8nwOLQFbMM2CHSKbp&#10;Anhd8f8T6h8AAAD//wMAUEsBAi0AFAAGAAgAAAAhALaDOJL+AAAA4QEAABMAAAAAAAAAAAAAAAAA&#10;AAAAAFtDb250ZW50X1R5cGVzXS54bWxQSwECLQAUAAYACAAAACEAOP0h/9YAAACUAQAACwAAAAAA&#10;AAAAAAAAAAAvAQAAX3JlbHMvLnJlbHNQSwECLQAUAAYACAAAACEAg2YnsTcCAABiBAAADgAAAAAA&#10;AAAAAAAAAAAuAgAAZHJzL2Uyb0RvYy54bWxQSwECLQAUAAYACAAAACEAhdvlK+IAAAAKAQAADwAA&#10;AAAAAAAAAAAAAACRBAAAZHJzL2Rvd25yZXYueG1sUEsFBgAAAAAEAAQA8wAAAKAFAAAAAA==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1324610</wp:posOffset>
                            </wp:positionH>
                            <wp:positionV relativeFrom="paragraph">
                              <wp:posOffset>422275</wp:posOffset>
                            </wp:positionV>
                            <wp:extent cx="286385" cy="357505"/>
                            <wp:effectExtent l="12700" t="10795" r="53340" b="50800"/>
                            <wp:wrapNone/>
                            <wp:docPr id="4" name="AutoShape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86385" cy="3575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40" o:spid="_x0000_s1026" type="#_x0000_t32" style="position:absolute;margin-left:104.3pt;margin-top:33.25pt;width:22.55pt;height:2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7NCOQIAAGIEAAAOAAAAZHJzL2Uyb0RvYy54bWysVM2O2jAQvlfqO1i+s0kgYSEirFYJ9LJt&#10;kXb7AMZ2iFXHtmxDQFXfvWPz09Jeqqo5ODPx/HzzzUwWT8deogO3TmhV4ewhxYgrqplQuwp/eVuP&#10;Zhg5TxQjUite4RN3+Gn5/t1iMCUf605Lxi2CIMqVg6lw570pk8TRjvfEPWjDFVy22vbEg2p3CbNk&#10;gOi9TMZpOk0GbZmxmnLn4GtzvsTLGL9tOfWf29Zxj2SFAZuPp43nNpzJckHKnSWmE/QCg/wDip4I&#10;BUlvoRriCdpb8UeoXlCrnW79A9V9ottWUB5rgGqy9LdqXjtieKwFyHHmRpP7f2Hpp8PGIsEqnGOk&#10;SA8tet57HTOjPPIzGFeCWa02NlRIj+rVvGj61SGl646oHY/WbycDzllgNLlzCYozkGU7fNQMbAgk&#10;iGQdW9uHkEADOsaenG494UePKHwcz6aTWYERhatJ8VikRcxAyquzsc5/4LpHQaiw85aIXedrrRR0&#10;X9sspiKHF+cDNFJeHUJmpddCyjgEUqGhwvNiXEQHp6Vg4TKYObvb1tKiAwljFJ8Lijszq/eKxWAd&#10;J2x1kT0REmTkI0HeCqBMchyy9ZxhJDlsTpDO8KQKGaF8AHyRzpP0bZ7OV7PVLB/l4+lqlKdNM3pe&#10;1/lous4ei2bS1HWTfQ/gs7zsBGNcBfzXqc7yv5uay36d5/E21zeikvvokVEAe31H0LH/oeVhDV25&#10;1ey0saG6oMEgR+PL0oVN+VWPVj9/DcsfAAAA//8DAFBLAwQUAAYACAAAACEAjeAE2uEAAAAKAQAA&#10;DwAAAGRycy9kb3ducmV2LnhtbEyPwU7DMBBE70j8g7VI3KiDUU0a4lRAhcgFJFpUcXRjk1jE6yh2&#10;25SvZznBcTVPM2/L5eR7drBjdAEVXM8yYBabYBy2Ct43T1c5sJg0Gt0HtApONsKyOj8rdWHCEd/s&#10;YZ1aRiUYC62gS2koOI9NZ72OszBYpOwzjF4nOseWm1Efqdz3XGSZ5F47pIVOD/axs83Xeu8VpNXH&#10;qZPb5mHhXjfPL9J913W9UuryYrq/A5bslP5g+NUndajIaRf2aCLrFYgsl4QqkHIOjAAxv7kFtiNS&#10;iBx4VfL/L1Q/AAAA//8DAFBLAQItABQABgAIAAAAIQC2gziS/gAAAOEBAAATAAAAAAAAAAAAAAAA&#10;AAAAAABbQ29udGVudF9UeXBlc10ueG1sUEsBAi0AFAAGAAgAAAAhADj9If/WAAAAlAEAAAsAAAAA&#10;AAAAAAAAAAAALwEAAF9yZWxzLy5yZWxzUEsBAi0AFAAGAAgAAAAhAITfs0I5AgAAYgQAAA4AAAAA&#10;AAAAAAAAAAAALgIAAGRycy9lMm9Eb2MueG1sUEsBAi0AFAAGAAgAAAAhAI3gBNrhAAAACgEAAA8A&#10;AAAAAAAAAAAAAAAAkwQAAGRycy9kb3ducmV2LnhtbFBLBQYAAAAABAAEAPMAAAChBQAAAAA=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-138430</wp:posOffset>
                            </wp:positionH>
                            <wp:positionV relativeFrom="paragraph">
                              <wp:posOffset>422275</wp:posOffset>
                            </wp:positionV>
                            <wp:extent cx="437515" cy="357505"/>
                            <wp:effectExtent l="45085" t="10795" r="12700" b="50800"/>
                            <wp:wrapNone/>
                            <wp:docPr id="3" name="AutoShape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37515" cy="3575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39" o:spid="_x0000_s1026" type="#_x0000_t32" style="position:absolute;margin-left:-10.9pt;margin-top:33.25pt;width:34.45pt;height:28.1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1tPwIAAGwEAAAOAAAAZHJzL2Uyb0RvYy54bWysVMGO2jAQvVfqP1i+QxJIYIkIq1UC7WHb&#10;Iu32A4ztEKuObdmGgKr+e8eGZbvtpaqagzOOZ968Gb/J8v7US3Tk1gmtKpyNU4y4opoJta/w1+fN&#10;6A4j54liRGrFK3zmDt+v3r9bDqbkE91pybhFAKJcOZgKd96bMkkc7XhP3FgbruCw1bYnHrZ2nzBL&#10;BkDvZTJJ01kyaMuM1ZQ7B1+byyFeRfy25dR/aVvHPZIVBm4+rjauu7AmqyUp95aYTtArDfIPLHoi&#10;FCS9QTXEE3Sw4g+oXlCrnW79mOo+0W0rKI81QDVZ+ls1Tx0xPNYCzXHm1ib3/2Dp5+PWIsEqPMVI&#10;kR6u6OHgdcyMpovQn8G4EtxqtbWhQnpST+ZR028OKV13RO159H4+GwjOQkTyJiRsnIEsu+GTZuBD&#10;IEFs1qm1PWqlMB9DYACHhqBTvJ3z7Xb4ySMKH/PpvMgKjCgcTYt5kRYxFykDTAg21vkPXPcoGBV2&#10;3hKx73ytlQIdaHtJQY6PzgeSrwEhWOmNkDLKQSo0VHhRTIrIyWkpWDgMbs7ud7W06EiCoOJzZfHG&#10;zeqDYhGs44Str7YnQoKNfGyVtwKaJzkO2XrOMJIcZihYF3pShYxQPhC+WhdNfV+ki/Xd+i4f5ZPZ&#10;epSnTTN62NT5aLbJ5kUzbeq6yX4E8lledoIxrgL/F31n+d/p5zppF2XeFH5rVPIWPXYUyL68I+mo&#10;hHD5FxntNDtvbaguiAIkHZ2v4xdm5td99Hr9Sax+AgAA//8DAFBLAwQUAAYACAAAACEAyh2GIt8A&#10;AAAJAQAADwAAAGRycy9kb3ducmV2LnhtbEyPQU+DQBCF7yb+h82YeDHtwsYiQZbGqNVT04j1voUR&#10;SNlZwm5b+PeOJz1O3pf3vsnXk+3FGUffOdIQLyMQSJWrO2o07D83ixSED4Zq0ztCDTN6WBfXV7nJ&#10;anehDzyXoRFcQj4zGtoQhkxKX7VojV+6AYmzbzdaE/gcG1mP5sLltpcqihJpTUe80JoBn1usjuXJ&#10;angpd6vN191+UnP1vi3f0uOO5letb2+mp0cQAafwB8OvPqtDwU4Hd6Lai17DQsWsHjQkyQoEA/cP&#10;MYgDg0qlIItc/v+g+AEAAP//AwBQSwECLQAUAAYACAAAACEAtoM4kv4AAADhAQAAEwAAAAAAAAAA&#10;AAAAAAAAAAAAW0NvbnRlbnRfVHlwZXNdLnhtbFBLAQItABQABgAIAAAAIQA4/SH/1gAAAJQBAAAL&#10;AAAAAAAAAAAAAAAAAC8BAABfcmVscy8ucmVsc1BLAQItABQABgAIAAAAIQDOHD1tPwIAAGwEAAAO&#10;AAAAAAAAAAAAAAAAAC4CAABkcnMvZTJvRG9jLnhtbFBLAQItABQABgAIAAAAIQDKHYYi3wAAAAkB&#10;AAAPAAAAAAAAAAAAAAAAAJkEAABkcnMvZG93bnJldi54bWxQSwUGAAAAAAQABADzAAAApQ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3B0478" w:rsidRPr="000A19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 предметы, окружающие человека делятся на три группы</w:t>
                  </w:r>
                </w:p>
              </w:tc>
            </w:tr>
          </w:tbl>
          <w:p w:rsidR="003B0478" w:rsidRDefault="003B0478" w:rsidP="00224958"/>
          <w:p w:rsidR="003B0478" w:rsidRDefault="003B0478" w:rsidP="00224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78" w:rsidRPr="00F75A37" w:rsidRDefault="003B0478" w:rsidP="00224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78" w:rsidRDefault="003B0478" w:rsidP="00224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78" w:rsidRDefault="003B0478" w:rsidP="00224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78" w:rsidRDefault="003B0478" w:rsidP="00224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011"/>
              <w:gridCol w:w="3078"/>
              <w:gridCol w:w="2842"/>
            </w:tblGrid>
            <w:tr w:rsidR="003B0478" w:rsidTr="00224958">
              <w:trPr>
                <w:trHeight w:val="293"/>
              </w:trPr>
              <w:tc>
                <w:tcPr>
                  <w:tcW w:w="3011" w:type="dxa"/>
                </w:tcPr>
                <w:p w:rsidR="003B0478" w:rsidRDefault="003B0478" w:rsidP="002249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Прямоугольные</w:t>
                  </w:r>
                </w:p>
              </w:tc>
              <w:tc>
                <w:tcPr>
                  <w:tcW w:w="3078" w:type="dxa"/>
                </w:tcPr>
                <w:p w:rsidR="003B0478" w:rsidRDefault="003B0478" w:rsidP="00224958">
                  <w:pPr>
                    <w:tabs>
                      <w:tab w:val="left" w:pos="30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Круглые</w:t>
                  </w:r>
                </w:p>
              </w:tc>
              <w:tc>
                <w:tcPr>
                  <w:tcW w:w="2842" w:type="dxa"/>
                </w:tcPr>
                <w:p w:rsidR="003B0478" w:rsidRDefault="003B0478" w:rsidP="00224958">
                  <w:pPr>
                    <w:tabs>
                      <w:tab w:val="left" w:pos="30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Комбинированные</w:t>
                  </w:r>
                </w:p>
                <w:p w:rsidR="003B0478" w:rsidRDefault="003B0478" w:rsidP="00224958">
                  <w:pPr>
                    <w:tabs>
                      <w:tab w:val="left" w:pos="30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(прямоугольны, круглые)</w:t>
                  </w:r>
                </w:p>
              </w:tc>
            </w:tr>
          </w:tbl>
          <w:p w:rsidR="003B0478" w:rsidRPr="00F75A37" w:rsidRDefault="003B0478" w:rsidP="00224958">
            <w:pPr>
              <w:tabs>
                <w:tab w:val="left" w:pos="3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941DD2" w:rsidRDefault="00941DD2" w:rsidP="00CD5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478" w:rsidRPr="00742E40" w:rsidRDefault="003B0478" w:rsidP="003B04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40">
        <w:rPr>
          <w:rFonts w:ascii="Times New Roman" w:hAnsi="Times New Roman" w:cs="Times New Roman"/>
          <w:b/>
          <w:sz w:val="24"/>
          <w:szCs w:val="24"/>
        </w:rPr>
        <w:t>Конструкт №3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08"/>
      </w:tblGrid>
      <w:tr w:rsidR="003B0478" w:rsidTr="00224958">
        <w:trPr>
          <w:trHeight w:val="60"/>
        </w:trPr>
        <w:tc>
          <w:tcPr>
            <w:tcW w:w="9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9"/>
              <w:tblpPr w:leftFromText="180" w:rightFromText="180" w:horzAnchor="margin" w:tblpXSpec="center" w:tblpY="2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71"/>
            </w:tblGrid>
            <w:tr w:rsidR="003B0478" w:rsidTr="00224958">
              <w:trPr>
                <w:trHeight w:val="277"/>
              </w:trPr>
              <w:tc>
                <w:tcPr>
                  <w:tcW w:w="5071" w:type="dxa"/>
                </w:tcPr>
                <w:p w:rsidR="003B0478" w:rsidRPr="000A1911" w:rsidRDefault="003B0478" w:rsidP="0022495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A19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Линия горизонта</w:t>
                  </w:r>
                </w:p>
                <w:p w:rsidR="003B0478" w:rsidRDefault="003B0478" w:rsidP="002249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Глаза рисующего – это линия горизонта</w:t>
                  </w:r>
                </w:p>
              </w:tc>
            </w:tr>
          </w:tbl>
          <w:p w:rsidR="003B0478" w:rsidRDefault="003B0478" w:rsidP="00224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78" w:rsidRPr="000A1911" w:rsidRDefault="003B0478" w:rsidP="00224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78" w:rsidRDefault="003B0478" w:rsidP="00224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78" w:rsidRDefault="003B0478" w:rsidP="00224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W w:w="8815" w:type="dxa"/>
              <w:tblLook w:val="04A0" w:firstRow="1" w:lastRow="0" w:firstColumn="1" w:lastColumn="0" w:noHBand="0" w:noVBand="1"/>
            </w:tblPr>
            <w:tblGrid>
              <w:gridCol w:w="8815"/>
            </w:tblGrid>
            <w:tr w:rsidR="003B0478" w:rsidTr="00224958">
              <w:trPr>
                <w:trHeight w:val="625"/>
              </w:trPr>
              <w:tc>
                <w:tcPr>
                  <w:tcW w:w="8815" w:type="dxa"/>
                </w:tcPr>
                <w:p w:rsidR="003B0478" w:rsidRDefault="003B0478" w:rsidP="002249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 предметы будут изменять свою форму и величины от линии горизонта. Предметы будут находиться на уровне глаз (на линии горизонта), выше глаз </w:t>
                  </w:r>
                </w:p>
                <w:p w:rsidR="003B0478" w:rsidRDefault="003B0478" w:rsidP="002249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 выше линии горизонта), ниже глаз рисующего (ниже линии горизонта).</w:t>
                  </w:r>
                </w:p>
                <w:p w:rsidR="003B0478" w:rsidRDefault="003B0478" w:rsidP="002249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B0478" w:rsidRDefault="003B0478" w:rsidP="00224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78" w:rsidRPr="000A1911" w:rsidRDefault="003B0478" w:rsidP="00224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59A" w:rsidRDefault="00D2759A" w:rsidP="000A1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11" w:rsidRPr="00742E40" w:rsidRDefault="000A1911" w:rsidP="000A1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40">
        <w:rPr>
          <w:rFonts w:ascii="Times New Roman" w:hAnsi="Times New Roman" w:cs="Times New Roman"/>
          <w:b/>
          <w:sz w:val="24"/>
          <w:szCs w:val="24"/>
        </w:rPr>
        <w:t>Конструкт №4</w:t>
      </w:r>
    </w:p>
    <w:p w:rsidR="00CD52FE" w:rsidRPr="00742E40" w:rsidRDefault="00CD52FE" w:rsidP="008A7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69"/>
      </w:tblGrid>
      <w:tr w:rsidR="000A1911" w:rsidTr="00D2759A">
        <w:trPr>
          <w:trHeight w:val="1493"/>
        </w:trPr>
        <w:tc>
          <w:tcPr>
            <w:tcW w:w="8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9"/>
              <w:tblpPr w:leftFromText="180" w:rightFromText="180" w:vertAnchor="page" w:horzAnchor="margin" w:tblpXSpec="center" w:tblpY="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285"/>
            </w:tblGrid>
            <w:tr w:rsidR="000A1911" w:rsidTr="000A1911">
              <w:trPr>
                <w:trHeight w:val="242"/>
              </w:trPr>
              <w:tc>
                <w:tcPr>
                  <w:tcW w:w="6285" w:type="dxa"/>
                </w:tcPr>
                <w:p w:rsidR="000A1911" w:rsidRPr="000A1911" w:rsidRDefault="000A1911" w:rsidP="000A19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A19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Линейная перс</w:t>
                  </w:r>
                  <w:r w:rsidR="003422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пектива прямоугольных предметов</w:t>
                  </w:r>
                </w:p>
                <w:p w:rsidR="000A1911" w:rsidRDefault="000A1911" w:rsidP="000A19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A1911" w:rsidRDefault="000A1911" w:rsidP="008A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0A1911" w:rsidRPr="000A1911" w:rsidRDefault="000A1911" w:rsidP="000A1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911" w:rsidRDefault="000A1911" w:rsidP="000A1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911" w:rsidRDefault="00722795" w:rsidP="000A191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3253105</wp:posOffset>
                      </wp:positionH>
                      <wp:positionV relativeFrom="paragraph">
                        <wp:posOffset>-107950</wp:posOffset>
                      </wp:positionV>
                      <wp:extent cx="803275" cy="278130"/>
                      <wp:effectExtent l="8890" t="13970" r="35560" b="60325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3275" cy="278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256.15pt;margin-top:-8.5pt;width:63.25pt;height:2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REOAIAAGIEAAAOAAAAZHJzL2Uyb0RvYy54bWysVNuO2yAQfa/Uf0C8J77kbsVZreykL9tu&#10;pN1+AAEco2JAQOJEVf+9A7l0t32pqvoBD57bmTMzXj6cOomO3DqhVYmzYYoRV1QzofYl/vq6Gcwx&#10;cp4oRqRWvMRn7vDD6uOHZW8KnutWS8YtgiDKFb0pceu9KZLE0ZZ3xA214QqUjbYd8XC1+4RZ0kP0&#10;TiZ5mk6TXltmrKbcOfhaX5R4FeM3Daf+uWkc90iWGLD5eNp47sKZrJak2FtiWkGvMMg/oOiIUJD0&#10;HqomnqCDFX+E6gS12unGD6nuEt00gvJYA1STpb9V89ISw2MtQI4zd5rc/wtLvxy3FglW4hwjRTpo&#10;0ePB65gZ5ZGf3rgCzCq1taFCelIv5knTbw4pXbVE7Xm0fj0bcM4Co8k7l3BxBrLs+s+agQ2BBJGs&#10;U2O7EBJoQKfYk/O9J/zkEYWP83SUzyYYUVDls3k2ipgSUtycjXX+E9cdCkKJnbdE7FtfaaWg+9pm&#10;MRU5PjkfoJHi5hAyK70RUsYhkAr1JV5M8kl0cFoKFpTBzNn9rpIWHUkYo/jEOkHz1szqg2IxWMsJ&#10;W19lT4QEGflIkLcCKJMch2wdZxhJDpsTpAs8qUJGKB8AX6XLJH1fpIv1fD0fD8b5dD0Yp3U9eNxU&#10;48F0k80m9aiuqjr7EcBn46IVjHEV8N+mOhv/3dRc9+syj/e5vhOVvI8eGQWwt3cEHfsfWh7W0BU7&#10;zc5bG6oLNxjkaHxdurApb+/R6tevYfUTAAD//wMAUEsDBBQABgAIAAAAIQB16cvb4gAAAAoBAAAP&#10;AAAAZHJzL2Rvd25yZXYueG1sTI/BTsMwEETvlfgHa5G4tU5SYULIpgIqRC4g0SLE0U1MbBHbUey2&#10;ab+e5QTH1Y5m3itXk+3ZQY3BeIeQLhJgyjW+Na5DeN8+zXNgIUrXyt47hXBSAVbVxayUReuP7k0d&#10;NrFjVOJCIRF0jEPBeWi0sjIs/KAc/b78aGWkc+x4O8ojldueZ0kiuJXG0YKWg3rUqvne7C1CXH+e&#10;tPhoHm7N6/b5RZhzXddrxKvL6f4OWFRT/AvDLz6hQ0VMO793bWA9wnWaLSmKME9vSIoSYpmTzA4h&#10;EznwquT/FaofAAAA//8DAFBLAQItABQABgAIAAAAIQC2gziS/gAAAOEBAAATAAAAAAAAAAAAAAAA&#10;AAAAAABbQ29udGVudF9UeXBlc10ueG1sUEsBAi0AFAAGAAgAAAAhADj9If/WAAAAlAEAAAsAAAAA&#10;AAAAAAAAAAAALwEAAF9yZWxzLy5yZWxzUEsBAi0AFAAGAAgAAAAhAJrIpEQ4AgAAYgQAAA4AAAAA&#10;AAAAAAAAAAAALgIAAGRycy9lMm9Eb2MueG1sUEsBAi0AFAAGAAgAAAAhAHXpy9viAAAACgEAAA8A&#10;AAAAAAAAAAAAAAAAkg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-107950</wp:posOffset>
                      </wp:positionV>
                      <wp:extent cx="937895" cy="278130"/>
                      <wp:effectExtent l="33020" t="13970" r="10160" b="60325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37895" cy="278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102.8pt;margin-top:-8.5pt;width:73.85pt;height:21.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S1QAIAAGwEAAAOAAAAZHJzL2Uyb0RvYy54bWysVE2P2yAQvVfqf0DcE9uJ82UlWa3spD1s&#10;t5F2+wMIYBsVAwISJ6r63zuQbHa3vVRVfcCDmXnzZubh5d2pk+jIrRNarXA2TDHiimomVLPC3563&#10;gzlGzhPFiNSKr/CZO3y3/vhh2ZuCj3SrJeMWAYhyRW9WuPXeFEniaMs74obacAWHtbYd8bC1TcIs&#10;6QG9k8koTadJry0zVlPuHHytLod4HfHrmlP/ta4d90iuMHDzcbVx3Yc1WS9J0VhiWkGvNMg/sOiI&#10;UJD0BlURT9DBij+gOkGtdrr2Q6q7RNe1oDzWANVk6W/VPLXE8FgLNMeZW5vc/4Olj8edRYLB7DBS&#10;pIMR3R+8jplRtgj96Y0rwK1UOxsqpCf1ZB40/e6Q0mVLVMOj9/PZQHAWIpJ3IWHjDGTZ9180Ax8C&#10;CWKzTrXtUC2F+RwCAzg0BJ3idM636fCTRxQ+Lsaz+WKCEYWj0WyejeP0ElIEmBBsrPOfuO5QMFbY&#10;eUtE0/pSKwU60PaSghwfnA8kXwNCsNJbIWWUg1Soh3ST0SRycloKFg6Dm7PNvpQWHUkQVHxixXDy&#10;1s3qg2IRrOWEba62J0KCjXxslbcCmic5Dtk6zjCSHO5QsC70pAoZoXwgfLUumvqxSBeb+WaeD/LR&#10;dDPI06oa3G/LfDDdZrNJNa7Kssp+BvJZXrSCMa4C/xd9Z/nf6ed60y7KvCn81qjkPXrsKJB9eUfS&#10;UQlh+BcZ7TU772yoLogCJB2dr9cv3Jm3++j1+pNY/wIAAP//AwBQSwMEFAAGAAgAAAAhAI4tRxXg&#10;AAAACgEAAA8AAABkcnMvZG93bnJldi54bWxMj0FPg0AQhe8m/ofNmHgx7VIISJClMWr1ZBqx3rcw&#10;Aik7S9htC/++05MeJ+/Lm+/l68n04oSj6ywpWC0DEEiVrTtqFOy+N4sUhPOaat1bQgUzOlgXtze5&#10;zmp7pi88lb4RXEIu0wpa74dMSle1aLRb2gGJs187Gu35HBtZj/rM5aaXYRAk0uiO+EOrB3xpsTqU&#10;R6PgtdzGm5+H3RTO1cdn+Z4etjS/KXV/Nz0/gfA4+T8YrvqsDgU77e2Raid6BWEQJ4wqWKweeRQT&#10;URxFIPYcJSnIIpf/JxQXAAAA//8DAFBLAQItABQABgAIAAAAIQC2gziS/gAAAOEBAAATAAAAAAAA&#10;AAAAAAAAAAAAAABbQ29udGVudF9UeXBlc10ueG1sUEsBAi0AFAAGAAgAAAAhADj9If/WAAAAlAEA&#10;AAsAAAAAAAAAAAAAAAAALwEAAF9yZWxzLy5yZWxzUEsBAi0AFAAGAAgAAAAhAGVshLVAAgAAbAQA&#10;AA4AAAAAAAAAAAAAAAAALgIAAGRycy9lMm9Eb2MueG1sUEsBAi0AFAAGAAgAAAAhAI4tRxXgAAAA&#10;Cg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0A19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252"/>
              <w:gridCol w:w="4252"/>
            </w:tblGrid>
            <w:tr w:rsidR="00DA02C9" w:rsidTr="00DA02C9">
              <w:trPr>
                <w:trHeight w:val="242"/>
              </w:trPr>
              <w:tc>
                <w:tcPr>
                  <w:tcW w:w="4252" w:type="dxa"/>
                </w:tcPr>
                <w:p w:rsidR="00DA02C9" w:rsidRDefault="00DA02C9" w:rsidP="00DA02C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Фронтальн</w:t>
                  </w:r>
                  <w:r w:rsidR="003422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  или центральная перспектива</w:t>
                  </w:r>
                </w:p>
                <w:p w:rsidR="00DA02C9" w:rsidRDefault="00DA02C9" w:rsidP="000A19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DA02C9" w:rsidRDefault="00DA02C9" w:rsidP="00DA02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Угловая перспектива</w:t>
                  </w:r>
                </w:p>
              </w:tc>
            </w:tr>
          </w:tbl>
          <w:p w:rsidR="000A1911" w:rsidRPr="000A1911" w:rsidRDefault="00DA02C9" w:rsidP="000A191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9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0A1911" w:rsidRDefault="000A1911" w:rsidP="008A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C9" w:rsidRDefault="00DA02C9" w:rsidP="008A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C9" w:rsidRPr="00742E40" w:rsidRDefault="00DA02C9" w:rsidP="00DA02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40">
        <w:rPr>
          <w:rFonts w:ascii="Times New Roman" w:hAnsi="Times New Roman" w:cs="Times New Roman"/>
          <w:b/>
          <w:sz w:val="24"/>
          <w:szCs w:val="24"/>
        </w:rPr>
        <w:t>Конструкт №5</w:t>
      </w:r>
    </w:p>
    <w:p w:rsidR="00DA02C9" w:rsidRDefault="00DA02C9" w:rsidP="008A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07"/>
      </w:tblGrid>
      <w:tr w:rsidR="00DA02C9" w:rsidTr="00D2759A">
        <w:trPr>
          <w:trHeight w:val="968"/>
        </w:trPr>
        <w:tc>
          <w:tcPr>
            <w:tcW w:w="8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9"/>
              <w:tblpPr w:leftFromText="180" w:rightFromText="180" w:vertAnchor="page" w:horzAnchor="margin" w:tblpXSpec="center" w:tblpY="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168"/>
            </w:tblGrid>
            <w:tr w:rsidR="00DA02C9" w:rsidTr="00DA02C9">
              <w:trPr>
                <w:trHeight w:val="157"/>
              </w:trPr>
              <w:tc>
                <w:tcPr>
                  <w:tcW w:w="6168" w:type="dxa"/>
                </w:tcPr>
                <w:p w:rsidR="00DA02C9" w:rsidRDefault="00DA02C9" w:rsidP="00DA02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02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Линейная перспектива круглых  предметов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A02C9" w:rsidRDefault="00DA02C9" w:rsidP="00DA02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A02C9" w:rsidRDefault="00DA02C9" w:rsidP="00224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DA02C9" w:rsidRPr="000A1911" w:rsidRDefault="00DA02C9" w:rsidP="00224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C9" w:rsidRDefault="00DA02C9" w:rsidP="00224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pPr w:leftFromText="180" w:rightFromText="180" w:vertAnchor="text" w:horzAnchor="margin" w:tblpXSpec="center" w:tblpY="-6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262"/>
            </w:tblGrid>
            <w:tr w:rsidR="00DA02C9" w:rsidTr="00DA02C9">
              <w:trPr>
                <w:trHeight w:val="251"/>
              </w:trPr>
              <w:tc>
                <w:tcPr>
                  <w:tcW w:w="7262" w:type="dxa"/>
                </w:tcPr>
                <w:p w:rsidR="00DA02C9" w:rsidRDefault="00DA02C9" w:rsidP="002E44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Закономерность перспективного изменения овалов</w:t>
                  </w:r>
                </w:p>
              </w:tc>
            </w:tr>
          </w:tbl>
          <w:p w:rsidR="00DA02C9" w:rsidRDefault="00DA02C9" w:rsidP="0022495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02C9" w:rsidRPr="000A1911" w:rsidRDefault="00DA02C9" w:rsidP="00DA0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2C9" w:rsidRDefault="00DA02C9" w:rsidP="008A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C9" w:rsidRPr="00742E40" w:rsidRDefault="00DA02C9" w:rsidP="00DA02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40">
        <w:rPr>
          <w:rFonts w:ascii="Times New Roman" w:hAnsi="Times New Roman" w:cs="Times New Roman"/>
          <w:b/>
          <w:sz w:val="24"/>
          <w:szCs w:val="24"/>
        </w:rPr>
        <w:t>Конструкт №6</w:t>
      </w:r>
    </w:p>
    <w:p w:rsidR="00DA02C9" w:rsidRDefault="00DA02C9" w:rsidP="00DA0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32"/>
      </w:tblGrid>
      <w:tr w:rsidR="00DA02C9" w:rsidTr="00D2759A">
        <w:trPr>
          <w:trHeight w:val="2102"/>
        </w:trPr>
        <w:tc>
          <w:tcPr>
            <w:tcW w:w="8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9"/>
              <w:tblpPr w:leftFromText="180" w:rightFromText="180" w:vertAnchor="text" w:horzAnchor="margin" w:tblpXSpec="center" w:tblpY="3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47"/>
            </w:tblGrid>
            <w:tr w:rsidR="004E13D1" w:rsidTr="004E13D1">
              <w:trPr>
                <w:trHeight w:val="641"/>
              </w:trPr>
              <w:tc>
                <w:tcPr>
                  <w:tcW w:w="5247" w:type="dxa"/>
                </w:tcPr>
                <w:p w:rsidR="004E13D1" w:rsidRPr="004E13D1" w:rsidRDefault="004E13D1" w:rsidP="00BD47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13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Законы светотеневой передачи</w:t>
                  </w:r>
                </w:p>
              </w:tc>
            </w:tr>
          </w:tbl>
          <w:p w:rsidR="00DA02C9" w:rsidRDefault="00DA02C9" w:rsidP="00DA0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3D1" w:rsidRDefault="004E13D1" w:rsidP="00DA0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3D1" w:rsidRDefault="004E13D1" w:rsidP="004E1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3D1" w:rsidRDefault="004E13D1" w:rsidP="004E1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3D1" w:rsidRDefault="004E13D1" w:rsidP="004E1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pPr w:leftFromText="180" w:rightFromText="180" w:vertAnchor="text" w:horzAnchor="margin" w:tblpXSpec="center" w:tblpY="-19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2"/>
            </w:tblGrid>
            <w:tr w:rsidR="004E13D1" w:rsidTr="004E13D1">
              <w:trPr>
                <w:trHeight w:val="717"/>
              </w:trPr>
              <w:tc>
                <w:tcPr>
                  <w:tcW w:w="2592" w:type="dxa"/>
                </w:tcPr>
                <w:p w:rsidR="004E13D1" w:rsidRDefault="004E13D1" w:rsidP="003E5F46">
                  <w:pPr>
                    <w:tabs>
                      <w:tab w:val="left" w:pos="13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Блик</w:t>
                  </w:r>
                </w:p>
                <w:p w:rsidR="004E13D1" w:rsidRDefault="004E13D1" w:rsidP="003E5F46">
                  <w:pPr>
                    <w:tabs>
                      <w:tab w:val="left" w:pos="13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</w:t>
                  </w:r>
                </w:p>
                <w:p w:rsidR="004E13D1" w:rsidRDefault="004E13D1" w:rsidP="003E5F46">
                  <w:pPr>
                    <w:tabs>
                      <w:tab w:val="left" w:pos="13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Полутень</w:t>
                  </w:r>
                </w:p>
                <w:p w:rsidR="004E13D1" w:rsidRDefault="004E13D1" w:rsidP="003E5F46">
                  <w:pPr>
                    <w:tabs>
                      <w:tab w:val="left" w:pos="13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Тень</w:t>
                  </w:r>
                </w:p>
                <w:p w:rsidR="004E13D1" w:rsidRDefault="004E13D1" w:rsidP="003E5F46">
                  <w:pPr>
                    <w:tabs>
                      <w:tab w:val="left" w:pos="13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Рефлекс</w:t>
                  </w:r>
                </w:p>
                <w:p w:rsidR="004E13D1" w:rsidRDefault="004E13D1" w:rsidP="003E5F46">
                  <w:pPr>
                    <w:tabs>
                      <w:tab w:val="left" w:pos="13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Падающая тень</w:t>
                  </w:r>
                </w:p>
              </w:tc>
            </w:tr>
          </w:tbl>
          <w:p w:rsidR="004E13D1" w:rsidRPr="004E13D1" w:rsidRDefault="004E13D1" w:rsidP="004E13D1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A02C9" w:rsidRDefault="00DA02C9" w:rsidP="004E13D1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3D1" w:rsidRDefault="004E13D1" w:rsidP="004E13D1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3D1" w:rsidRDefault="004E13D1" w:rsidP="004E13D1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0" w:rsidRDefault="00501A60" w:rsidP="004E13D1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0" w:rsidRPr="004E13D1" w:rsidRDefault="00501A60" w:rsidP="004E13D1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2C9" w:rsidRDefault="00DA02C9" w:rsidP="00DA0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3D1" w:rsidRPr="00742E40" w:rsidRDefault="004E13D1" w:rsidP="00DA02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40">
        <w:rPr>
          <w:rFonts w:ascii="Times New Roman" w:hAnsi="Times New Roman" w:cs="Times New Roman"/>
          <w:b/>
          <w:sz w:val="24"/>
          <w:szCs w:val="24"/>
        </w:rPr>
        <w:t>Конструкт №7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70"/>
      </w:tblGrid>
      <w:tr w:rsidR="004E13D1" w:rsidTr="00D2759A">
        <w:trPr>
          <w:trHeight w:val="2435"/>
        </w:trPr>
        <w:tc>
          <w:tcPr>
            <w:tcW w:w="8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9"/>
              <w:tblpPr w:leftFromText="180" w:rightFromText="180" w:vertAnchor="text" w:horzAnchor="margin" w:tblpXSpec="center" w:tblpY="3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10"/>
            </w:tblGrid>
            <w:tr w:rsidR="004E13D1" w:rsidTr="00501A60">
              <w:trPr>
                <w:trHeight w:val="712"/>
              </w:trPr>
              <w:tc>
                <w:tcPr>
                  <w:tcW w:w="5910" w:type="dxa"/>
                </w:tcPr>
                <w:p w:rsidR="004E13D1" w:rsidRPr="00501A60" w:rsidRDefault="004E13D1" w:rsidP="004E13D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A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Этапы построения круглых предметов быта</w:t>
                  </w:r>
                </w:p>
                <w:p w:rsidR="004E13D1" w:rsidRDefault="004E13D1" w:rsidP="004E13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A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(тел вращения)</w:t>
                  </w:r>
                </w:p>
              </w:tc>
            </w:tr>
          </w:tbl>
          <w:p w:rsidR="004E13D1" w:rsidRDefault="004E13D1" w:rsidP="008A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3D1" w:rsidRPr="004E13D1" w:rsidRDefault="004E13D1" w:rsidP="004E1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3D1" w:rsidRPr="004E13D1" w:rsidRDefault="004E13D1" w:rsidP="004E1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3D1" w:rsidRPr="004E13D1" w:rsidRDefault="004E13D1" w:rsidP="004E1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3D1" w:rsidRPr="004E13D1" w:rsidRDefault="004E13D1" w:rsidP="004E1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pPr w:leftFromText="180" w:rightFromText="180" w:vertAnchor="text" w:horzAnchor="margin" w:tblpXSpec="center" w:tblpY="-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322"/>
            </w:tblGrid>
            <w:tr w:rsidR="004E13D1" w:rsidTr="004E13D1">
              <w:trPr>
                <w:trHeight w:val="954"/>
              </w:trPr>
              <w:tc>
                <w:tcPr>
                  <w:tcW w:w="5322" w:type="dxa"/>
                </w:tcPr>
                <w:p w:rsidR="004E13D1" w:rsidRDefault="004E13D1" w:rsidP="0010207B">
                  <w:pPr>
                    <w:tabs>
                      <w:tab w:val="left" w:pos="3581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Обобщение (прямоугольник)</w:t>
                  </w:r>
                  <w:r w:rsidR="00501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компоновка в листе</w:t>
                  </w:r>
                </w:p>
                <w:p w:rsidR="004E13D1" w:rsidRDefault="004E13D1" w:rsidP="0010207B">
                  <w:pPr>
                    <w:tabs>
                      <w:tab w:val="left" w:pos="3581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2.Пропорции (способ визирования, сколько меньшая величина вмещается в большую величину)</w:t>
                  </w:r>
                </w:p>
                <w:p w:rsidR="004E13D1" w:rsidRDefault="004E13D1" w:rsidP="0010207B">
                  <w:pPr>
                    <w:tabs>
                      <w:tab w:val="left" w:pos="3581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Осевая линия</w:t>
                  </w:r>
                </w:p>
                <w:p w:rsidR="004E13D1" w:rsidRDefault="004E13D1" w:rsidP="0010207B">
                  <w:pPr>
                    <w:tabs>
                      <w:tab w:val="left" w:pos="3581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Построение абриса предмета</w:t>
                  </w:r>
                </w:p>
                <w:p w:rsidR="004E13D1" w:rsidRDefault="004E13D1" w:rsidP="0010207B">
                  <w:pPr>
                    <w:tabs>
                      <w:tab w:val="left" w:pos="3581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Построение овалов</w:t>
                  </w:r>
                </w:p>
                <w:p w:rsidR="004E13D1" w:rsidRDefault="004E13D1" w:rsidP="0010207B">
                  <w:pPr>
                    <w:tabs>
                      <w:tab w:val="left" w:pos="3581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6.Передача воздушной перспективы</w:t>
                  </w:r>
                </w:p>
              </w:tc>
            </w:tr>
          </w:tbl>
          <w:p w:rsidR="004E13D1" w:rsidRDefault="004E13D1" w:rsidP="004E13D1">
            <w:pPr>
              <w:tabs>
                <w:tab w:val="left" w:pos="35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E13D1" w:rsidRDefault="004E13D1" w:rsidP="004E13D1">
            <w:pPr>
              <w:tabs>
                <w:tab w:val="left" w:pos="35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0" w:rsidRDefault="00501A60" w:rsidP="004E13D1">
            <w:pPr>
              <w:tabs>
                <w:tab w:val="left" w:pos="35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0" w:rsidRDefault="00501A60" w:rsidP="004E13D1">
            <w:pPr>
              <w:tabs>
                <w:tab w:val="left" w:pos="35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0" w:rsidRDefault="00501A60" w:rsidP="004E13D1">
            <w:pPr>
              <w:tabs>
                <w:tab w:val="left" w:pos="35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0" w:rsidRDefault="00501A60" w:rsidP="004E13D1">
            <w:pPr>
              <w:tabs>
                <w:tab w:val="left" w:pos="35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0" w:rsidRDefault="00501A60" w:rsidP="004E13D1">
            <w:pPr>
              <w:tabs>
                <w:tab w:val="left" w:pos="35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0" w:rsidRDefault="00501A60" w:rsidP="004E13D1">
            <w:pPr>
              <w:tabs>
                <w:tab w:val="left" w:pos="35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0" w:rsidRDefault="00501A60" w:rsidP="004E13D1">
            <w:pPr>
              <w:tabs>
                <w:tab w:val="left" w:pos="35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A60" w:rsidRDefault="00501A60" w:rsidP="008A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A60" w:rsidRPr="00742E40" w:rsidRDefault="00501A60" w:rsidP="008A7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40">
        <w:rPr>
          <w:rFonts w:ascii="Times New Roman" w:hAnsi="Times New Roman" w:cs="Times New Roman"/>
          <w:b/>
          <w:sz w:val="24"/>
          <w:szCs w:val="24"/>
        </w:rPr>
        <w:t>Конструкт №8</w:t>
      </w:r>
    </w:p>
    <w:p w:rsidR="00501A60" w:rsidRDefault="00501A60" w:rsidP="008A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57"/>
      </w:tblGrid>
      <w:tr w:rsidR="00501A60" w:rsidTr="00D2759A">
        <w:trPr>
          <w:trHeight w:val="2078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9"/>
              <w:tblpPr w:leftFromText="180" w:rightFromText="180" w:vertAnchor="text" w:horzAnchor="margin" w:tblpXSpec="center" w:tblpY="2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18"/>
            </w:tblGrid>
            <w:tr w:rsidR="00501A60" w:rsidTr="00501A60">
              <w:trPr>
                <w:trHeight w:val="562"/>
              </w:trPr>
              <w:tc>
                <w:tcPr>
                  <w:tcW w:w="2918" w:type="dxa"/>
                </w:tcPr>
                <w:p w:rsidR="00501A60" w:rsidRPr="00501A60" w:rsidRDefault="00501A60" w:rsidP="00501A6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A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Этапы построения куба</w:t>
                  </w:r>
                </w:p>
              </w:tc>
            </w:tr>
          </w:tbl>
          <w:p w:rsidR="00501A60" w:rsidRDefault="00501A60" w:rsidP="008A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0" w:rsidRDefault="00501A60" w:rsidP="008A7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0" w:rsidRDefault="00501A60" w:rsidP="0050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0" w:rsidRDefault="00501A60" w:rsidP="0050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0" w:rsidRDefault="00501A60" w:rsidP="0050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pPr w:leftFromText="180" w:rightFromText="180" w:vertAnchor="text" w:horzAnchor="margin" w:tblpXSpec="center" w:tblpY="-2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40"/>
            </w:tblGrid>
            <w:tr w:rsidR="00501A60" w:rsidTr="00501A60">
              <w:trPr>
                <w:trHeight w:val="976"/>
              </w:trPr>
              <w:tc>
                <w:tcPr>
                  <w:tcW w:w="5240" w:type="dxa"/>
                </w:tcPr>
                <w:p w:rsidR="00501A60" w:rsidRDefault="00501A60" w:rsidP="00501A60">
                  <w:pPr>
                    <w:tabs>
                      <w:tab w:val="left" w:pos="3581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Обобщение (прямоугольник), компоновка в листе</w:t>
                  </w:r>
                </w:p>
                <w:p w:rsidR="00501A60" w:rsidRDefault="00501A60" w:rsidP="004A54BB">
                  <w:pPr>
                    <w:tabs>
                      <w:tab w:val="left" w:pos="25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Построения с ребра (случайный угол), </w:t>
                  </w:r>
                  <w:r w:rsidR="00017C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ближе всего находящегося к рисующему. Задать правильное перспективное направление  сторон куба.</w:t>
                  </w:r>
                </w:p>
                <w:p w:rsidR="00017C1B" w:rsidRDefault="00017C1B" w:rsidP="004A54BB">
                  <w:pPr>
                    <w:tabs>
                      <w:tab w:val="left" w:pos="25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Основание и ребра куба</w:t>
                  </w:r>
                </w:p>
                <w:p w:rsidR="00017C1B" w:rsidRDefault="00017C1B" w:rsidP="004A54BB">
                  <w:pPr>
                    <w:tabs>
                      <w:tab w:val="left" w:pos="25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Передача воздушной перспективы</w:t>
                  </w:r>
                </w:p>
              </w:tc>
            </w:tr>
          </w:tbl>
          <w:p w:rsidR="00501A60" w:rsidRPr="00501A60" w:rsidRDefault="00501A60" w:rsidP="00501A60">
            <w:pPr>
              <w:tabs>
                <w:tab w:val="left" w:pos="2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01A60" w:rsidRDefault="00501A60" w:rsidP="00501A60">
            <w:pPr>
              <w:tabs>
                <w:tab w:val="left" w:pos="2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0" w:rsidRDefault="00501A60" w:rsidP="00501A60">
            <w:pPr>
              <w:tabs>
                <w:tab w:val="left" w:pos="2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0" w:rsidRDefault="00501A60" w:rsidP="00501A60">
            <w:pPr>
              <w:tabs>
                <w:tab w:val="left" w:pos="2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0" w:rsidRDefault="00501A60" w:rsidP="00501A60">
            <w:pPr>
              <w:tabs>
                <w:tab w:val="left" w:pos="2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0" w:rsidRDefault="00501A60" w:rsidP="00501A60">
            <w:pPr>
              <w:tabs>
                <w:tab w:val="left" w:pos="2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1B" w:rsidRDefault="00017C1B" w:rsidP="00501A60">
            <w:pPr>
              <w:tabs>
                <w:tab w:val="left" w:pos="2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1B" w:rsidRPr="00501A60" w:rsidRDefault="00017C1B" w:rsidP="00501A60">
            <w:pPr>
              <w:tabs>
                <w:tab w:val="left" w:pos="2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A60" w:rsidRDefault="00501A60" w:rsidP="008A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C1B" w:rsidRPr="00742E40" w:rsidRDefault="00017C1B" w:rsidP="00017C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40">
        <w:rPr>
          <w:rFonts w:ascii="Times New Roman" w:hAnsi="Times New Roman" w:cs="Times New Roman"/>
          <w:b/>
          <w:sz w:val="24"/>
          <w:szCs w:val="24"/>
        </w:rPr>
        <w:t>Конструкт №9</w:t>
      </w:r>
    </w:p>
    <w:p w:rsidR="00017C1B" w:rsidRDefault="00017C1B" w:rsidP="0001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83"/>
      </w:tblGrid>
      <w:tr w:rsidR="00017C1B" w:rsidTr="00D2759A">
        <w:trPr>
          <w:trHeight w:val="2458"/>
        </w:trPr>
        <w:tc>
          <w:tcPr>
            <w:tcW w:w="9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C1B" w:rsidRDefault="00017C1B" w:rsidP="00017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pPr w:leftFromText="180" w:rightFromText="180" w:vertAnchor="text" w:horzAnchor="margin" w:tblpXSpec="center" w:tblpY="-1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96"/>
            </w:tblGrid>
            <w:tr w:rsidR="00017C1B" w:rsidTr="00017C1B">
              <w:trPr>
                <w:trHeight w:val="726"/>
              </w:trPr>
              <w:tc>
                <w:tcPr>
                  <w:tcW w:w="4596" w:type="dxa"/>
                </w:tcPr>
                <w:p w:rsidR="00017C1B" w:rsidRPr="00017C1B" w:rsidRDefault="00017C1B" w:rsidP="00017C1B">
                  <w:pPr>
                    <w:tabs>
                      <w:tab w:val="left" w:pos="15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7C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Этапы построения натюрморта из двух и боле предметов.</w:t>
                  </w:r>
                </w:p>
              </w:tc>
            </w:tr>
          </w:tbl>
          <w:p w:rsidR="00017C1B" w:rsidRDefault="00017C1B" w:rsidP="0001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1B" w:rsidRPr="00017C1B" w:rsidRDefault="00017C1B" w:rsidP="00017C1B">
            <w:pPr>
              <w:tabs>
                <w:tab w:val="left" w:pos="15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tbl>
            <w:tblPr>
              <w:tblStyle w:val="a9"/>
              <w:tblpPr w:leftFromText="180" w:rightFromText="180" w:vertAnchor="text" w:horzAnchor="margin" w:tblpXSpec="center" w:tblpY="3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359"/>
            </w:tblGrid>
            <w:tr w:rsidR="00017C1B" w:rsidTr="00C97F9A">
              <w:trPr>
                <w:trHeight w:val="2546"/>
              </w:trPr>
              <w:tc>
                <w:tcPr>
                  <w:tcW w:w="6359" w:type="dxa"/>
                </w:tcPr>
                <w:p w:rsidR="00017C1B" w:rsidRDefault="00C97F9A" w:rsidP="00D76EF6">
                  <w:pPr>
                    <w:tabs>
                      <w:tab w:val="left" w:pos="157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Обобщение всех предметов по внешним точкам в единую геометрическую фигуру</w:t>
                  </w:r>
                  <w:r w:rsidR="00D27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Компоновка этой фигуры в листе.</w:t>
                  </w:r>
                </w:p>
                <w:p w:rsidR="00C97F9A" w:rsidRDefault="00C97F9A" w:rsidP="00D76EF6">
                  <w:pPr>
                    <w:tabs>
                      <w:tab w:val="left" w:pos="157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D27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42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Наметить каждый предмет в обобщенной геометрической форме</w:t>
                  </w:r>
                </w:p>
                <w:p w:rsidR="00742E40" w:rsidRDefault="00742E40" w:rsidP="00D76EF6">
                  <w:pPr>
                    <w:tabs>
                      <w:tab w:val="left" w:pos="157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Построение каждого предмета в соответствии с пропорци</w:t>
                  </w:r>
                  <w:r w:rsidR="001342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 и перспективой</w:t>
                  </w:r>
                </w:p>
                <w:p w:rsidR="001342AB" w:rsidRDefault="001342AB" w:rsidP="00D76EF6">
                  <w:pPr>
                    <w:tabs>
                      <w:tab w:val="left" w:pos="157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Уточнение форм и выявление воздушной перспективы каждого предмета </w:t>
                  </w:r>
                </w:p>
              </w:tc>
            </w:tr>
          </w:tbl>
          <w:p w:rsidR="00017C1B" w:rsidRDefault="00017C1B" w:rsidP="00017C1B">
            <w:pPr>
              <w:tabs>
                <w:tab w:val="left" w:pos="15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1B" w:rsidRDefault="00017C1B" w:rsidP="00017C1B">
            <w:pPr>
              <w:tabs>
                <w:tab w:val="left" w:pos="15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1B" w:rsidRDefault="00017C1B" w:rsidP="00017C1B">
            <w:pPr>
              <w:tabs>
                <w:tab w:val="left" w:pos="15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1B" w:rsidRDefault="00017C1B" w:rsidP="00017C1B">
            <w:pPr>
              <w:tabs>
                <w:tab w:val="left" w:pos="15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1B" w:rsidRPr="00017C1B" w:rsidRDefault="00017C1B" w:rsidP="0001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1B" w:rsidRDefault="00017C1B" w:rsidP="0001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1B" w:rsidRDefault="00017C1B" w:rsidP="0001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1B" w:rsidRDefault="00017C1B" w:rsidP="0001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1B" w:rsidRDefault="00017C1B" w:rsidP="0001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1B" w:rsidRDefault="00017C1B" w:rsidP="0001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F9A" w:rsidRDefault="00C97F9A" w:rsidP="0001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F9A" w:rsidRPr="00017C1B" w:rsidRDefault="00C97F9A" w:rsidP="0001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C1B" w:rsidRDefault="00017C1B" w:rsidP="0001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C1B" w:rsidRPr="008A7645" w:rsidRDefault="00017C1B" w:rsidP="008A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7C1B" w:rsidRPr="008A7645" w:rsidSect="00E5566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1D" w:rsidRDefault="00E6171D" w:rsidP="00893B02">
      <w:pPr>
        <w:spacing w:after="0" w:line="240" w:lineRule="auto"/>
      </w:pPr>
      <w:r>
        <w:separator/>
      </w:r>
    </w:p>
  </w:endnote>
  <w:endnote w:type="continuationSeparator" w:id="0">
    <w:p w:rsidR="00E6171D" w:rsidRDefault="00E6171D" w:rsidP="0089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76" w:rsidRDefault="00094276">
    <w:pPr>
      <w:pStyle w:val="a6"/>
      <w:jc w:val="center"/>
    </w:pPr>
  </w:p>
  <w:p w:rsidR="00094276" w:rsidRDefault="000942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1D" w:rsidRDefault="00E6171D" w:rsidP="00893B02">
      <w:pPr>
        <w:spacing w:after="0" w:line="240" w:lineRule="auto"/>
      </w:pPr>
      <w:r>
        <w:separator/>
      </w:r>
    </w:p>
  </w:footnote>
  <w:footnote w:type="continuationSeparator" w:id="0">
    <w:p w:rsidR="00E6171D" w:rsidRDefault="00E6171D" w:rsidP="00893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39B8"/>
    <w:multiLevelType w:val="hybridMultilevel"/>
    <w:tmpl w:val="E634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93FC8"/>
    <w:multiLevelType w:val="hybridMultilevel"/>
    <w:tmpl w:val="17F8EA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3BC18AB"/>
    <w:multiLevelType w:val="hybridMultilevel"/>
    <w:tmpl w:val="0706E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211B0"/>
    <w:multiLevelType w:val="multilevel"/>
    <w:tmpl w:val="9392C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02"/>
    <w:rsid w:val="00017C1B"/>
    <w:rsid w:val="00094276"/>
    <w:rsid w:val="000A1911"/>
    <w:rsid w:val="000B3B69"/>
    <w:rsid w:val="000F4983"/>
    <w:rsid w:val="0012329A"/>
    <w:rsid w:val="001342AB"/>
    <w:rsid w:val="001B1E84"/>
    <w:rsid w:val="00204BA9"/>
    <w:rsid w:val="0024303D"/>
    <w:rsid w:val="00252929"/>
    <w:rsid w:val="00271A15"/>
    <w:rsid w:val="00292131"/>
    <w:rsid w:val="002E618E"/>
    <w:rsid w:val="00311E48"/>
    <w:rsid w:val="00313044"/>
    <w:rsid w:val="003243CE"/>
    <w:rsid w:val="00342210"/>
    <w:rsid w:val="003627BC"/>
    <w:rsid w:val="0039592C"/>
    <w:rsid w:val="003A3F1B"/>
    <w:rsid w:val="003B0478"/>
    <w:rsid w:val="00451874"/>
    <w:rsid w:val="00495066"/>
    <w:rsid w:val="004E13D1"/>
    <w:rsid w:val="004F0107"/>
    <w:rsid w:val="00501A60"/>
    <w:rsid w:val="005364E0"/>
    <w:rsid w:val="00567635"/>
    <w:rsid w:val="00587C4E"/>
    <w:rsid w:val="00600FEF"/>
    <w:rsid w:val="00646E5C"/>
    <w:rsid w:val="006E3DEF"/>
    <w:rsid w:val="006F4497"/>
    <w:rsid w:val="00702999"/>
    <w:rsid w:val="00722795"/>
    <w:rsid w:val="00742E40"/>
    <w:rsid w:val="007E526A"/>
    <w:rsid w:val="00852EEC"/>
    <w:rsid w:val="00893B02"/>
    <w:rsid w:val="008A7645"/>
    <w:rsid w:val="008B6F1D"/>
    <w:rsid w:val="008E6095"/>
    <w:rsid w:val="00941DD2"/>
    <w:rsid w:val="00991F4E"/>
    <w:rsid w:val="00A2493F"/>
    <w:rsid w:val="00AA6B4A"/>
    <w:rsid w:val="00AF3C87"/>
    <w:rsid w:val="00B43811"/>
    <w:rsid w:val="00B646F6"/>
    <w:rsid w:val="00B87EF1"/>
    <w:rsid w:val="00B97C2F"/>
    <w:rsid w:val="00BE5F88"/>
    <w:rsid w:val="00C36781"/>
    <w:rsid w:val="00C81E94"/>
    <w:rsid w:val="00C97F9A"/>
    <w:rsid w:val="00CA11A1"/>
    <w:rsid w:val="00CD52FE"/>
    <w:rsid w:val="00CF7CF5"/>
    <w:rsid w:val="00D2759A"/>
    <w:rsid w:val="00D4361F"/>
    <w:rsid w:val="00DA02C9"/>
    <w:rsid w:val="00DF3E29"/>
    <w:rsid w:val="00E51EAB"/>
    <w:rsid w:val="00E55661"/>
    <w:rsid w:val="00E6171D"/>
    <w:rsid w:val="00F17D32"/>
    <w:rsid w:val="00F309FA"/>
    <w:rsid w:val="00F75A37"/>
    <w:rsid w:val="00F97B00"/>
    <w:rsid w:val="00FB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Заголовок"/>
    <w:basedOn w:val="a"/>
    <w:next w:val="a"/>
    <w:qFormat/>
    <w:rsid w:val="00893B02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893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3B02"/>
  </w:style>
  <w:style w:type="paragraph" w:styleId="a6">
    <w:name w:val="footer"/>
    <w:basedOn w:val="a"/>
    <w:link w:val="a7"/>
    <w:uiPriority w:val="99"/>
    <w:unhideWhenUsed/>
    <w:rsid w:val="00893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3B02"/>
  </w:style>
  <w:style w:type="paragraph" w:styleId="a8">
    <w:name w:val="Normal (Web)"/>
    <w:basedOn w:val="a"/>
    <w:uiPriority w:val="99"/>
    <w:semiHidden/>
    <w:unhideWhenUsed/>
    <w:rsid w:val="00B4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B646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1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E8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2795"/>
    <w:pPr>
      <w:ind w:left="720"/>
      <w:contextualSpacing/>
    </w:pPr>
    <w:rPr>
      <w:rFonts w:eastAsiaTheme="minorHAnsi"/>
      <w:lang w:eastAsia="en-US"/>
    </w:rPr>
  </w:style>
  <w:style w:type="paragraph" w:customStyle="1" w:styleId="ad">
    <w:name w:val="а_Текст"/>
    <w:basedOn w:val="a"/>
    <w:qFormat/>
    <w:rsid w:val="00722795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customStyle="1" w:styleId="2">
    <w:name w:val="а_2_Заголовок"/>
    <w:basedOn w:val="a"/>
    <w:next w:val="ad"/>
    <w:qFormat/>
    <w:rsid w:val="00722795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e">
    <w:name w:val="а_Авторы"/>
    <w:basedOn w:val="a"/>
    <w:next w:val="a"/>
    <w:autoRedefine/>
    <w:qFormat/>
    <w:rsid w:val="00722795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af">
    <w:name w:val="а_Учреждение"/>
    <w:basedOn w:val="a"/>
    <w:next w:val="a"/>
    <w:autoRedefine/>
    <w:qFormat/>
    <w:rsid w:val="00722795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Заголовок"/>
    <w:basedOn w:val="a"/>
    <w:next w:val="a"/>
    <w:qFormat/>
    <w:rsid w:val="00893B02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893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3B02"/>
  </w:style>
  <w:style w:type="paragraph" w:styleId="a6">
    <w:name w:val="footer"/>
    <w:basedOn w:val="a"/>
    <w:link w:val="a7"/>
    <w:uiPriority w:val="99"/>
    <w:unhideWhenUsed/>
    <w:rsid w:val="00893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3B02"/>
  </w:style>
  <w:style w:type="paragraph" w:styleId="a8">
    <w:name w:val="Normal (Web)"/>
    <w:basedOn w:val="a"/>
    <w:uiPriority w:val="99"/>
    <w:semiHidden/>
    <w:unhideWhenUsed/>
    <w:rsid w:val="00B4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B646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1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E8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2795"/>
    <w:pPr>
      <w:ind w:left="720"/>
      <w:contextualSpacing/>
    </w:pPr>
    <w:rPr>
      <w:rFonts w:eastAsiaTheme="minorHAnsi"/>
      <w:lang w:eastAsia="en-US"/>
    </w:rPr>
  </w:style>
  <w:style w:type="paragraph" w:customStyle="1" w:styleId="ad">
    <w:name w:val="а_Текст"/>
    <w:basedOn w:val="a"/>
    <w:qFormat/>
    <w:rsid w:val="00722795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customStyle="1" w:styleId="2">
    <w:name w:val="а_2_Заголовок"/>
    <w:basedOn w:val="a"/>
    <w:next w:val="ad"/>
    <w:qFormat/>
    <w:rsid w:val="00722795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e">
    <w:name w:val="а_Авторы"/>
    <w:basedOn w:val="a"/>
    <w:next w:val="a"/>
    <w:autoRedefine/>
    <w:qFormat/>
    <w:rsid w:val="00722795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af">
    <w:name w:val="а_Учреждение"/>
    <w:basedOn w:val="a"/>
    <w:next w:val="a"/>
    <w:autoRedefine/>
    <w:qFormat/>
    <w:rsid w:val="00722795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5CFF2-844A-4AF7-A2DB-0928D554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2</cp:revision>
  <dcterms:created xsi:type="dcterms:W3CDTF">2018-09-03T04:54:00Z</dcterms:created>
  <dcterms:modified xsi:type="dcterms:W3CDTF">2018-09-03T04:54:00Z</dcterms:modified>
</cp:coreProperties>
</file>