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F0" w:rsidRDefault="00B705F0" w:rsidP="00B705F0">
      <w:pPr>
        <w:pStyle w:val="ab"/>
      </w:pPr>
      <w:bookmarkStart w:id="0" w:name="_GoBack"/>
      <w:bookmarkEnd w:id="0"/>
      <w:r w:rsidRPr="00F34DDC">
        <w:t xml:space="preserve">Светлана Валентиновна </w:t>
      </w:r>
      <w:proofErr w:type="spellStart"/>
      <w:r w:rsidRPr="00F34DDC">
        <w:t>Абакшонок</w:t>
      </w:r>
      <w:proofErr w:type="spellEnd"/>
      <w:r w:rsidRPr="00F34DDC">
        <w:t xml:space="preserve"> </w:t>
      </w:r>
    </w:p>
    <w:p w:rsidR="00B705F0" w:rsidRPr="00F34DDC" w:rsidRDefault="00B705F0" w:rsidP="00B705F0">
      <w:pPr>
        <w:pStyle w:val="ac"/>
      </w:pPr>
      <w:r w:rsidRPr="00F34DDC">
        <w:t xml:space="preserve">ГБОУДОД СПБДШИ им. М.И. Глинки </w:t>
      </w:r>
    </w:p>
    <w:p w:rsidR="00F34DDC" w:rsidRPr="00F34DDC" w:rsidRDefault="00F34DDC" w:rsidP="00B705F0">
      <w:pPr>
        <w:pStyle w:val="ad"/>
      </w:pPr>
      <w:r w:rsidRPr="00F34DDC">
        <w:t>Развитие технических навыков игры на домре</w:t>
      </w:r>
      <w:r w:rsidR="00B705F0">
        <w:br/>
      </w:r>
      <w:r w:rsidRPr="00F34DDC">
        <w:t>в начальных классах детской музыкальной школы</w:t>
      </w:r>
    </w:p>
    <w:p w:rsidR="002346B0" w:rsidRPr="00387824" w:rsidRDefault="00F34DDC" w:rsidP="00F34D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824">
        <w:rPr>
          <w:rFonts w:ascii="Times New Roman" w:hAnsi="Times New Roman"/>
          <w:sz w:val="24"/>
          <w:szCs w:val="24"/>
        </w:rPr>
        <w:t xml:space="preserve">Методические рекомендации для преподавателей </w:t>
      </w:r>
    </w:p>
    <w:p w:rsidR="00F34DDC" w:rsidRPr="00B705F0" w:rsidRDefault="00B705F0" w:rsidP="00F34DD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B705F0">
        <w:rPr>
          <w:rFonts w:ascii="Times New Roman" w:hAnsi="Times New Roman"/>
          <w:szCs w:val="24"/>
        </w:rPr>
        <w:t xml:space="preserve"> </w:t>
      </w:r>
      <w:r w:rsidR="00A54E21" w:rsidRPr="00B705F0">
        <w:rPr>
          <w:rFonts w:ascii="Times New Roman" w:hAnsi="Times New Roman"/>
          <w:szCs w:val="24"/>
        </w:rPr>
        <w:t>«Без гамм и упражнений я бы не стал тем, кем стал»</w:t>
      </w:r>
    </w:p>
    <w:p w:rsidR="00A54E21" w:rsidRPr="00B705F0" w:rsidRDefault="00A54E21" w:rsidP="00F34DDC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 w:rsidRPr="00B705F0">
        <w:rPr>
          <w:rFonts w:ascii="Times New Roman" w:hAnsi="Times New Roman"/>
          <w:szCs w:val="24"/>
        </w:rPr>
        <w:t>А.А.Цыганков</w:t>
      </w:r>
      <w:proofErr w:type="spellEnd"/>
    </w:p>
    <w:p w:rsidR="00F34DDC" w:rsidRDefault="00F34DDC" w:rsidP="00F34D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6B0" w:rsidRPr="00F34DDC" w:rsidRDefault="00B705F0" w:rsidP="00B705F0">
      <w:pPr>
        <w:pStyle w:val="aa"/>
      </w:pPr>
      <w:r>
        <w:t xml:space="preserve"> </w:t>
      </w:r>
      <w:r w:rsidR="002346B0" w:rsidRPr="00F34DDC">
        <w:t xml:space="preserve">Исполнительская техника музыканта-инструменталиста – это совокупность сформированных умений и навыков, активно участвующих в процессе </w:t>
      </w:r>
      <w:proofErr w:type="spellStart"/>
      <w:r w:rsidR="002346B0" w:rsidRPr="00F34DDC">
        <w:t>звукоизвлечения</w:t>
      </w:r>
      <w:proofErr w:type="spellEnd"/>
      <w:r w:rsidR="002346B0" w:rsidRPr="00F34DDC">
        <w:t xml:space="preserve">. </w:t>
      </w:r>
      <w:r w:rsidR="00170C2E" w:rsidRPr="00F34DDC">
        <w:t xml:space="preserve">Развитию техники способствует систематическая работа над упражнениями, гаммами и этюдами. Известный пианист, композитор и педагог </w:t>
      </w:r>
      <w:proofErr w:type="spellStart"/>
      <w:r w:rsidR="00170C2E" w:rsidRPr="00F34DDC">
        <w:t>Ферруччо</w:t>
      </w:r>
      <w:proofErr w:type="spellEnd"/>
      <w:r w:rsidR="00170C2E" w:rsidRPr="00F34DDC">
        <w:t xml:space="preserve"> </w:t>
      </w:r>
      <w:proofErr w:type="spellStart"/>
      <w:r w:rsidR="00170C2E" w:rsidRPr="00F34DDC">
        <w:t>Бузони</w:t>
      </w:r>
      <w:proofErr w:type="spellEnd"/>
      <w:r w:rsidR="00170C2E" w:rsidRPr="00F34DDC">
        <w:t xml:space="preserve"> говорил: «Чем больше профессионально-технических средств имеет в своем распоряжении художник, тем больше найдет он им применение».</w:t>
      </w:r>
    </w:p>
    <w:p w:rsidR="00170C2E" w:rsidRPr="00F34DDC" w:rsidRDefault="00170C2E" w:rsidP="00B705F0">
      <w:pPr>
        <w:pStyle w:val="aa"/>
      </w:pPr>
      <w:r w:rsidRPr="00F34DDC">
        <w:t xml:space="preserve">Техника игры на домре основана на координации обеих рук музыканта. </w:t>
      </w:r>
      <w:r w:rsidR="00A54E21" w:rsidRPr="00F34DDC">
        <w:t xml:space="preserve">Большое </w:t>
      </w:r>
      <w:r w:rsidRPr="00F34DDC">
        <w:t xml:space="preserve">значение </w:t>
      </w:r>
      <w:r w:rsidR="004F2262" w:rsidRPr="00F34DDC">
        <w:t>здесь</w:t>
      </w:r>
      <w:r w:rsidRPr="00F34DDC">
        <w:t xml:space="preserve"> имеет</w:t>
      </w:r>
      <w:r w:rsidR="004F2262" w:rsidRPr="00F34DDC">
        <w:t xml:space="preserve"> методика постановки рук. </w:t>
      </w:r>
      <w:r w:rsidR="00A54E21" w:rsidRPr="00F34DDC">
        <w:t>О</w:t>
      </w:r>
      <w:r w:rsidR="004F2262" w:rsidRPr="00F34DDC">
        <w:t>сновным методом работы над техническими трудностями в пьесах, упражнениях, гаммах и этюдах является</w:t>
      </w:r>
      <w:r w:rsidR="00A54E21" w:rsidRPr="00F34DDC">
        <w:t xml:space="preserve"> постепенное продвижение от медленного темпа к </w:t>
      </w:r>
      <w:proofErr w:type="gramStart"/>
      <w:r w:rsidR="00A54E21" w:rsidRPr="00F34DDC">
        <w:t>быстрому</w:t>
      </w:r>
      <w:proofErr w:type="gramEnd"/>
      <w:r w:rsidR="00A54E21" w:rsidRPr="00F34DDC">
        <w:t>, и наоборот.</w:t>
      </w:r>
    </w:p>
    <w:p w:rsidR="0060678A" w:rsidRPr="00F34DDC" w:rsidRDefault="00B705F0" w:rsidP="00B705F0">
      <w:pPr>
        <w:pStyle w:val="aa"/>
      </w:pPr>
      <w:r>
        <w:t xml:space="preserve"> </w:t>
      </w:r>
      <w:r w:rsidR="0060678A" w:rsidRPr="00F34DDC">
        <w:t>Цель</w:t>
      </w:r>
      <w:r w:rsidR="002346B0" w:rsidRPr="00F34DDC">
        <w:t xml:space="preserve"> данной учебно-методичес</w:t>
      </w:r>
      <w:r w:rsidR="00145F47" w:rsidRPr="00F34DDC">
        <w:t>кой работы</w:t>
      </w:r>
      <w:r w:rsidR="0060678A" w:rsidRPr="00F34DDC">
        <w:t xml:space="preserve"> – </w:t>
      </w:r>
      <w:r w:rsidR="001F25A6" w:rsidRPr="00F34DDC">
        <w:t>сформировать технические навыки игры на домре,</w:t>
      </w:r>
      <w:r>
        <w:t xml:space="preserve"> </w:t>
      </w:r>
      <w:r w:rsidR="0060678A" w:rsidRPr="00F34DDC">
        <w:t>развить природные данные уч</w:t>
      </w:r>
      <w:r w:rsidR="002346B0" w:rsidRPr="00F34DDC">
        <w:t>еника</w:t>
      </w:r>
      <w:r>
        <w:t xml:space="preserve"> </w:t>
      </w:r>
      <w:r w:rsidR="002346B0" w:rsidRPr="00F34DDC">
        <w:t>детской</w:t>
      </w:r>
      <w:r>
        <w:t xml:space="preserve"> </w:t>
      </w:r>
      <w:r w:rsidR="00F34DDC">
        <w:t>музы</w:t>
      </w:r>
      <w:r w:rsidR="002346B0" w:rsidRPr="00F34DDC">
        <w:t>кальной школы</w:t>
      </w:r>
      <w:r w:rsidR="0060678A" w:rsidRPr="00F34DDC">
        <w:t>.</w:t>
      </w:r>
    </w:p>
    <w:p w:rsidR="0060678A" w:rsidRPr="00F34DDC" w:rsidRDefault="00B705F0" w:rsidP="00B705F0">
      <w:pPr>
        <w:pStyle w:val="aa"/>
      </w:pPr>
      <w:r>
        <w:t xml:space="preserve"> </w:t>
      </w:r>
      <w:r w:rsidR="0060678A" w:rsidRPr="00F34DDC">
        <w:t>Задачи – систематизировать упражнения, гаммы и этюды, направленные на развитие беглости пальцев левой руки и движений правой руки домриста.</w:t>
      </w:r>
    </w:p>
    <w:p w:rsidR="0095541B" w:rsidRPr="00F34DDC" w:rsidRDefault="0095541B" w:rsidP="00B705F0">
      <w:pPr>
        <w:pStyle w:val="2"/>
      </w:pPr>
      <w:r w:rsidRPr="00F34DDC">
        <w:t xml:space="preserve">Часть </w:t>
      </w:r>
      <w:r w:rsidRPr="00F34DDC">
        <w:rPr>
          <w:lang w:val="en-US"/>
        </w:rPr>
        <w:t>I</w:t>
      </w:r>
      <w:r w:rsidRPr="00F34DDC">
        <w:t>. Упражнения для пальцев левой руки</w:t>
      </w:r>
    </w:p>
    <w:p w:rsidR="0060678A" w:rsidRPr="00F34DDC" w:rsidRDefault="00B705F0" w:rsidP="00B705F0">
      <w:pPr>
        <w:pStyle w:val="aa"/>
      </w:pPr>
      <w:r>
        <w:t xml:space="preserve"> </w:t>
      </w:r>
      <w:r w:rsidR="00EF51C7" w:rsidRPr="00F34DDC">
        <w:rPr>
          <w:b/>
        </w:rPr>
        <w:t>Подготовительное упражнение</w:t>
      </w:r>
      <w:r w:rsidR="00EF51C7" w:rsidRPr="00F34DDC">
        <w:t xml:space="preserve"> без инструмента называется </w:t>
      </w:r>
      <w:r w:rsidR="00EF51C7" w:rsidRPr="00F34DDC">
        <w:rPr>
          <w:b/>
        </w:rPr>
        <w:t>«пальчики здороваются»</w:t>
      </w:r>
      <w:r w:rsidR="00EF51C7" w:rsidRPr="00F34DDC">
        <w:t xml:space="preserve">. Учащийся совершает </w:t>
      </w:r>
      <w:r w:rsidR="00036AF4" w:rsidRPr="00F34DDC">
        <w:t>необходимые</w:t>
      </w:r>
      <w:r w:rsidR="00EF51C7" w:rsidRPr="00F34DDC">
        <w:t xml:space="preserve"> движения пальц</w:t>
      </w:r>
      <w:r w:rsidR="00036AF4" w:rsidRPr="00F34DDC">
        <w:t>а</w:t>
      </w:r>
      <w:r w:rsidR="00EF51C7" w:rsidRPr="00F34DDC">
        <w:t>ми левой руки</w:t>
      </w:r>
      <w:r w:rsidR="00036AF4" w:rsidRPr="00F34DDC">
        <w:t>.</w:t>
      </w:r>
      <w:r w:rsidR="00EF51C7" w:rsidRPr="00F34DDC">
        <w:t xml:space="preserve"> </w:t>
      </w:r>
      <w:r w:rsidR="00036AF4" w:rsidRPr="00F34DDC">
        <w:t>У</w:t>
      </w:r>
      <w:r w:rsidR="00EF51C7" w:rsidRPr="00F34DDC">
        <w:t xml:space="preserve">казательный палец </w:t>
      </w:r>
      <w:r w:rsidR="00036AF4" w:rsidRPr="00F34DDC">
        <w:t xml:space="preserve">подушечкой </w:t>
      </w:r>
      <w:r w:rsidR="00EF51C7" w:rsidRPr="00F34DDC">
        <w:t>опускается на подушеч</w:t>
      </w:r>
      <w:r w:rsidR="00036AF4" w:rsidRPr="00F34DDC">
        <w:t xml:space="preserve">ку большого пальца. Нажим происходит указательным пальцем. Затем, поднимаем палец. То же самое проделываем со средним, безымянным пальцем и мизинцем. Отрабатывается навык «нажал-расслабил». При этом вырабатываются </w:t>
      </w:r>
      <w:proofErr w:type="spellStart"/>
      <w:r w:rsidR="00036AF4" w:rsidRPr="00F34DDC">
        <w:t>движенния</w:t>
      </w:r>
      <w:proofErr w:type="spellEnd"/>
      <w:r w:rsidR="00036AF4" w:rsidRPr="00F34DDC">
        <w:t xml:space="preserve">, необходимые для прижатия струны. </w:t>
      </w:r>
    </w:p>
    <w:p w:rsidR="00381955" w:rsidRPr="00F34DDC" w:rsidRDefault="00B705F0" w:rsidP="00B705F0">
      <w:pPr>
        <w:pStyle w:val="aa"/>
        <w:rPr>
          <w:b/>
        </w:rPr>
      </w:pPr>
      <w:r>
        <w:rPr>
          <w:b/>
        </w:rPr>
        <w:t xml:space="preserve"> </w:t>
      </w:r>
      <w:r w:rsidR="006279AF" w:rsidRPr="00F34DDC">
        <w:rPr>
          <w:b/>
        </w:rPr>
        <w:t>У</w:t>
      </w:r>
      <w:r w:rsidR="00381955" w:rsidRPr="00F34DDC">
        <w:rPr>
          <w:b/>
        </w:rPr>
        <w:t>пражнение</w:t>
      </w:r>
      <w:r w:rsidR="006279AF" w:rsidRPr="00F34DDC">
        <w:rPr>
          <w:b/>
        </w:rPr>
        <w:t xml:space="preserve"> 1</w:t>
      </w:r>
      <w:r w:rsidR="00381955" w:rsidRPr="00F34DDC">
        <w:rPr>
          <w:b/>
        </w:rPr>
        <w:t xml:space="preserve">. </w:t>
      </w:r>
      <w:r w:rsidR="00381955" w:rsidRPr="00F34DDC">
        <w:t xml:space="preserve">Назовем его </w:t>
      </w:r>
      <w:r w:rsidR="00381955" w:rsidRPr="00F34DDC">
        <w:rPr>
          <w:b/>
        </w:rPr>
        <w:t>«здравствуй».</w:t>
      </w:r>
    </w:p>
    <w:p w:rsidR="00381955" w:rsidRPr="00F34DDC" w:rsidRDefault="00B705F0" w:rsidP="00B705F0">
      <w:pPr>
        <w:pStyle w:val="aa"/>
      </w:pPr>
      <w:r>
        <w:rPr>
          <w:b/>
        </w:rPr>
        <w:t xml:space="preserve"> </w:t>
      </w:r>
      <w:r w:rsidR="00381955" w:rsidRPr="00F34DDC">
        <w:t xml:space="preserve">Звук извлекается большим пальцем правой руки. Пальцы левой руки ставим на </w:t>
      </w:r>
      <w:r w:rsidR="00E77F06" w:rsidRPr="00F34DDC">
        <w:t xml:space="preserve">вторую струну, начиная со второго лада, в </w:t>
      </w:r>
      <w:proofErr w:type="spellStart"/>
      <w:r w:rsidR="00E77F06" w:rsidRPr="00F34DDC">
        <w:t>полупозицию</w:t>
      </w:r>
      <w:proofErr w:type="spellEnd"/>
      <w:r w:rsidR="00E77F06" w:rsidRPr="00F34DDC">
        <w:t>. Упражнение играется каждым пальцем левой руки поочередно. Нажали первым пальцем, сыграли, отпустили палец, сыграли на открытой струне</w:t>
      </w:r>
      <w:r w:rsidR="001F25A6" w:rsidRPr="00F34DDC">
        <w:t>, нажали вторым пальцем, сыграли, отпустили палец, сыграли на открытой струне</w:t>
      </w:r>
      <w:r w:rsidR="00E77F06" w:rsidRPr="00F34DDC">
        <w:t xml:space="preserve"> и так далее. </w:t>
      </w:r>
    </w:p>
    <w:p w:rsidR="00E77F06" w:rsidRPr="00F34DDC" w:rsidRDefault="00663234" w:rsidP="00F34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D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B10702" wp14:editId="0466C55A">
            <wp:extent cx="4640418" cy="744279"/>
            <wp:effectExtent l="19050" t="0" r="7782" b="0"/>
            <wp:docPr id="32" name="Рисунок 11" descr="C:\Users\1\Desktop\Пример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Пример 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139" cy="74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47" w:rsidRPr="00F34DDC" w:rsidRDefault="00B705F0" w:rsidP="00F34D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7F06" w:rsidRPr="00B705F0" w:rsidRDefault="00B705F0" w:rsidP="00B705F0">
      <w:pPr>
        <w:pStyle w:val="aa"/>
        <w:rPr>
          <w:b/>
        </w:rPr>
      </w:pPr>
      <w:r>
        <w:rPr>
          <w:b/>
        </w:rPr>
        <w:t xml:space="preserve"> </w:t>
      </w:r>
      <w:r w:rsidR="006279AF" w:rsidRPr="00B705F0">
        <w:rPr>
          <w:b/>
        </w:rPr>
        <w:t>У</w:t>
      </w:r>
      <w:r w:rsidR="00E77F06" w:rsidRPr="00B705F0">
        <w:rPr>
          <w:b/>
        </w:rPr>
        <w:t>пражн</w:t>
      </w:r>
      <w:r w:rsidR="006279AF" w:rsidRPr="00B705F0">
        <w:rPr>
          <w:b/>
        </w:rPr>
        <w:t>ен</w:t>
      </w:r>
      <w:r w:rsidR="00E77F06" w:rsidRPr="00B705F0">
        <w:rPr>
          <w:b/>
        </w:rPr>
        <w:t>ие</w:t>
      </w:r>
      <w:r w:rsidR="006279AF" w:rsidRPr="00B705F0">
        <w:rPr>
          <w:b/>
        </w:rPr>
        <w:t xml:space="preserve"> 2</w:t>
      </w:r>
      <w:r w:rsidR="00E77F06" w:rsidRPr="00B705F0">
        <w:rPr>
          <w:b/>
        </w:rPr>
        <w:t>. «</w:t>
      </w:r>
      <w:r w:rsidR="006279AF" w:rsidRPr="00B705F0">
        <w:rPr>
          <w:b/>
        </w:rPr>
        <w:t>Т</w:t>
      </w:r>
      <w:r w:rsidR="00E77F06" w:rsidRPr="00B705F0">
        <w:rPr>
          <w:b/>
        </w:rPr>
        <w:t>ихий час»</w:t>
      </w:r>
    </w:p>
    <w:p w:rsidR="00E77F06" w:rsidRPr="00F34DDC" w:rsidRDefault="00B705F0" w:rsidP="00B705F0">
      <w:pPr>
        <w:pStyle w:val="aa"/>
      </w:pPr>
      <w:r>
        <w:t xml:space="preserve"> </w:t>
      </w:r>
      <w:r w:rsidR="00E77F06" w:rsidRPr="00F34DDC">
        <w:t xml:space="preserve">Поставить молча все четыре пальца на вторую струну в </w:t>
      </w:r>
      <w:proofErr w:type="spellStart"/>
      <w:r w:rsidR="00E77F06" w:rsidRPr="00F34DDC">
        <w:t>полупозицию</w:t>
      </w:r>
      <w:proofErr w:type="spellEnd"/>
      <w:r w:rsidR="00E77F06" w:rsidRPr="00F34DDC">
        <w:t>, начиная со второго лада. Ладонь не прижимать к грифу.</w:t>
      </w:r>
      <w:r w:rsidR="006279AF" w:rsidRPr="00F34DDC">
        <w:t xml:space="preserve"> Между пальцами должны быть маленькие промежутки. Без игры правой рукой нажать всеми четырьмя пальцами на струну, ощутить мышечное усилие, затем приподнять все пальцы. Затем, нажать на струну первыми тремя пальцами, и снова приподнять их. Нажать на струну двумя первыми пальцами и приподнять их. Наконец, нажать на струну первым пальцем и приподнять его.</w:t>
      </w:r>
    </w:p>
    <w:p w:rsidR="006279AF" w:rsidRPr="00B705F0" w:rsidRDefault="00B705F0" w:rsidP="00B705F0">
      <w:pPr>
        <w:pStyle w:val="aa"/>
        <w:rPr>
          <w:b/>
        </w:rPr>
      </w:pPr>
      <w:r>
        <w:rPr>
          <w:b/>
        </w:rPr>
        <w:t xml:space="preserve"> </w:t>
      </w:r>
      <w:r w:rsidR="006279AF" w:rsidRPr="00B705F0">
        <w:rPr>
          <w:b/>
        </w:rPr>
        <w:t>Упражнение 3. «Зарядка»</w:t>
      </w:r>
    </w:p>
    <w:p w:rsidR="006279AF" w:rsidRPr="00F34DDC" w:rsidRDefault="00B705F0" w:rsidP="00B705F0">
      <w:pPr>
        <w:pStyle w:val="aa"/>
      </w:pPr>
      <w:r>
        <w:t xml:space="preserve"> </w:t>
      </w:r>
      <w:r w:rsidR="0037082E" w:rsidRPr="00F34DDC">
        <w:t>Большим пальцем правой руки о</w:t>
      </w:r>
      <w:r w:rsidR="006279AF" w:rsidRPr="00F34DDC">
        <w:t>звучиваем «тихий час».</w:t>
      </w:r>
    </w:p>
    <w:p w:rsidR="006279AF" w:rsidRPr="00F34DDC" w:rsidRDefault="006279AF" w:rsidP="00B705F0">
      <w:pPr>
        <w:pStyle w:val="aa"/>
      </w:pPr>
    </w:p>
    <w:p w:rsidR="006279AF" w:rsidRPr="00F34DDC" w:rsidRDefault="00663234" w:rsidP="00F34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DD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95250BE" wp14:editId="25F06749">
            <wp:extent cx="6030595" cy="972947"/>
            <wp:effectExtent l="19050" t="0" r="8255" b="0"/>
            <wp:docPr id="33" name="Рисунок 12" descr="C:\Users\1\Desktop\Пример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Пример 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7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DB" w:rsidRPr="00B705F0" w:rsidRDefault="00B705F0" w:rsidP="00B705F0">
      <w:pPr>
        <w:pStyle w:val="aa"/>
        <w:rPr>
          <w:b/>
        </w:rPr>
      </w:pPr>
      <w:r>
        <w:t xml:space="preserve"> </w:t>
      </w:r>
      <w:r w:rsidR="002440DB" w:rsidRPr="00B705F0">
        <w:rPr>
          <w:b/>
        </w:rPr>
        <w:t>Упражнение 4. «Неваляшка»</w:t>
      </w:r>
    </w:p>
    <w:p w:rsidR="002440DB" w:rsidRPr="00F34DDC" w:rsidRDefault="00B705F0" w:rsidP="00B705F0">
      <w:pPr>
        <w:pStyle w:val="aa"/>
      </w:pPr>
      <w:r>
        <w:t xml:space="preserve"> </w:t>
      </w:r>
      <w:r w:rsidR="00136139" w:rsidRPr="00F34DDC">
        <w:t>Упражнение выполняется на второй струне. Играем по открытой струне ноту «ля», затем, озвучиваем упражнение со второго лада подряд 1-м, 2-м, 3-м, 4-м пальцами по полутонам. Затем, в обратном порядке</w:t>
      </w:r>
      <w:r w:rsidR="00BE6697" w:rsidRPr="00F34DDC">
        <w:t>,</w:t>
      </w:r>
      <w:r w:rsidR="00136139" w:rsidRPr="00F34DDC">
        <w:t xml:space="preserve"> и так далее, каждый раз </w:t>
      </w:r>
      <w:r w:rsidR="007C5F43" w:rsidRPr="00F34DDC">
        <w:t xml:space="preserve">сдвигая </w:t>
      </w:r>
      <w:r w:rsidR="00136139" w:rsidRPr="00F34DDC">
        <w:t>кисть на полутон</w:t>
      </w:r>
      <w:r w:rsidR="00BE6697" w:rsidRPr="00F34DDC">
        <w:t xml:space="preserve"> вверх</w:t>
      </w:r>
      <w:r w:rsidR="00136139" w:rsidRPr="00F34DDC">
        <w:t xml:space="preserve">. </w:t>
      </w:r>
      <w:r w:rsidR="007C5F43" w:rsidRPr="00F34DDC">
        <w:t>Отработанные п</w:t>
      </w:r>
      <w:r w:rsidR="00AD383C" w:rsidRPr="00F34DDC">
        <w:t>альцы при движении вверх остаются на струне, а при движении вниз отпускаются по одному, находясь над грифом.</w:t>
      </w:r>
      <w:r w:rsidR="00136139" w:rsidRPr="00F34DDC">
        <w:t xml:space="preserve"> </w:t>
      </w:r>
    </w:p>
    <w:p w:rsidR="00AD383C" w:rsidRPr="00F34DDC" w:rsidRDefault="00663234" w:rsidP="00B705F0">
      <w:pPr>
        <w:pStyle w:val="aa"/>
      </w:pPr>
      <w:r w:rsidRPr="00F34DDC">
        <w:rPr>
          <w:noProof/>
        </w:rPr>
        <w:drawing>
          <wp:inline distT="0" distB="0" distL="0" distR="0" wp14:anchorId="12B72254" wp14:editId="16ACBCF2">
            <wp:extent cx="6030595" cy="983714"/>
            <wp:effectExtent l="19050" t="0" r="8255" b="0"/>
            <wp:docPr id="34" name="Рисунок 13" descr="C:\Users\1\Desktop\Пример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Пример 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8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3C" w:rsidRPr="00F34DDC" w:rsidRDefault="00B705F0" w:rsidP="00B705F0">
      <w:pPr>
        <w:pStyle w:val="aa"/>
        <w:rPr>
          <w:b/>
        </w:rPr>
      </w:pPr>
      <w:r>
        <w:rPr>
          <w:b/>
        </w:rPr>
        <w:t xml:space="preserve"> </w:t>
      </w:r>
      <w:r w:rsidR="00AD383C" w:rsidRPr="00F34DDC">
        <w:rPr>
          <w:b/>
        </w:rPr>
        <w:t>Упражнение №5. «Гусеница»</w:t>
      </w:r>
    </w:p>
    <w:p w:rsidR="00B01BB5" w:rsidRPr="00F34DDC" w:rsidRDefault="00B705F0" w:rsidP="00B705F0">
      <w:pPr>
        <w:pStyle w:val="aa"/>
      </w:pPr>
      <w:r>
        <w:t xml:space="preserve"> </w:t>
      </w:r>
      <w:r w:rsidR="00AD383C" w:rsidRPr="00F34DDC">
        <w:t>Играем от 2-го лада на второй струне подряд 1-ым, 2-ым, 3-им, 4-ым пальцами по полутонам, затем, сдвинув кисть вдоль грифа на полутон, продолжаем играть от третьего лада всеми пальцами подряд, и так далее до 1</w:t>
      </w:r>
      <w:r w:rsidR="00B01BB5" w:rsidRPr="00F34DDC">
        <w:t>0</w:t>
      </w:r>
      <w:r w:rsidR="00AD383C" w:rsidRPr="00F34DDC">
        <w:t>-го лада.</w:t>
      </w:r>
      <w:r>
        <w:t xml:space="preserve"> </w:t>
      </w:r>
      <w:r w:rsidR="007C5F43" w:rsidRPr="00F34DDC">
        <w:t>Звук извлекается большим пальцем правой руки.</w:t>
      </w:r>
    </w:p>
    <w:p w:rsidR="007C5F43" w:rsidRPr="00F34DDC" w:rsidRDefault="00663234" w:rsidP="00F34DDC">
      <w:pPr>
        <w:tabs>
          <w:tab w:val="left" w:pos="142"/>
          <w:tab w:val="left" w:pos="567"/>
        </w:tabs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F34DD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D94DE0" wp14:editId="5A8D92E5">
            <wp:extent cx="5488616" cy="770873"/>
            <wp:effectExtent l="19050" t="0" r="0" b="0"/>
            <wp:docPr id="35" name="Рисунок 14" descr="C:\Users\1\Desktop\Пример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Пример 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97" cy="77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3C" w:rsidRPr="00F34DDC" w:rsidRDefault="00B705F0" w:rsidP="00B705F0">
      <w:pPr>
        <w:pStyle w:val="aa"/>
      </w:pPr>
      <w:r>
        <w:t xml:space="preserve"> </w:t>
      </w:r>
      <w:r w:rsidR="00B01BB5" w:rsidRPr="00F34DDC">
        <w:t xml:space="preserve">Более сложно сыграть гусеницу в обратную сторону: нужно во время игры 1-ым пальцем сузить </w:t>
      </w:r>
      <w:proofErr w:type="spellStart"/>
      <w:r w:rsidR="00B01BB5" w:rsidRPr="00F34DDC">
        <w:t>лодонь</w:t>
      </w:r>
      <w:proofErr w:type="spellEnd"/>
      <w:r w:rsidR="00B01BB5" w:rsidRPr="00F34DDC">
        <w:t xml:space="preserve"> и как только мизинец нажал на лад, остальные пальцы распределить по струне.</w:t>
      </w:r>
    </w:p>
    <w:p w:rsidR="00AD383C" w:rsidRPr="00F34DDC" w:rsidRDefault="00BC3BA1" w:rsidP="00B705F0">
      <w:pPr>
        <w:pStyle w:val="aa"/>
      </w:pPr>
      <w:r w:rsidRPr="00F34DDC">
        <w:rPr>
          <w:noProof/>
        </w:rPr>
        <w:drawing>
          <wp:inline distT="0" distB="0" distL="0" distR="0" wp14:anchorId="0449333C" wp14:editId="073F48B0">
            <wp:extent cx="5488616" cy="858554"/>
            <wp:effectExtent l="19050" t="0" r="0" b="0"/>
            <wp:docPr id="36" name="Рисунок 15" descr="C:\Users\1\Desktop\Пример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Пример 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97" cy="85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3C" w:rsidRPr="00F34DDC" w:rsidRDefault="00B705F0" w:rsidP="00B705F0">
      <w:pPr>
        <w:pStyle w:val="aa"/>
        <w:rPr>
          <w:b/>
        </w:rPr>
      </w:pPr>
      <w:r>
        <w:rPr>
          <w:b/>
        </w:rPr>
        <w:t xml:space="preserve"> </w:t>
      </w:r>
      <w:r w:rsidR="00B01BB5" w:rsidRPr="00F34DDC">
        <w:rPr>
          <w:b/>
        </w:rPr>
        <w:t>Упражнение №6. «Полосатая гусеница»</w:t>
      </w:r>
    </w:p>
    <w:p w:rsidR="00B01BB5" w:rsidRPr="00F34DDC" w:rsidRDefault="00B705F0" w:rsidP="00B705F0">
      <w:pPr>
        <w:pStyle w:val="aa"/>
      </w:pPr>
      <w:r>
        <w:rPr>
          <w:b/>
        </w:rPr>
        <w:t xml:space="preserve"> </w:t>
      </w:r>
      <w:r w:rsidR="00B01BB5" w:rsidRPr="00F34DDC">
        <w:t xml:space="preserve">Продвигаемся по грифу, начиная от второго лада 1-ым, 3-им, 2-ым, 4-ым пальцами </w:t>
      </w:r>
      <w:r w:rsidR="003D1A69" w:rsidRPr="00F34DDC">
        <w:t xml:space="preserve">в </w:t>
      </w:r>
      <w:proofErr w:type="spellStart"/>
      <w:r w:rsidR="003D1A69" w:rsidRPr="00F34DDC">
        <w:t>полупозиции</w:t>
      </w:r>
      <w:proofErr w:type="spellEnd"/>
      <w:r w:rsidR="00B01BB5" w:rsidRPr="00F34DDC">
        <w:t>, затем</w:t>
      </w:r>
      <w:r w:rsidR="003D1A69" w:rsidRPr="00F34DDC">
        <w:t>,</w:t>
      </w:r>
      <w:r w:rsidR="00B01BB5" w:rsidRPr="00F34DDC">
        <w:t xml:space="preserve"> сдвига</w:t>
      </w:r>
      <w:r w:rsidR="003D1A69" w:rsidRPr="00F34DDC">
        <w:t>е</w:t>
      </w:r>
      <w:r w:rsidR="00B01BB5" w:rsidRPr="00F34DDC">
        <w:t xml:space="preserve">м кисть на полтона и </w:t>
      </w:r>
      <w:r w:rsidR="003D1A69" w:rsidRPr="00F34DDC">
        <w:t xml:space="preserve">играем с 3-го лада </w:t>
      </w:r>
      <w:r w:rsidR="00B01BB5" w:rsidRPr="00F34DDC">
        <w:t xml:space="preserve">так </w:t>
      </w:r>
      <w:r w:rsidR="003D1A69" w:rsidRPr="00F34DDC">
        <w:t>же, и так далее</w:t>
      </w:r>
      <w:r w:rsidR="00880532" w:rsidRPr="00F34DDC">
        <w:t>,</w:t>
      </w:r>
      <w:r w:rsidR="003D1A69" w:rsidRPr="00F34DDC">
        <w:t xml:space="preserve"> до</w:t>
      </w:r>
      <w:r w:rsidR="00B01BB5" w:rsidRPr="00F34DDC">
        <w:t xml:space="preserve"> 1</w:t>
      </w:r>
      <w:r w:rsidR="00880532" w:rsidRPr="00F34DDC">
        <w:t>2-го</w:t>
      </w:r>
      <w:r w:rsidR="00B01BB5" w:rsidRPr="00F34DDC">
        <w:t xml:space="preserve"> лада.</w:t>
      </w:r>
    </w:p>
    <w:p w:rsidR="005332C8" w:rsidRPr="00F34DDC" w:rsidRDefault="00BC3BA1" w:rsidP="00B705F0">
      <w:pPr>
        <w:pStyle w:val="aa"/>
      </w:pPr>
      <w:r w:rsidRPr="00F34DDC">
        <w:rPr>
          <w:noProof/>
        </w:rPr>
        <w:drawing>
          <wp:inline distT="0" distB="0" distL="0" distR="0" wp14:anchorId="21D42AC8" wp14:editId="6379FFE3">
            <wp:extent cx="5648104" cy="826356"/>
            <wp:effectExtent l="19050" t="0" r="0" b="0"/>
            <wp:docPr id="37" name="Рисунок 16" descr="C:\Users\1\Desktop\Пример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Пример 6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20" cy="82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5F0">
        <w:t xml:space="preserve"> </w:t>
      </w:r>
    </w:p>
    <w:p w:rsidR="00B01BB5" w:rsidRPr="00F34DDC" w:rsidRDefault="003D1A69" w:rsidP="00B705F0">
      <w:pPr>
        <w:pStyle w:val="aa"/>
      </w:pPr>
      <w:r w:rsidRPr="00F34DDC">
        <w:t>Теперь</w:t>
      </w:r>
      <w:r w:rsidR="00B01BB5" w:rsidRPr="00F34DDC">
        <w:t xml:space="preserve"> в обратную сторону, начиная от 4-го пальца (4-2-3-1), сдвигая кисть на полутон вниз</w:t>
      </w:r>
      <w:r w:rsidR="0037082E" w:rsidRPr="00F34DDC">
        <w:t>, продвигаемся вниз по грифу.</w:t>
      </w:r>
    </w:p>
    <w:p w:rsidR="007224C2" w:rsidRPr="00F34DDC" w:rsidRDefault="00880532" w:rsidP="00B705F0">
      <w:pPr>
        <w:pStyle w:val="aa"/>
        <w:rPr>
          <w:noProof/>
        </w:rPr>
      </w:pPr>
      <w:r w:rsidRPr="00F34DDC">
        <w:rPr>
          <w:noProof/>
        </w:rPr>
        <w:lastRenderedPageBreak/>
        <w:drawing>
          <wp:inline distT="0" distB="0" distL="0" distR="0" wp14:anchorId="5A5AA15F" wp14:editId="61EDA7A8">
            <wp:extent cx="5352201" cy="1594883"/>
            <wp:effectExtent l="19050" t="0" r="849" b="0"/>
            <wp:docPr id="1" name="Рисунок 1" descr="C:\Users\1\Desktop\Полос. гус. вни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с. гус. вниз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38" cy="15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1" w:rsidRPr="00F34DDC" w:rsidRDefault="00B705F0" w:rsidP="00B705F0">
      <w:pPr>
        <w:pStyle w:val="aa"/>
      </w:pPr>
      <w:r>
        <w:t xml:space="preserve"> </w:t>
      </w:r>
    </w:p>
    <w:p w:rsidR="003D1A69" w:rsidRPr="00F34DDC" w:rsidRDefault="00B705F0" w:rsidP="00B705F0">
      <w:pPr>
        <w:pStyle w:val="aa"/>
        <w:rPr>
          <w:b/>
        </w:rPr>
      </w:pPr>
      <w:r>
        <w:t xml:space="preserve"> </w:t>
      </w:r>
      <w:r w:rsidR="003D1A69" w:rsidRPr="00F34DDC">
        <w:rPr>
          <w:b/>
        </w:rPr>
        <w:t xml:space="preserve">Упражнение </w:t>
      </w:r>
      <w:r w:rsidR="00596C04" w:rsidRPr="00F34DDC">
        <w:rPr>
          <w:b/>
        </w:rPr>
        <w:t>№</w:t>
      </w:r>
      <w:r w:rsidR="003D1A69" w:rsidRPr="00F34DDC">
        <w:rPr>
          <w:b/>
        </w:rPr>
        <w:t>7.</w:t>
      </w:r>
      <w:r w:rsidR="003D1A69" w:rsidRPr="00F34DDC">
        <w:t xml:space="preserve"> </w:t>
      </w:r>
      <w:r w:rsidR="003D1A69" w:rsidRPr="00F34DDC">
        <w:rPr>
          <w:b/>
        </w:rPr>
        <w:t>«Растяжка»</w:t>
      </w:r>
    </w:p>
    <w:p w:rsidR="00596C04" w:rsidRPr="00F34DDC" w:rsidRDefault="00B705F0" w:rsidP="00B705F0">
      <w:pPr>
        <w:pStyle w:val="aa"/>
      </w:pPr>
      <w:r>
        <w:rPr>
          <w:b/>
        </w:rPr>
        <w:t xml:space="preserve"> </w:t>
      </w:r>
      <w:r w:rsidR="00596C04" w:rsidRPr="00F34DDC">
        <w:t xml:space="preserve">Сначала выполним подготовительное упражнение без инструмента. Из естественного положения кисти левой руки производим максимальное сгибание 3-их и 2-ых фаланг к 1-ым фалангам всех пальцев, </w:t>
      </w:r>
      <w:proofErr w:type="gramStart"/>
      <w:r w:rsidR="00596C04" w:rsidRPr="00F34DDC">
        <w:t>кроме</w:t>
      </w:r>
      <w:proofErr w:type="gramEnd"/>
      <w:r w:rsidR="00596C04" w:rsidRPr="00F34DDC">
        <w:t xml:space="preserve"> большого. Но 1-ые фаланги не касаются ладони. В этом положении 3-и фаланги будут параллельно 1-ым. Это и есть положение пальцев при игре хроматизмов. А теперь пальцы, находясь </w:t>
      </w:r>
      <w:proofErr w:type="gramStart"/>
      <w:r w:rsidR="00596C04" w:rsidRPr="00F34DDC">
        <w:t>согнутыми</w:t>
      </w:r>
      <w:proofErr w:type="gramEnd"/>
      <w:r w:rsidR="00596C04" w:rsidRPr="00F34DDC">
        <w:t xml:space="preserve">, раздвигаем, растягиваем. Затем расслабляем. Этим действием отрабатывается </w:t>
      </w:r>
      <w:proofErr w:type="spellStart"/>
      <w:r w:rsidR="00596C04" w:rsidRPr="00F34DDC">
        <w:t>расстяжк</w:t>
      </w:r>
      <w:r w:rsidR="007C5F43" w:rsidRPr="00F34DDC">
        <w:t>а</w:t>
      </w:r>
      <w:proofErr w:type="spellEnd"/>
      <w:r w:rsidR="007C5F43" w:rsidRPr="00F34DDC">
        <w:t xml:space="preserve"> </w:t>
      </w:r>
      <w:r w:rsidR="00596C04" w:rsidRPr="00F34DDC">
        <w:t>пальцев.</w:t>
      </w:r>
    </w:p>
    <w:p w:rsidR="00596C04" w:rsidRPr="00F34DDC" w:rsidRDefault="00B705F0" w:rsidP="00B705F0">
      <w:pPr>
        <w:pStyle w:val="aa"/>
      </w:pPr>
      <w:r>
        <w:t xml:space="preserve"> </w:t>
      </w:r>
      <w:r w:rsidR="00596C04" w:rsidRPr="00F34DDC">
        <w:t>Выполняем упражнение «растяжка» на инструменте. Ставим пальцы на вторую струну со 2-го лада, в первой позиции в мажорном звукоряде. Большой палец будет находиться напротив указательного пальца и немного выступать над грифом. Вначале пальцы ставим без звука</w:t>
      </w:r>
      <w:r w:rsidR="00F0615A" w:rsidRPr="00F34DDC">
        <w:t>, приподнимаем пальцы над струной и ощущаем растяжку между пальцами. Нужно следить за тем, чтобы пальцы оставались над грифом. Теперь играем, начиная со 2-ой открытой струны по мажорному звукоряду четырьмя пальцами подряд.</w:t>
      </w:r>
    </w:p>
    <w:p w:rsidR="007C5F43" w:rsidRPr="00F34DDC" w:rsidRDefault="00774DB3" w:rsidP="00B705F0">
      <w:pPr>
        <w:pStyle w:val="aa"/>
        <w:rPr>
          <w:noProof/>
        </w:rPr>
      </w:pPr>
      <w:r w:rsidRPr="00F34DDC">
        <w:rPr>
          <w:noProof/>
        </w:rPr>
        <w:drawing>
          <wp:inline distT="0" distB="0" distL="0" distR="0" wp14:anchorId="7545B251" wp14:editId="0DD6C8E9">
            <wp:extent cx="6030595" cy="910915"/>
            <wp:effectExtent l="19050" t="0" r="8255" b="0"/>
            <wp:docPr id="42" name="Рисунок 21" descr="C:\Users\1\Desktop\Пример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Пример 8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5A" w:rsidRPr="00F34DDC" w:rsidRDefault="00B705F0" w:rsidP="00B705F0">
      <w:pPr>
        <w:pStyle w:val="aa"/>
        <w:rPr>
          <w:b/>
        </w:rPr>
      </w:pPr>
      <w:r>
        <w:t xml:space="preserve"> </w:t>
      </w:r>
      <w:r w:rsidR="00F0615A" w:rsidRPr="00F34DDC">
        <w:rPr>
          <w:b/>
        </w:rPr>
        <w:t>Упражнение №8. «Соседи»</w:t>
      </w:r>
    </w:p>
    <w:p w:rsidR="00F0615A" w:rsidRPr="00F34DDC" w:rsidRDefault="00B705F0" w:rsidP="00B705F0">
      <w:pPr>
        <w:pStyle w:val="aa"/>
      </w:pPr>
      <w:r>
        <w:rPr>
          <w:b/>
        </w:rPr>
        <w:t xml:space="preserve"> </w:t>
      </w:r>
      <w:r w:rsidR="00F0615A" w:rsidRPr="00F34DDC">
        <w:t>Начиная с открытой 2-ой струны, играем ноты ля-си, ля-си, до</w:t>
      </w:r>
      <w:r w:rsidR="00155299" w:rsidRPr="00F34DDC">
        <w:t xml:space="preserve">-диез </w:t>
      </w:r>
      <w:proofErr w:type="gramStart"/>
      <w:r w:rsidR="00155299" w:rsidRPr="00F34DDC">
        <w:t>–р</w:t>
      </w:r>
      <w:proofErr w:type="gramEnd"/>
      <w:r w:rsidR="00155299" w:rsidRPr="00F34DDC">
        <w:t>е, до-диез-ре и</w:t>
      </w:r>
      <w:r w:rsidR="00E72B0F" w:rsidRPr="00F34DDC">
        <w:t xml:space="preserve"> так далее по ля-мажорной гамме до ноты ля вверх и в обратном порядке вниз.</w:t>
      </w:r>
      <w:r>
        <w:t xml:space="preserve"> </w:t>
      </w:r>
      <w:r w:rsidR="00155299" w:rsidRPr="00F34DDC">
        <w:t>Это упражнение на чередование двух звуков, в котором один из пальцев остается на грифе, как бы «приклеен» к нему.</w:t>
      </w:r>
    </w:p>
    <w:p w:rsidR="00155299" w:rsidRPr="00F34DDC" w:rsidRDefault="00774DB3" w:rsidP="00B705F0">
      <w:pPr>
        <w:pStyle w:val="aa"/>
      </w:pPr>
      <w:r w:rsidRPr="00F34DDC">
        <w:rPr>
          <w:noProof/>
        </w:rPr>
        <w:drawing>
          <wp:inline distT="0" distB="0" distL="0" distR="0" wp14:anchorId="642097D1" wp14:editId="516D29E8">
            <wp:extent cx="6030595" cy="1621741"/>
            <wp:effectExtent l="19050" t="0" r="8255" b="0"/>
            <wp:docPr id="41" name="Рисунок 20" descr="C:\Users\1\Desktop\Вариант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Вариант 9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62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99" w:rsidRPr="00F34DDC" w:rsidRDefault="00B705F0" w:rsidP="00B705F0">
      <w:pPr>
        <w:pStyle w:val="aa"/>
        <w:rPr>
          <w:b/>
        </w:rPr>
      </w:pPr>
      <w:r>
        <w:t xml:space="preserve"> </w:t>
      </w:r>
      <w:r w:rsidR="00155299" w:rsidRPr="00F34DDC">
        <w:rPr>
          <w:b/>
        </w:rPr>
        <w:t>Упражнение №9. «Отскок»</w:t>
      </w:r>
    </w:p>
    <w:p w:rsidR="00A25B57" w:rsidRPr="00F34DDC" w:rsidRDefault="00B705F0" w:rsidP="00B705F0">
      <w:pPr>
        <w:pStyle w:val="aa"/>
      </w:pPr>
      <w:r>
        <w:t xml:space="preserve"> </w:t>
      </w:r>
      <w:r w:rsidR="00155299" w:rsidRPr="00F34DDC">
        <w:t xml:space="preserve">Это упражнение на чередование нажимаемой ноты и открытой струны. </w:t>
      </w:r>
    </w:p>
    <w:p w:rsidR="00F0615A" w:rsidRPr="00F34DDC" w:rsidRDefault="00155299" w:rsidP="00B705F0">
      <w:pPr>
        <w:pStyle w:val="aa"/>
      </w:pPr>
      <w:r w:rsidRPr="00F34DDC">
        <w:t xml:space="preserve">В </w:t>
      </w:r>
      <w:r w:rsidR="00D40B78" w:rsidRPr="00F34DDC">
        <w:t>подвижном</w:t>
      </w:r>
      <w:r w:rsidRPr="00F34DDC">
        <w:t xml:space="preserve"> темпе происходит «отскок» пальца от струны.</w:t>
      </w:r>
    </w:p>
    <w:p w:rsidR="00155299" w:rsidRPr="00F34DDC" w:rsidRDefault="00774DB3" w:rsidP="00B705F0">
      <w:pPr>
        <w:pStyle w:val="aa"/>
      </w:pPr>
      <w:r w:rsidRPr="00F34DDC">
        <w:rPr>
          <w:noProof/>
        </w:rPr>
        <w:drawing>
          <wp:inline distT="0" distB="0" distL="0" distR="0" wp14:anchorId="63ED8238" wp14:editId="29A98F7D">
            <wp:extent cx="6030595" cy="925859"/>
            <wp:effectExtent l="19050" t="0" r="8255" b="0"/>
            <wp:docPr id="43" name="Рисунок 22" descr="C:\Users\1\Desktop\Пример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Пример 10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2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DC" w:rsidRDefault="00B705F0" w:rsidP="00B705F0">
      <w:pPr>
        <w:pStyle w:val="aa"/>
        <w:rPr>
          <w:b/>
        </w:rPr>
      </w:pPr>
      <w:r>
        <w:rPr>
          <w:b/>
        </w:rPr>
        <w:t xml:space="preserve"> </w:t>
      </w:r>
    </w:p>
    <w:p w:rsidR="00155299" w:rsidRPr="00F34DDC" w:rsidRDefault="00B705F0" w:rsidP="00B705F0">
      <w:pPr>
        <w:pStyle w:val="aa"/>
        <w:rPr>
          <w:b/>
        </w:rPr>
      </w:pPr>
      <w:r>
        <w:t xml:space="preserve"> </w:t>
      </w:r>
      <w:r w:rsidR="00F34DDC">
        <w:rPr>
          <w:b/>
        </w:rPr>
        <w:t>Упражнение №10</w:t>
      </w:r>
      <w:r w:rsidR="00155299" w:rsidRPr="00F34DDC">
        <w:rPr>
          <w:b/>
        </w:rPr>
        <w:t xml:space="preserve">. </w:t>
      </w:r>
      <w:r w:rsidR="006A457B" w:rsidRPr="00F34DDC">
        <w:rPr>
          <w:b/>
        </w:rPr>
        <w:t>«</w:t>
      </w:r>
      <w:proofErr w:type="spellStart"/>
      <w:r w:rsidR="006A457B" w:rsidRPr="00F34DDC">
        <w:rPr>
          <w:b/>
        </w:rPr>
        <w:t>Шрадик</w:t>
      </w:r>
      <w:proofErr w:type="spellEnd"/>
      <w:r w:rsidR="006A457B" w:rsidRPr="00F34DDC">
        <w:rPr>
          <w:b/>
        </w:rPr>
        <w:t>»</w:t>
      </w:r>
    </w:p>
    <w:p w:rsidR="006A457B" w:rsidRPr="00F34DDC" w:rsidRDefault="00B705F0" w:rsidP="00B705F0">
      <w:pPr>
        <w:pStyle w:val="aa"/>
      </w:pPr>
      <w:r>
        <w:rPr>
          <w:b/>
        </w:rPr>
        <w:lastRenderedPageBreak/>
        <w:t xml:space="preserve"> </w:t>
      </w:r>
      <w:r w:rsidR="006A457B" w:rsidRPr="00F34DDC">
        <w:t xml:space="preserve">Упражнение </w:t>
      </w:r>
      <w:proofErr w:type="spellStart"/>
      <w:r w:rsidR="006A457B" w:rsidRPr="00F34DDC">
        <w:t>Шрадика</w:t>
      </w:r>
      <w:proofErr w:type="spellEnd"/>
      <w:r w:rsidR="006A457B" w:rsidRPr="00F34DDC">
        <w:t xml:space="preserve"> заимствовано из «Школы скрипичной техники». Это пособие, прошедшее испытание временем, признано лучшим для технического развития не только скрипачами, но и другими исполнителями на струнных инструментах, и в первую очередь, домристами. Учащийся по «Школе» </w:t>
      </w:r>
      <w:proofErr w:type="spellStart"/>
      <w:r w:rsidR="006A457B" w:rsidRPr="00F34DDC">
        <w:t>Шрадика</w:t>
      </w:r>
      <w:proofErr w:type="spellEnd"/>
      <w:r w:rsidR="006A457B" w:rsidRPr="00F34DDC">
        <w:t xml:space="preserve"> без изменения тональности и переработки нотного текста имеет возможность совершенствовать свое мастерство. Предлагаемые упражнения предназначены для отработки нужных движений пальцев левой руки, для воспитания выдержки и выносливости у исполнителя. Во время игры пальцы домриста находятся в первой позиции, особенно 3-ий и 4-ый. Каждый</w:t>
      </w:r>
      <w:r w:rsidR="00E72B0F" w:rsidRPr="00F34DDC">
        <w:t xml:space="preserve"> </w:t>
      </w:r>
      <w:r w:rsidR="006A457B" w:rsidRPr="00F34DDC">
        <w:t xml:space="preserve">палец должен находиться над тем ладом, на который ему придется нажимать. Главное внимание уделяется укреплению мизинца. Лишние движения вносят в игру ненужную суетливость и утяжеляют ее. Чем ближе к струнам свободные от игры пальцы, тем полнее звучат исполняемые ими ноты. Работая над упражнением </w:t>
      </w:r>
      <w:proofErr w:type="spellStart"/>
      <w:r w:rsidR="006A457B" w:rsidRPr="00F34DDC">
        <w:t>Шрадика</w:t>
      </w:r>
      <w:proofErr w:type="spellEnd"/>
      <w:r w:rsidR="00E72B0F" w:rsidRPr="00F34DDC">
        <w:t>,</w:t>
      </w:r>
      <w:r w:rsidR="006A457B" w:rsidRPr="00F34DDC">
        <w:t xml:space="preserve"> нельзя переутомлять пальцы, и при малейшей усталости нужно прекратить игру. Необходимо постепенно увеличивать нагрузки.</w:t>
      </w:r>
    </w:p>
    <w:p w:rsidR="00E72B0F" w:rsidRPr="00F34DDC" w:rsidRDefault="00E72B0F" w:rsidP="00B705F0">
      <w:pPr>
        <w:pStyle w:val="aa"/>
      </w:pPr>
    </w:p>
    <w:p w:rsidR="0095541B" w:rsidRPr="00F34DDC" w:rsidRDefault="0095541B" w:rsidP="00B705F0">
      <w:pPr>
        <w:pStyle w:val="2"/>
      </w:pPr>
      <w:r w:rsidRPr="00F34DDC">
        <w:t xml:space="preserve">Часть </w:t>
      </w:r>
      <w:r w:rsidRPr="00F34DDC">
        <w:rPr>
          <w:lang w:val="en-US"/>
        </w:rPr>
        <w:t>II</w:t>
      </w:r>
      <w:r w:rsidRPr="00F34DDC">
        <w:t>. Упражнения для кисти правой руки</w:t>
      </w:r>
      <w:r w:rsidR="007C79F3" w:rsidRPr="00F34DDC">
        <w:t>.</w:t>
      </w:r>
      <w:r w:rsidR="00B705F0">
        <w:t xml:space="preserve"> </w:t>
      </w:r>
      <w:r w:rsidR="007C79F3" w:rsidRPr="00F34DDC">
        <w:t>Игра медиатором</w:t>
      </w:r>
    </w:p>
    <w:p w:rsidR="007C79F3" w:rsidRPr="00F34DDC" w:rsidRDefault="00B705F0" w:rsidP="00B705F0">
      <w:pPr>
        <w:pStyle w:val="aa"/>
      </w:pPr>
      <w:r>
        <w:rPr>
          <w:b/>
        </w:rPr>
        <w:t xml:space="preserve"> </w:t>
      </w:r>
      <w:r w:rsidR="0095541B" w:rsidRPr="00F34DDC">
        <w:t>Переходим к обучению ученика игре с помощью медиатора. Целесообразно сначала без инструмента выполнять кистевые движения правой рукой: «красить стену кисточкой», двигать кистью по столу дугообразно, вправо-влево. Затем, двигаем кистью по папке, поставив ее вместо домры, делая движения замах-бросок.</w:t>
      </w:r>
      <w:r w:rsidR="00EE285A" w:rsidRPr="00F34DDC">
        <w:t xml:space="preserve"> Вращаем кисть в воздухе, описывая цифры 3, 6, 8, 9, 0. Взяв медиатор,</w:t>
      </w:r>
      <w:r w:rsidR="00825850" w:rsidRPr="00F34DDC">
        <w:t xml:space="preserve"> «</w:t>
      </w:r>
      <w:r w:rsidR="00EE285A" w:rsidRPr="00F34DDC">
        <w:t xml:space="preserve"> рисуем» на панцире кружочки.</w:t>
      </w:r>
    </w:p>
    <w:p w:rsidR="00D40B78" w:rsidRPr="00F34DDC" w:rsidRDefault="00B705F0" w:rsidP="00B705F0">
      <w:pPr>
        <w:pStyle w:val="aa"/>
      </w:pPr>
      <w:r>
        <w:t xml:space="preserve"> </w:t>
      </w:r>
      <w:r w:rsidR="00825850" w:rsidRPr="00F34DDC">
        <w:t>Следующий шаг – игра медиатором по открытым струнам ударами вниз</w:t>
      </w:r>
      <w:r w:rsidR="00D40B78" w:rsidRPr="00F34DDC">
        <w:t>. После этого, играем медиатором упражнения с №1 по №8</w:t>
      </w:r>
      <w:r w:rsidR="00E72B0F" w:rsidRPr="00F34DDC">
        <w:t xml:space="preserve"> из Части </w:t>
      </w:r>
      <w:r w:rsidR="00E72B0F" w:rsidRPr="00F34DDC">
        <w:rPr>
          <w:lang w:val="en-US"/>
        </w:rPr>
        <w:t>I</w:t>
      </w:r>
      <w:r w:rsidR="00D40B78" w:rsidRPr="00F34DDC">
        <w:t>.</w:t>
      </w:r>
      <w:r w:rsidR="00825850" w:rsidRPr="00F34DDC">
        <w:t xml:space="preserve"> </w:t>
      </w:r>
      <w:r w:rsidR="00D40B78" w:rsidRPr="00F34DDC">
        <w:t>З</w:t>
      </w:r>
      <w:r w:rsidR="00825850" w:rsidRPr="00F34DDC">
        <w:t xml:space="preserve">атем, </w:t>
      </w:r>
      <w:r w:rsidR="00D40B78" w:rsidRPr="00F34DDC">
        <w:t xml:space="preserve">все </w:t>
      </w:r>
      <w:r w:rsidR="007C79F3" w:rsidRPr="00F34DDC">
        <w:t xml:space="preserve">эти упражнения играем </w:t>
      </w:r>
      <w:r w:rsidR="00825850" w:rsidRPr="00F34DDC">
        <w:t xml:space="preserve">ударами вверх. После этого, </w:t>
      </w:r>
      <w:r w:rsidR="007C79F3" w:rsidRPr="00F34DDC">
        <w:t xml:space="preserve">играем упражнения с №1 по №11 </w:t>
      </w:r>
      <w:r w:rsidR="00825850" w:rsidRPr="00F34DDC">
        <w:t>ударами в разные стороны, сначала вниз-вверх</w:t>
      </w:r>
      <w:r w:rsidR="009733B5" w:rsidRPr="00F34DDC">
        <w:t>, затем вверх-вниз.</w:t>
      </w:r>
      <w:r>
        <w:t xml:space="preserve"> </w:t>
      </w:r>
      <w:r w:rsidR="00825850" w:rsidRPr="00F34DDC">
        <w:t xml:space="preserve">Сила ударов вниз и вверх должна быть равной, </w:t>
      </w:r>
      <w:r w:rsidR="0092300A" w:rsidRPr="00F34DDC">
        <w:t>удары должны быть ритмичными</w:t>
      </w:r>
      <w:r w:rsidR="00CC0C9E" w:rsidRPr="00F34DDC">
        <w:t>. Здесь</w:t>
      </w:r>
      <w:r w:rsidR="00825850" w:rsidRPr="00F34DDC">
        <w:t xml:space="preserve"> очень важен слуховой контроль</w:t>
      </w:r>
      <w:r w:rsidR="00CC0C9E" w:rsidRPr="00F34DDC">
        <w:t>, а также необходимо следить за координацией движений рук.</w:t>
      </w:r>
      <w:r w:rsidR="009733B5" w:rsidRPr="00F34DDC">
        <w:t xml:space="preserve"> </w:t>
      </w:r>
    </w:p>
    <w:p w:rsidR="007C79F3" w:rsidRPr="00F34DDC" w:rsidRDefault="007C79F3" w:rsidP="00B705F0">
      <w:pPr>
        <w:pStyle w:val="2"/>
      </w:pPr>
      <w:r w:rsidRPr="00F34DDC">
        <w:t xml:space="preserve">Часть </w:t>
      </w:r>
      <w:r w:rsidRPr="00F34DDC">
        <w:rPr>
          <w:lang w:val="en-US"/>
        </w:rPr>
        <w:t>III</w:t>
      </w:r>
      <w:r w:rsidRPr="00F34DDC">
        <w:t>. Смена позиций</w:t>
      </w:r>
    </w:p>
    <w:p w:rsidR="00E72B0F" w:rsidRPr="00F34DDC" w:rsidRDefault="00B705F0" w:rsidP="00B705F0">
      <w:pPr>
        <w:pStyle w:val="aa"/>
      </w:pPr>
      <w:r>
        <w:t xml:space="preserve"> </w:t>
      </w:r>
      <w:r w:rsidR="007C79F3" w:rsidRPr="00F34DDC">
        <w:t>Основой техники движений левой руки является смена позиций. Умение осуществлять быстрое перемещение руки вдоль грифа</w:t>
      </w:r>
      <w:r w:rsidR="00CC0C9E" w:rsidRPr="00F34DDC">
        <w:t>,</w:t>
      </w:r>
      <w:r w:rsidR="007C79F3" w:rsidRPr="00F34DDC">
        <w:t xml:space="preserve"> не нарушая ритма мелодии, не менее важная задача, чем развитие беглости пальцев. Перемещение руки по гр</w:t>
      </w:r>
      <w:r w:rsidR="00E72B0F" w:rsidRPr="00F34DDC">
        <w:t>и</w:t>
      </w:r>
      <w:r w:rsidR="007C79F3" w:rsidRPr="00F34DDC">
        <w:t>фу происходит резким движением</w:t>
      </w:r>
      <w:r w:rsidR="0092300A" w:rsidRPr="00F34DDC">
        <w:t xml:space="preserve">, скачкообразно. </w:t>
      </w:r>
    </w:p>
    <w:p w:rsidR="00FD499C" w:rsidRPr="00F34DDC" w:rsidRDefault="00FD499C" w:rsidP="00B705F0">
      <w:pPr>
        <w:pStyle w:val="aa"/>
      </w:pPr>
    </w:p>
    <w:p w:rsidR="00FC68D1" w:rsidRPr="00F34DDC" w:rsidRDefault="00F34DDC" w:rsidP="00B705F0">
      <w:pPr>
        <w:pStyle w:val="aa"/>
        <w:rPr>
          <w:b/>
        </w:rPr>
      </w:pPr>
      <w:r>
        <w:rPr>
          <w:b/>
        </w:rPr>
        <w:t>Упражнение № 11</w:t>
      </w:r>
      <w:r w:rsidR="00FD499C" w:rsidRPr="00F34DDC">
        <w:rPr>
          <w:b/>
        </w:rPr>
        <w:t>. Подготовка к смене позиций</w:t>
      </w:r>
    </w:p>
    <w:p w:rsidR="00FC68D1" w:rsidRPr="00F34DDC" w:rsidRDefault="00A25B57" w:rsidP="00B705F0">
      <w:pPr>
        <w:pStyle w:val="aa"/>
      </w:pPr>
      <w:r w:rsidRPr="00F34DDC">
        <w:rPr>
          <w:noProof/>
        </w:rPr>
        <w:drawing>
          <wp:inline distT="0" distB="0" distL="0" distR="0" wp14:anchorId="68F26C86" wp14:editId="373A40C6">
            <wp:extent cx="6030595" cy="1696105"/>
            <wp:effectExtent l="19050" t="0" r="8255" b="0"/>
            <wp:docPr id="51" name="Рисунок 21" descr="C:\Users\1\Desktop\Пример 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Пример 12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69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D1" w:rsidRPr="00F34DDC" w:rsidRDefault="00FC68D1" w:rsidP="00B705F0">
      <w:pPr>
        <w:pStyle w:val="aa"/>
      </w:pPr>
    </w:p>
    <w:p w:rsidR="009D402C" w:rsidRPr="00F34DDC" w:rsidRDefault="00B705F0" w:rsidP="00B705F0">
      <w:pPr>
        <w:pStyle w:val="aa"/>
      </w:pPr>
      <w:r>
        <w:t xml:space="preserve"> </w:t>
      </w:r>
      <w:r w:rsidR="009D402C" w:rsidRPr="00F34DDC">
        <w:t xml:space="preserve">Важно настроить слух на </w:t>
      </w:r>
      <w:proofErr w:type="spellStart"/>
      <w:r w:rsidR="009D402C" w:rsidRPr="00F34DDC">
        <w:t>предслышание</w:t>
      </w:r>
      <w:proofErr w:type="spellEnd"/>
      <w:r w:rsidR="009D402C" w:rsidRPr="00F34DDC">
        <w:t xml:space="preserve"> интервала скачка. Полезно тренироваться, не глядя на гриф. Смена позиции происходит через открытую струну. Падение пальца происходит быстро. Нужно добиться четкой координации броска игрового пальца на лад, с ударом медиатора по струне. Главное в смене позиций – не препятствовать сквозному движению руки вдоль грифа, настройке слуха и движению пальцев на охват всей мелодической линии. </w:t>
      </w:r>
    </w:p>
    <w:p w:rsidR="007317F7" w:rsidRPr="00F34DDC" w:rsidRDefault="006D22DB" w:rsidP="00B705F0">
      <w:pPr>
        <w:pStyle w:val="aa"/>
      </w:pPr>
      <w:r w:rsidRPr="00F34DDC">
        <w:rPr>
          <w:noProof/>
        </w:rPr>
        <w:drawing>
          <wp:inline distT="0" distB="0" distL="0" distR="0" wp14:anchorId="50D3BB94" wp14:editId="65CFF9D3">
            <wp:extent cx="6033254" cy="1010093"/>
            <wp:effectExtent l="19050" t="0" r="5596" b="0"/>
            <wp:docPr id="5" name="Рисунок 1" descr="C:\Users\1\Desktop\Пример 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мер 13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54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04" w:rsidRPr="00F34DDC" w:rsidRDefault="00B705F0" w:rsidP="00B705F0">
      <w:pPr>
        <w:pStyle w:val="aa"/>
      </w:pPr>
      <w:r>
        <w:lastRenderedPageBreak/>
        <w:t xml:space="preserve"> </w:t>
      </w:r>
    </w:p>
    <w:p w:rsidR="00FD499C" w:rsidRPr="00F34DDC" w:rsidRDefault="00B705F0" w:rsidP="00B705F0">
      <w:pPr>
        <w:pStyle w:val="aa"/>
      </w:pPr>
      <w:r>
        <w:t xml:space="preserve"> </w:t>
      </w:r>
      <w:r w:rsidR="0092300A" w:rsidRPr="00F34DDC">
        <w:t>Особенно трудно выполнять перенос руки в отдаленные позиции и скачки на большие интервалы. При этом очень важно правильно выполнять не только сам скачок, но и подготовку к нему всей руки. Нужно заранее сместить пальцы в сторону нужной позиции. Пальцы, чуть приподнимаясь над струной, придвигаются к мизинцу. Как только указательный палец встанет на место, все остальные пальцы должны занять свои места над струной, над теми ладами, которые им следует прижимать. Эту перегруппировку следует осуществлять в момент скачка. Большой п</w:t>
      </w:r>
      <w:r w:rsidR="00CC0C9E" w:rsidRPr="00F34DDC">
        <w:t>а</w:t>
      </w:r>
      <w:r w:rsidR="0092300A" w:rsidRPr="00F34DDC">
        <w:t xml:space="preserve">лец двигается параллельно с остальными пальцами и останавливается напротив указательного пальца. </w:t>
      </w:r>
      <w:r w:rsidR="007317F7" w:rsidRPr="00F34DDC">
        <w:t>При игре пассажа от верхней ноты вниз, указательный палец снимается со струны резким движением руки и в момент перехода в другую позицию производится подмена указательного пальца на мизинец. Остальные пальцы располагаются над струной.</w:t>
      </w:r>
    </w:p>
    <w:p w:rsidR="00E72B0F" w:rsidRPr="00F34DDC" w:rsidRDefault="00E72B0F" w:rsidP="00B705F0">
      <w:pPr>
        <w:pStyle w:val="aa"/>
      </w:pPr>
    </w:p>
    <w:p w:rsidR="007317F7" w:rsidRPr="00F34DDC" w:rsidRDefault="00607004" w:rsidP="00B705F0">
      <w:pPr>
        <w:pStyle w:val="aa"/>
      </w:pPr>
      <w:r w:rsidRPr="00F34DDC">
        <w:rPr>
          <w:noProof/>
        </w:rPr>
        <w:drawing>
          <wp:inline distT="0" distB="0" distL="0" distR="0" wp14:anchorId="76B0046B" wp14:editId="59A664DF">
            <wp:extent cx="6030595" cy="1000822"/>
            <wp:effectExtent l="19050" t="0" r="8255" b="0"/>
            <wp:docPr id="11" name="Рисунок 2" descr="C:\Users\1\Desktop\Перенос руки при скачках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еренос руки при скачках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0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F7" w:rsidRPr="00F34DDC" w:rsidRDefault="007317F7" w:rsidP="00B705F0">
      <w:pPr>
        <w:pStyle w:val="aa"/>
      </w:pPr>
    </w:p>
    <w:p w:rsidR="00CC0C9E" w:rsidRPr="00F34DDC" w:rsidRDefault="00B705F0" w:rsidP="00B705F0">
      <w:pPr>
        <w:pStyle w:val="aa"/>
      </w:pPr>
      <w:r>
        <w:t xml:space="preserve"> </w:t>
      </w:r>
      <w:r w:rsidR="00DD1AC8" w:rsidRPr="00F34DDC">
        <w:t>Нужно как можно дольше держать палец на ладу исполняемой ноты и переход на следующий лад делать в самый последний момент.</w:t>
      </w:r>
      <w:r w:rsidR="00FB7526" w:rsidRPr="00F34DDC">
        <w:t xml:space="preserve"> Это касается как движения вверх по грифу, так и движения вниз.</w:t>
      </w:r>
    </w:p>
    <w:p w:rsidR="00E72B0F" w:rsidRPr="00F34DDC" w:rsidRDefault="00E72B0F" w:rsidP="00F34DDC">
      <w:pPr>
        <w:tabs>
          <w:tab w:val="left" w:pos="142"/>
          <w:tab w:val="left" w:pos="567"/>
        </w:tabs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CC0C9E" w:rsidRPr="00F34DDC" w:rsidRDefault="009B052A" w:rsidP="00B705F0">
      <w:pPr>
        <w:pStyle w:val="2"/>
      </w:pPr>
      <w:r w:rsidRPr="00F34DDC">
        <w:t xml:space="preserve">Часть </w:t>
      </w:r>
      <w:r w:rsidRPr="00F34DDC">
        <w:rPr>
          <w:lang w:val="en-US"/>
        </w:rPr>
        <w:t>IV</w:t>
      </w:r>
      <w:r w:rsidRPr="00F34DDC">
        <w:t>. Тремоло</w:t>
      </w:r>
    </w:p>
    <w:p w:rsidR="002D55E0" w:rsidRPr="00F34DDC" w:rsidRDefault="00B705F0" w:rsidP="00B705F0">
      <w:pPr>
        <w:pStyle w:val="aa"/>
      </w:pPr>
      <w:r>
        <w:t xml:space="preserve"> </w:t>
      </w:r>
      <w:r w:rsidR="002D55E0" w:rsidRPr="00F34DDC">
        <w:t xml:space="preserve">Тремоло – один из основных и наиболее сложных приемов игры на домре. По мнению известного педагога </w:t>
      </w:r>
      <w:proofErr w:type="spellStart"/>
      <w:r w:rsidR="002D55E0" w:rsidRPr="00F34DDC">
        <w:t>А.Я.Александрова</w:t>
      </w:r>
      <w:proofErr w:type="spellEnd"/>
      <w:r w:rsidR="002D55E0" w:rsidRPr="00F34DDC">
        <w:t xml:space="preserve">, тремоло – это быстрое, равномерное и равносильное чередование ударов медиатора </w:t>
      </w:r>
      <w:r w:rsidR="001669B9" w:rsidRPr="00F34DDC">
        <w:t xml:space="preserve">вниз и вверх. Для выработки хорошего тремоло требуются продолжительные и регулярные занятия. Работу следует начинать с тремоло кистью. Для этого лучше всего взять тонкий целлулоидный медиатор. Выполняем движения вниз и вверх равномерно, стараясь при этом избегать напряжения кисти правой руки. </w:t>
      </w:r>
      <w:r w:rsidR="00F07686" w:rsidRPr="00F34DDC">
        <w:t>Е</w:t>
      </w:r>
      <w:r w:rsidR="001669B9" w:rsidRPr="00F34DDC">
        <w:t>сть такое понятие – ритмическое тремоло, т. е. определенное кол</w:t>
      </w:r>
      <w:r w:rsidR="00F07686" w:rsidRPr="00F34DDC">
        <w:t>ичество ударов на одну ноту. Существуют различные упражнения, когда на четверть приходятся сна</w:t>
      </w:r>
      <w:r w:rsidR="00E72B0F" w:rsidRPr="00F34DDC">
        <w:t>ча</w:t>
      </w:r>
      <w:r w:rsidR="00F07686" w:rsidRPr="00F34DDC">
        <w:t xml:space="preserve">ла триоли, потом </w:t>
      </w:r>
      <w:proofErr w:type="spellStart"/>
      <w:r w:rsidR="00F07686" w:rsidRPr="00F34DDC">
        <w:t>квартоли</w:t>
      </w:r>
      <w:proofErr w:type="spellEnd"/>
      <w:r w:rsidR="00F07686" w:rsidRPr="00F34DDC">
        <w:t xml:space="preserve">, </w:t>
      </w:r>
      <w:proofErr w:type="spellStart"/>
      <w:r w:rsidR="00F07686" w:rsidRPr="00F34DDC">
        <w:t>квинтоли</w:t>
      </w:r>
      <w:proofErr w:type="spellEnd"/>
      <w:r w:rsidR="00F07686" w:rsidRPr="00F34DDC">
        <w:t xml:space="preserve">, </w:t>
      </w:r>
      <w:proofErr w:type="spellStart"/>
      <w:r w:rsidR="00F07686" w:rsidRPr="00F34DDC">
        <w:t>секстоли</w:t>
      </w:r>
      <w:proofErr w:type="spellEnd"/>
      <w:r w:rsidR="00F07686" w:rsidRPr="00F34DDC">
        <w:t>. Качество тремоло улучшается, когда ученик хорошо овладевает исполнением триолей. Сначала тремоло играется по открытой струне, затем переходим к легким пьесам, в которых тремолируем отдельные длинные ноты, как правило, это половинные и целые.</w:t>
      </w:r>
    </w:p>
    <w:p w:rsidR="00F07686" w:rsidRPr="00F34DDC" w:rsidRDefault="00B705F0" w:rsidP="00B705F0">
      <w:pPr>
        <w:pStyle w:val="aa"/>
      </w:pPr>
      <w:r>
        <w:t xml:space="preserve"> </w:t>
      </w:r>
      <w:r w:rsidR="00F07686" w:rsidRPr="00F34DDC">
        <w:t>Целесообразно научиться выполнять и неритмическое тремоло. Этот прием широко применяется домристами, так как частота тремоло величина непостоянная: она изменяется в соответствии с динамикой и характером мелодии произведения.</w:t>
      </w:r>
    </w:p>
    <w:p w:rsidR="00F07686" w:rsidRPr="00F34DDC" w:rsidRDefault="00B705F0" w:rsidP="00B705F0">
      <w:pPr>
        <w:pStyle w:val="aa"/>
      </w:pPr>
      <w:r>
        <w:t xml:space="preserve"> </w:t>
      </w:r>
      <w:r w:rsidR="00F07686" w:rsidRPr="00F34DDC">
        <w:t>Существует также комбинированное тремоло. В этом случае кисть выпрямляется до прямого продолжения предплечья. Напряжение в запястье будет не</w:t>
      </w:r>
      <w:r w:rsidR="00207F04" w:rsidRPr="00F34DDC">
        <w:t>большим. Этот вид тремоло дает большую плотность, густоту и силу звучания. Первоначально ученик игра</w:t>
      </w:r>
      <w:r w:rsidR="00BE4BBA" w:rsidRPr="00F34DDC">
        <w:t>е</w:t>
      </w:r>
      <w:r w:rsidR="00207F04" w:rsidRPr="00F34DDC">
        <w:t xml:space="preserve">т тонким медиатором, затем осваивает игру более плотным медиатором, например, </w:t>
      </w:r>
      <w:proofErr w:type="spellStart"/>
      <w:r w:rsidR="00207F04" w:rsidRPr="00F34DDC">
        <w:t>капролановым</w:t>
      </w:r>
      <w:proofErr w:type="spellEnd"/>
      <w:r w:rsidR="00207F04" w:rsidRPr="00F34DDC">
        <w:t>. Значение имеет степень погружения медиатора в струну. Оно должно быть средним, 3 миллиметра. Изменение глубины погружения в струну регулируется ногтевыми фалангами указательного и большого пальцев. Медиатор не должен цепляться за лады и стучать об панцирь.</w:t>
      </w:r>
    </w:p>
    <w:p w:rsidR="0041700A" w:rsidRPr="00F34DDC" w:rsidRDefault="0041700A" w:rsidP="00B705F0">
      <w:pPr>
        <w:pStyle w:val="2"/>
      </w:pPr>
      <w:r w:rsidRPr="00F34DDC">
        <w:t xml:space="preserve">Часть </w:t>
      </w:r>
      <w:r w:rsidRPr="00F34DDC">
        <w:rPr>
          <w:lang w:val="en-US"/>
        </w:rPr>
        <w:t>V</w:t>
      </w:r>
      <w:r w:rsidRPr="00F34DDC">
        <w:t>. Гаммы и арпеджио</w:t>
      </w:r>
    </w:p>
    <w:p w:rsidR="009F2293" w:rsidRPr="00F34DDC" w:rsidRDefault="00B705F0" w:rsidP="00B705F0">
      <w:pPr>
        <w:pStyle w:val="aa"/>
      </w:pPr>
      <w:r>
        <w:rPr>
          <w:b/>
        </w:rPr>
        <w:t xml:space="preserve"> </w:t>
      </w:r>
      <w:r w:rsidR="009F2293" w:rsidRPr="00F34DDC">
        <w:t>Во время работы над гаммами ученик приобретает необходимый навык и фундамент исполнения различных гаммообразных пассажей и трезвучий, изучает аппликатурные возможности исполнения гамм и трезвучий. При игре гамм идет изучение расположения нот на грифе. Игру гамм хорошо давать, не навязывая определенную аппликатуру, а играть разными вариантами аппликатуры. Гаммы тренируют ладогармонический слух ученика, чувство тональности</w:t>
      </w:r>
      <w:r w:rsidR="00DD1AC8" w:rsidRPr="00F34DDC">
        <w:t xml:space="preserve"> и</w:t>
      </w:r>
      <w:r w:rsidR="00BE4BBA" w:rsidRPr="00F34DDC">
        <w:t xml:space="preserve"> </w:t>
      </w:r>
      <w:r w:rsidR="009F2293" w:rsidRPr="00F34DDC">
        <w:t xml:space="preserve">являются универсальным средством для изучения и закрепления </w:t>
      </w:r>
      <w:r w:rsidR="005330F1" w:rsidRPr="00F34DDC">
        <w:t>штриховых и ритмических навыков</w:t>
      </w:r>
      <w:r w:rsidR="00DD1AC8" w:rsidRPr="00F34DDC">
        <w:t>.</w:t>
      </w:r>
      <w:r w:rsidR="00BE4BBA" w:rsidRPr="00F34DDC">
        <w:t xml:space="preserve"> </w:t>
      </w:r>
    </w:p>
    <w:p w:rsidR="00DD1AC8" w:rsidRPr="00F34DDC" w:rsidRDefault="00B705F0" w:rsidP="00B705F0">
      <w:pPr>
        <w:pStyle w:val="aa"/>
      </w:pPr>
      <w:r>
        <w:t xml:space="preserve"> </w:t>
      </w:r>
      <w:r w:rsidR="00827E28" w:rsidRPr="00F34DDC">
        <w:t xml:space="preserve">Первые шаги домриста по изучению игры гамм и арпеджио целесообразно начать с гаммы соль мажор в первой позиции вторым пальцем, используя суженную аппликатуру. </w:t>
      </w:r>
    </w:p>
    <w:p w:rsidR="00DD1AC8" w:rsidRPr="00F34DDC" w:rsidRDefault="00DD1AC8" w:rsidP="00B705F0">
      <w:pPr>
        <w:pStyle w:val="aa"/>
      </w:pPr>
    </w:p>
    <w:p w:rsidR="00DD1AC8" w:rsidRPr="00F34DDC" w:rsidRDefault="00FB7526" w:rsidP="00B705F0">
      <w:pPr>
        <w:pStyle w:val="aa"/>
      </w:pPr>
      <w:r w:rsidRPr="00F34DDC">
        <w:rPr>
          <w:noProof/>
        </w:rPr>
        <w:drawing>
          <wp:inline distT="0" distB="0" distL="0" distR="0" wp14:anchorId="5F789D58" wp14:editId="31392D1C">
            <wp:extent cx="6030595" cy="1801029"/>
            <wp:effectExtent l="19050" t="0" r="8255" b="0"/>
            <wp:docPr id="15" name="Рисунок 2" descr="C:\Users\1\Desktop\Вариант 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ариант 0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8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C8" w:rsidRPr="00F34DDC" w:rsidRDefault="00DD1AC8" w:rsidP="00B705F0">
      <w:pPr>
        <w:pStyle w:val="aa"/>
      </w:pPr>
    </w:p>
    <w:p w:rsidR="000A1895" w:rsidRPr="00F34DDC" w:rsidRDefault="00B705F0" w:rsidP="00B705F0">
      <w:pPr>
        <w:pStyle w:val="aa"/>
      </w:pPr>
      <w:r>
        <w:t xml:space="preserve"> </w:t>
      </w:r>
      <w:r w:rsidR="00827E28" w:rsidRPr="00F34DDC">
        <w:t>Затем</w:t>
      </w:r>
      <w:r w:rsidR="00DD1AC8" w:rsidRPr="00F34DDC">
        <w:t>,</w:t>
      </w:r>
      <w:r w:rsidR="00827E28" w:rsidRPr="00F34DDC">
        <w:t xml:space="preserve"> изучаем гаммы ми мажор, ля мажор, используя аппликатуру первой позиции. Тут же изучаем </w:t>
      </w:r>
      <w:r w:rsidR="000A1895" w:rsidRPr="00F34DDC">
        <w:t>игру арпеджио</w:t>
      </w:r>
      <w:r w:rsidR="00827E28" w:rsidRPr="00F34DDC">
        <w:t>, т. е. разложенное трезвучие</w:t>
      </w:r>
      <w:r w:rsidR="000A1895" w:rsidRPr="00F34DDC">
        <w:t>, теми же штрихами</w:t>
      </w:r>
      <w:r w:rsidR="00827E28" w:rsidRPr="00F34DDC">
        <w:t xml:space="preserve">. Гамму предлагается играть различными ритмическими группировками. </w:t>
      </w:r>
    </w:p>
    <w:p w:rsidR="00827E28" w:rsidRPr="00F34DDC" w:rsidRDefault="00B705F0" w:rsidP="00B705F0">
      <w:pPr>
        <w:pStyle w:val="aa"/>
      </w:pPr>
      <w:r>
        <w:t xml:space="preserve"> </w:t>
      </w:r>
      <w:r w:rsidR="000A1895" w:rsidRPr="00F34DDC">
        <w:t xml:space="preserve">Вариант 1. </w:t>
      </w:r>
      <w:r w:rsidR="00827E28" w:rsidRPr="00F34DDC">
        <w:t xml:space="preserve">За единицу времени берется четверть. Играем гамму и арпеджио </w:t>
      </w:r>
      <w:r w:rsidR="006B0B85" w:rsidRPr="00F34DDC">
        <w:t xml:space="preserve">четвертями, </w:t>
      </w:r>
      <w:r w:rsidR="00827E28" w:rsidRPr="00F34DDC">
        <w:t xml:space="preserve">ударами вниз, вслушиваясь в каждую ноту и оставляя сыгранный </w:t>
      </w:r>
      <w:r w:rsidR="00DD1AC8" w:rsidRPr="00F34DDC">
        <w:t>п</w:t>
      </w:r>
      <w:r w:rsidR="00827E28" w:rsidRPr="00F34DDC">
        <w:t xml:space="preserve">алец прижатым </w:t>
      </w:r>
      <w:r w:rsidR="00DD1AC8" w:rsidRPr="00F34DDC">
        <w:t>к</w:t>
      </w:r>
      <w:r w:rsidR="00827E28" w:rsidRPr="00F34DDC">
        <w:t xml:space="preserve"> грифу.</w:t>
      </w:r>
      <w:r w:rsidR="006B0B85" w:rsidRPr="00F34DDC">
        <w:t xml:space="preserve"> Затем</w:t>
      </w:r>
      <w:r w:rsidR="00DD1AC8" w:rsidRPr="00F34DDC">
        <w:t>,</w:t>
      </w:r>
      <w:r w:rsidR="006B0B85" w:rsidRPr="00F34DDC">
        <w:t xml:space="preserve"> играем гамму ударами вверх по тому же принципу, добиваясь связности между звуками.</w:t>
      </w:r>
    </w:p>
    <w:p w:rsidR="00DD1AC8" w:rsidRPr="00F34DDC" w:rsidRDefault="0073696C" w:rsidP="00B705F0">
      <w:pPr>
        <w:pStyle w:val="aa"/>
      </w:pPr>
      <w:r w:rsidRPr="00F34DDC">
        <w:rPr>
          <w:noProof/>
        </w:rPr>
        <w:drawing>
          <wp:inline distT="0" distB="0" distL="0" distR="0" wp14:anchorId="79845379" wp14:editId="64835406">
            <wp:extent cx="6030595" cy="1841091"/>
            <wp:effectExtent l="19050" t="0" r="8255" b="0"/>
            <wp:docPr id="2" name="Рисунок 1" descr="C:\Users\1\Desktop\Вариант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ариант 1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8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C8" w:rsidRPr="00F34DDC" w:rsidRDefault="00DD1AC8" w:rsidP="00B705F0">
      <w:pPr>
        <w:pStyle w:val="aa"/>
      </w:pPr>
    </w:p>
    <w:p w:rsidR="00DD1AC8" w:rsidRPr="00F34DDC" w:rsidRDefault="00DD1AC8" w:rsidP="00B705F0">
      <w:pPr>
        <w:pStyle w:val="aa"/>
      </w:pPr>
    </w:p>
    <w:p w:rsidR="006B0B85" w:rsidRPr="00F34DDC" w:rsidRDefault="00B705F0" w:rsidP="00B705F0">
      <w:pPr>
        <w:pStyle w:val="aa"/>
      </w:pPr>
      <w:r>
        <w:t xml:space="preserve"> </w:t>
      </w:r>
      <w:r w:rsidR="000A1895" w:rsidRPr="00F34DDC">
        <w:t>Вариант 2</w:t>
      </w:r>
      <w:r w:rsidR="006B0B85" w:rsidRPr="00F34DDC">
        <w:t xml:space="preserve"> – </w:t>
      </w:r>
      <w:r w:rsidR="000A1895" w:rsidRPr="00F34DDC">
        <w:t xml:space="preserve">играем </w:t>
      </w:r>
      <w:r w:rsidR="006B0B85" w:rsidRPr="00F34DDC">
        <w:t>восьмыми, по два удара вниз на одну ноту. При этом в левой руке палец нажимает на лад дваж</w:t>
      </w:r>
      <w:r w:rsidR="00DD1AC8" w:rsidRPr="00F34DDC">
        <w:t>д</w:t>
      </w:r>
      <w:r w:rsidR="006B0B85" w:rsidRPr="00F34DDC">
        <w:t xml:space="preserve">ы. Добиваемся отрывистого звучания и обращаем внимание на координацию рук. </w:t>
      </w:r>
      <w:r w:rsidR="0073696C" w:rsidRPr="00F34DDC">
        <w:t>Аппликатура в этом и последующих вариантах как в Варианте 1.</w:t>
      </w:r>
    </w:p>
    <w:p w:rsidR="00DD1AC8" w:rsidRPr="00F34DDC" w:rsidRDefault="00387824" w:rsidP="00B705F0">
      <w:pPr>
        <w:pStyle w:val="aa"/>
      </w:pPr>
      <w:r w:rsidRPr="00387824">
        <w:rPr>
          <w:noProof/>
        </w:rPr>
        <w:drawing>
          <wp:inline distT="0" distB="0" distL="0" distR="0" wp14:anchorId="1D3B48D1" wp14:editId="06653D37">
            <wp:extent cx="6030595" cy="1692799"/>
            <wp:effectExtent l="19050" t="0" r="8255" b="0"/>
            <wp:docPr id="16" name="Рисунок 2" descr="C:\Users\1\Desktop\Вариант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ариант 2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69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C8" w:rsidRPr="00F34DDC" w:rsidRDefault="00DD1AC8" w:rsidP="00B705F0">
      <w:pPr>
        <w:pStyle w:val="aa"/>
      </w:pPr>
    </w:p>
    <w:p w:rsidR="003B6FBA" w:rsidRPr="00F34DDC" w:rsidRDefault="00B705F0" w:rsidP="00B705F0">
      <w:pPr>
        <w:pStyle w:val="aa"/>
      </w:pPr>
      <w:r>
        <w:t xml:space="preserve"> </w:t>
      </w:r>
      <w:r w:rsidR="000A1895" w:rsidRPr="00F34DDC">
        <w:t>Вариант 3</w:t>
      </w:r>
      <w:r w:rsidR="006B0B85" w:rsidRPr="00F34DDC">
        <w:t xml:space="preserve"> – восьмая и две шестнадцатые на одну ноту. Восьмая играется ударом вниз, а шестнадцатые –</w:t>
      </w:r>
      <w:r>
        <w:t xml:space="preserve"> </w:t>
      </w:r>
      <w:r w:rsidR="006B0B85" w:rsidRPr="00F34DDC">
        <w:t xml:space="preserve">переменными ударами. </w:t>
      </w:r>
    </w:p>
    <w:p w:rsidR="003B6FBA" w:rsidRPr="00F34DDC" w:rsidRDefault="0073696C" w:rsidP="00B705F0">
      <w:pPr>
        <w:pStyle w:val="aa"/>
      </w:pPr>
      <w:r w:rsidRPr="00F34DDC">
        <w:rPr>
          <w:noProof/>
        </w:rPr>
        <w:lastRenderedPageBreak/>
        <w:drawing>
          <wp:inline distT="0" distB="0" distL="0" distR="0" wp14:anchorId="74EA1ECD" wp14:editId="54AC84AD">
            <wp:extent cx="6030595" cy="1574252"/>
            <wp:effectExtent l="19050" t="0" r="8255" b="0"/>
            <wp:docPr id="4" name="Рисунок 3" descr="C:\Users\1\Desktop\Вариант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ариант 3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57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85" w:rsidRPr="00F34DDC" w:rsidRDefault="00B705F0" w:rsidP="00B705F0">
      <w:pPr>
        <w:pStyle w:val="aa"/>
      </w:pPr>
      <w:r>
        <w:t xml:space="preserve"> </w:t>
      </w:r>
      <w:r w:rsidR="003B6FBA" w:rsidRPr="00F34DDC">
        <w:t>Вариант 4.</w:t>
      </w:r>
      <w:r w:rsidR="006B0B85" w:rsidRPr="00F34DDC">
        <w:t xml:space="preserve">Теперь </w:t>
      </w:r>
      <w:r w:rsidR="000A1895" w:rsidRPr="00F34DDC">
        <w:t>наоборот</w:t>
      </w:r>
      <w:r>
        <w:t xml:space="preserve"> </w:t>
      </w:r>
      <w:r w:rsidR="006B0B85" w:rsidRPr="00F34DDC">
        <w:t>– две шестнадцатые</w:t>
      </w:r>
      <w:r w:rsidR="003B6FBA" w:rsidRPr="00F34DDC">
        <w:t xml:space="preserve"> переменными ударами</w:t>
      </w:r>
      <w:r w:rsidR="006B0B85" w:rsidRPr="00F34DDC">
        <w:t xml:space="preserve"> и </w:t>
      </w:r>
      <w:r w:rsidR="003B6FBA" w:rsidRPr="00F34DDC">
        <w:t>восьмая ударом вниз.</w:t>
      </w:r>
    </w:p>
    <w:p w:rsidR="003B6FBA" w:rsidRPr="00F34DDC" w:rsidRDefault="00782F85" w:rsidP="00B705F0">
      <w:pPr>
        <w:pStyle w:val="aa"/>
      </w:pPr>
      <w:r w:rsidRPr="00F34DDC">
        <w:rPr>
          <w:noProof/>
        </w:rPr>
        <w:drawing>
          <wp:inline distT="0" distB="0" distL="0" distR="0" wp14:anchorId="796AB164" wp14:editId="0D2453A6">
            <wp:extent cx="6030595" cy="1553945"/>
            <wp:effectExtent l="19050" t="0" r="8255" b="0"/>
            <wp:docPr id="6" name="Рисунок 5" descr="C:\Users\1\Desktop\Вариант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Вариант 4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5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95" w:rsidRPr="00F34DDC" w:rsidRDefault="00B705F0" w:rsidP="00B705F0">
      <w:pPr>
        <w:pStyle w:val="aa"/>
      </w:pPr>
      <w:r>
        <w:t xml:space="preserve"> </w:t>
      </w:r>
      <w:r w:rsidR="000A1895" w:rsidRPr="00F34DDC">
        <w:t>Вариант 5 – дубль-штрих, шестнадцатыми, по два удара в разные стороны на одну ноту.</w:t>
      </w:r>
    </w:p>
    <w:p w:rsidR="00712FAC" w:rsidRPr="00F34DDC" w:rsidRDefault="00B705F0" w:rsidP="00B705F0">
      <w:pPr>
        <w:pStyle w:val="aa"/>
      </w:pPr>
      <w:r>
        <w:t xml:space="preserve"> </w:t>
      </w:r>
      <w:r w:rsidR="00712FAC" w:rsidRPr="00F34DDC">
        <w:t xml:space="preserve">Вариант </w:t>
      </w:r>
      <w:r w:rsidR="003B6FBA" w:rsidRPr="00F34DDC">
        <w:t>6</w:t>
      </w:r>
      <w:r w:rsidR="00712FAC" w:rsidRPr="00F34DDC">
        <w:t xml:space="preserve"> – по четыре шестнадцатых на одну ноту, с акцентом на первую шестнадцат</w:t>
      </w:r>
      <w:r w:rsidR="003B6FBA" w:rsidRPr="00F34DDC">
        <w:t>ую</w:t>
      </w:r>
      <w:r w:rsidR="00712FAC" w:rsidRPr="00F34DDC">
        <w:t xml:space="preserve"> каждой </w:t>
      </w:r>
      <w:proofErr w:type="spellStart"/>
      <w:r w:rsidR="00712FAC" w:rsidRPr="00F34DDC">
        <w:t>квартоли</w:t>
      </w:r>
      <w:proofErr w:type="spellEnd"/>
      <w:r w:rsidR="00712FAC" w:rsidRPr="00F34DDC">
        <w:t>.</w:t>
      </w:r>
    </w:p>
    <w:p w:rsidR="003B6FBA" w:rsidRPr="00F34DDC" w:rsidRDefault="00B705F0" w:rsidP="00B705F0">
      <w:pPr>
        <w:pStyle w:val="aa"/>
      </w:pPr>
      <w:r>
        <w:t xml:space="preserve"> </w:t>
      </w:r>
      <w:r w:rsidR="00712FAC" w:rsidRPr="00F34DDC">
        <w:t xml:space="preserve">Вариант </w:t>
      </w:r>
      <w:r w:rsidR="003B6FBA" w:rsidRPr="00F34DDC">
        <w:t>7</w:t>
      </w:r>
      <w:r w:rsidR="00712FAC" w:rsidRPr="00F34DDC">
        <w:t xml:space="preserve"> – шестнадцатыми в прямом движении по звукам гаммы, переменными уд</w:t>
      </w:r>
      <w:r w:rsidR="005330F1" w:rsidRPr="00F34DDC">
        <w:t>арами,</w:t>
      </w:r>
      <w:r>
        <w:t xml:space="preserve"> </w:t>
      </w:r>
      <w:r w:rsidR="005330F1" w:rsidRPr="00F34DDC">
        <w:t>н</w:t>
      </w:r>
      <w:r w:rsidR="009F2293" w:rsidRPr="00F34DDC">
        <w:t>ачиная с умеренного, удобного темпа и увеличивая его по мере возможности.</w:t>
      </w:r>
      <w:r w:rsidR="005330F1" w:rsidRPr="00F34DDC">
        <w:t xml:space="preserve"> </w:t>
      </w:r>
    </w:p>
    <w:p w:rsidR="00C14B6C" w:rsidRPr="00F34DDC" w:rsidRDefault="00C14B6C" w:rsidP="00B705F0">
      <w:pPr>
        <w:pStyle w:val="aa"/>
      </w:pPr>
      <w:r w:rsidRPr="00F34DDC">
        <w:rPr>
          <w:noProof/>
        </w:rPr>
        <w:drawing>
          <wp:inline distT="0" distB="0" distL="0" distR="0" wp14:anchorId="45A9C6C5" wp14:editId="1D3B47A3">
            <wp:extent cx="6030595" cy="775965"/>
            <wp:effectExtent l="19050" t="0" r="8255" b="0"/>
            <wp:docPr id="12" name="Рисунок 10" descr="C:\Users\1\Desktop\Вариант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Вариант 7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BA" w:rsidRPr="00F34DDC" w:rsidRDefault="00B705F0" w:rsidP="00B705F0">
      <w:pPr>
        <w:pStyle w:val="aa"/>
      </w:pPr>
      <w:r>
        <w:t xml:space="preserve"> </w:t>
      </w:r>
      <w:r w:rsidR="006C11B0" w:rsidRPr="00F34DDC">
        <w:t>Вариант 8. Во втором классе добавляется пунктирный ритм, восьмая с точкой и шестнадцатая по два удара на ноту.</w:t>
      </w:r>
    </w:p>
    <w:p w:rsidR="006C11B0" w:rsidRPr="00F34DDC" w:rsidRDefault="00B705F0" w:rsidP="00B705F0">
      <w:pPr>
        <w:pStyle w:val="aa"/>
      </w:pPr>
      <w:r>
        <w:t xml:space="preserve"> </w:t>
      </w:r>
      <w:r w:rsidR="006C11B0" w:rsidRPr="00F34DDC">
        <w:t>Вариант 9. Триоли восьмыми, по три удара в разные стороны на каждую ноту, с акцентом на каждую ноту триоли. Важно добиться равного по силе звука акцента, как при ударе вниз, так и при ударе вверх.</w:t>
      </w:r>
    </w:p>
    <w:p w:rsidR="006C11B0" w:rsidRPr="00F34DDC" w:rsidRDefault="00B705F0" w:rsidP="00B705F0">
      <w:pPr>
        <w:pStyle w:val="aa"/>
      </w:pPr>
      <w:r>
        <w:t xml:space="preserve"> </w:t>
      </w:r>
      <w:r w:rsidR="00CA72F2" w:rsidRPr="00F34DDC">
        <w:t xml:space="preserve">Вариант 10. </w:t>
      </w:r>
      <w:r w:rsidR="006C11B0" w:rsidRPr="00F34DDC">
        <w:t>В 3-ем классе играем следу</w:t>
      </w:r>
      <w:r w:rsidR="00CA72F2" w:rsidRPr="00F34DDC">
        <w:t>ю</w:t>
      </w:r>
      <w:r w:rsidR="006C11B0" w:rsidRPr="00F34DDC">
        <w:t>щими штрихами</w:t>
      </w:r>
      <w:r w:rsidR="00CA72F2" w:rsidRPr="00F34DDC">
        <w:t>: по две ноты легато, со снятием лиги ударом вверх на второй ноте.</w:t>
      </w:r>
    </w:p>
    <w:p w:rsidR="00CA72F2" w:rsidRPr="00F34DDC" w:rsidRDefault="00E42B50" w:rsidP="00B705F0">
      <w:pPr>
        <w:pStyle w:val="aa"/>
      </w:pPr>
      <w:r w:rsidRPr="00F34DDC">
        <w:rPr>
          <w:noProof/>
        </w:rPr>
        <w:drawing>
          <wp:inline distT="0" distB="0" distL="0" distR="0" wp14:anchorId="06380A6A" wp14:editId="2EF441F3">
            <wp:extent cx="6030595" cy="981335"/>
            <wp:effectExtent l="19050" t="0" r="8255" b="0"/>
            <wp:docPr id="44" name="Рисунок 15" descr="C:\Users\1\Desktop\Вариант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Вариант 10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F2" w:rsidRPr="00F34DDC" w:rsidRDefault="00B705F0" w:rsidP="00B705F0">
      <w:pPr>
        <w:pStyle w:val="aa"/>
      </w:pPr>
      <w:r>
        <w:t xml:space="preserve"> </w:t>
      </w:r>
      <w:r w:rsidR="00CA72F2" w:rsidRPr="00F34DDC">
        <w:t>Вариант 11. Штрихи, по две ноты легато – две ноты стаккато. Легато исполняется приемом тремоло, а стаккато – ударами вниз.</w:t>
      </w:r>
    </w:p>
    <w:p w:rsidR="00CA72F2" w:rsidRPr="00F34DDC" w:rsidRDefault="005332C8" w:rsidP="00B705F0">
      <w:pPr>
        <w:pStyle w:val="aa"/>
      </w:pPr>
      <w:r w:rsidRPr="00F34DDC">
        <w:rPr>
          <w:noProof/>
        </w:rPr>
        <w:drawing>
          <wp:inline distT="0" distB="0" distL="0" distR="0" wp14:anchorId="6B92DF04" wp14:editId="7C829130">
            <wp:extent cx="6030595" cy="1369430"/>
            <wp:effectExtent l="19050" t="0" r="8255" b="0"/>
            <wp:docPr id="27" name="Рисунок 6" descr="C:\Users\1\Desktop\Вариант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Вариант 11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3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F2" w:rsidRPr="00F34DDC" w:rsidRDefault="00B705F0" w:rsidP="00B705F0">
      <w:pPr>
        <w:pStyle w:val="aa"/>
      </w:pPr>
      <w:r>
        <w:t xml:space="preserve"> </w:t>
      </w:r>
      <w:r w:rsidR="00CA72F2" w:rsidRPr="00F34DDC">
        <w:t>Вариант 12. Тремоло-легато восьмыми в спокойном тем</w:t>
      </w:r>
      <w:r w:rsidR="005332C8" w:rsidRPr="00F34DDC">
        <w:t>п</w:t>
      </w:r>
      <w:r w:rsidR="00CA72F2" w:rsidRPr="00F34DDC">
        <w:t>е.</w:t>
      </w:r>
    </w:p>
    <w:p w:rsidR="00A30A40" w:rsidRPr="00F34DDC" w:rsidRDefault="00B705F0" w:rsidP="00B705F0">
      <w:pPr>
        <w:pStyle w:val="aa"/>
      </w:pPr>
      <w:r>
        <w:lastRenderedPageBreak/>
        <w:t xml:space="preserve"> </w:t>
      </w:r>
      <w:r w:rsidR="00CA72F2" w:rsidRPr="00F34DDC">
        <w:t>Вариант 13. Пунктирный ритм в прямом движении переменным штрихом</w:t>
      </w:r>
      <w:r w:rsidR="00A30A40" w:rsidRPr="00F34DDC">
        <w:t>.</w:t>
      </w:r>
    </w:p>
    <w:p w:rsidR="00A30A40" w:rsidRPr="00F34DDC" w:rsidRDefault="00B705F0" w:rsidP="00B705F0">
      <w:pPr>
        <w:pStyle w:val="aa"/>
      </w:pPr>
      <w:r>
        <w:t xml:space="preserve"> </w:t>
      </w:r>
      <w:r w:rsidR="00A30A40" w:rsidRPr="00F34DDC">
        <w:t xml:space="preserve">Вариант 14. </w:t>
      </w:r>
      <w:proofErr w:type="spellStart"/>
      <w:r w:rsidR="00A30A40" w:rsidRPr="00F34DDC">
        <w:t>Квинтолями</w:t>
      </w:r>
      <w:proofErr w:type="spellEnd"/>
      <w:r w:rsidR="00A30A40" w:rsidRPr="00F34DDC">
        <w:t xml:space="preserve"> по пять ударов в разные стороны на одну ноту.</w:t>
      </w:r>
    </w:p>
    <w:p w:rsidR="00A30A40" w:rsidRPr="00F34DDC" w:rsidRDefault="00B705F0" w:rsidP="00B705F0">
      <w:pPr>
        <w:pStyle w:val="aa"/>
      </w:pPr>
      <w:r>
        <w:t xml:space="preserve"> </w:t>
      </w:r>
      <w:r w:rsidR="00387824">
        <w:t xml:space="preserve">Вариант </w:t>
      </w:r>
      <w:r w:rsidR="00A30A40" w:rsidRPr="00F34DDC">
        <w:t>15. Гамма в две октавы шестнадцатыми в прямом движении переменными ударами.</w:t>
      </w:r>
      <w:r>
        <w:t xml:space="preserve"> </w:t>
      </w:r>
      <w:r w:rsidR="00A30A40" w:rsidRPr="00F34DDC">
        <w:t>В быстром темпе амплитуда движений медиатором уменьшается, а в левой руке пальцы находятся близко к струне, без разброса.</w:t>
      </w:r>
    </w:p>
    <w:p w:rsidR="003B78FE" w:rsidRPr="00F34DDC" w:rsidRDefault="003B78FE" w:rsidP="00B705F0">
      <w:pPr>
        <w:pStyle w:val="aa"/>
      </w:pPr>
      <w:r w:rsidRPr="00F34DDC">
        <w:t xml:space="preserve"> Идеально, если ученик может работать над гаммами на основе </w:t>
      </w:r>
      <w:proofErr w:type="spellStart"/>
      <w:r w:rsidRPr="00F34DDC">
        <w:t>внутренного</w:t>
      </w:r>
      <w:proofErr w:type="spellEnd"/>
      <w:r w:rsidRPr="00F34DDC">
        <w:t xml:space="preserve"> слуха и зрительных представлений. Ученик мысленно проигрывает гамму, стремясь представить себе гриф, осознать аппликатуру и услышать в соответствующем темпе нужное звучание.</w:t>
      </w:r>
      <w:r w:rsidR="00B705F0">
        <w:t xml:space="preserve"> </w:t>
      </w:r>
      <w:r w:rsidRPr="00F34DDC">
        <w:t>В старших классах играются все мажорные и минорные гаммы в две октавы всевозможными вариантами.</w:t>
      </w:r>
      <w:r w:rsidR="002F2B56" w:rsidRPr="00F34DDC">
        <w:t xml:space="preserve"> </w:t>
      </w:r>
    </w:p>
    <w:p w:rsidR="003B78FE" w:rsidRPr="00F34DDC" w:rsidRDefault="003B78FE" w:rsidP="00B705F0">
      <w:pPr>
        <w:pStyle w:val="2"/>
      </w:pPr>
      <w:r w:rsidRPr="00F34DDC">
        <w:t xml:space="preserve">Часть </w:t>
      </w:r>
      <w:r w:rsidRPr="00F34DDC">
        <w:rPr>
          <w:lang w:val="en-US"/>
        </w:rPr>
        <w:t>V</w:t>
      </w:r>
      <w:r w:rsidR="0026648D" w:rsidRPr="00F34DDC">
        <w:rPr>
          <w:lang w:val="en-US"/>
        </w:rPr>
        <w:t>I</w:t>
      </w:r>
      <w:r w:rsidRPr="00F34DDC">
        <w:t>. Этюды</w:t>
      </w:r>
    </w:p>
    <w:p w:rsidR="00825850" w:rsidRPr="00F34DDC" w:rsidRDefault="00B705F0" w:rsidP="00B705F0">
      <w:pPr>
        <w:pStyle w:val="aa"/>
      </w:pPr>
      <w:r>
        <w:t xml:space="preserve"> </w:t>
      </w:r>
      <w:r w:rsidR="003B78FE" w:rsidRPr="00F34DDC">
        <w:t>Этюд – инструментальная пьеса неболь</w:t>
      </w:r>
      <w:r w:rsidR="009B052A" w:rsidRPr="00F34DDC">
        <w:t>ш</w:t>
      </w:r>
      <w:r w:rsidR="003B78FE" w:rsidRPr="00F34DDC">
        <w:t>ого объема, основанная на применении какого-либо приема исполнения и предназначенная для развития исполнительской техники. В домровой практике большой популярность</w:t>
      </w:r>
      <w:r w:rsidR="00A30A40" w:rsidRPr="00F34DDC">
        <w:t>ю</w:t>
      </w:r>
      <w:r w:rsidR="003B78FE" w:rsidRPr="00F34DDC">
        <w:t xml:space="preserve"> пользуются этюды </w:t>
      </w:r>
      <w:proofErr w:type="spellStart"/>
      <w:r w:rsidR="003B78FE" w:rsidRPr="00F34DDC">
        <w:t>В.Чунина</w:t>
      </w:r>
      <w:proofErr w:type="spellEnd"/>
      <w:r w:rsidR="003B78FE" w:rsidRPr="00F34DDC">
        <w:t xml:space="preserve">, </w:t>
      </w:r>
      <w:proofErr w:type="spellStart"/>
      <w:r w:rsidR="003B78FE" w:rsidRPr="00F34DDC">
        <w:t>А.П</w:t>
      </w:r>
      <w:r w:rsidR="002F2B56" w:rsidRPr="00F34DDC">
        <w:t>ильщикова</w:t>
      </w:r>
      <w:proofErr w:type="spellEnd"/>
      <w:r w:rsidR="002F2B56" w:rsidRPr="00F34DDC">
        <w:t xml:space="preserve">, </w:t>
      </w:r>
      <w:proofErr w:type="spellStart"/>
      <w:r w:rsidR="002F2B56" w:rsidRPr="00F34DDC">
        <w:t>Ю.Шишакова</w:t>
      </w:r>
      <w:proofErr w:type="spellEnd"/>
      <w:r w:rsidR="002F2B56" w:rsidRPr="00F34DDC">
        <w:t xml:space="preserve">, </w:t>
      </w:r>
      <w:proofErr w:type="spellStart"/>
      <w:r w:rsidR="002F2B56" w:rsidRPr="00F34DDC">
        <w:t>Н.Красавина</w:t>
      </w:r>
      <w:proofErr w:type="spellEnd"/>
      <w:r w:rsidR="002F2B56" w:rsidRPr="00F34DDC">
        <w:t xml:space="preserve">, </w:t>
      </w:r>
      <w:proofErr w:type="spellStart"/>
      <w:r w:rsidR="002F2B56" w:rsidRPr="00F34DDC">
        <w:t>Ю.Петрова</w:t>
      </w:r>
      <w:proofErr w:type="spellEnd"/>
      <w:r w:rsidR="002F2B56" w:rsidRPr="00F34DDC">
        <w:t xml:space="preserve">. Этюды выбираются преподавателем с учетом индивидуальной потребности ученика в развитии того или иного технического навыка. </w:t>
      </w:r>
    </w:p>
    <w:p w:rsidR="00F72DA1" w:rsidRPr="00387824" w:rsidRDefault="00F72DA1" w:rsidP="00B705F0">
      <w:pPr>
        <w:pStyle w:val="2"/>
      </w:pPr>
      <w:r w:rsidRPr="00387824">
        <w:t>Заключение</w:t>
      </w:r>
    </w:p>
    <w:p w:rsidR="00F72DA1" w:rsidRPr="00F34DDC" w:rsidRDefault="00B705F0" w:rsidP="00B705F0">
      <w:pPr>
        <w:pStyle w:val="aa"/>
      </w:pPr>
      <w:r>
        <w:t xml:space="preserve"> </w:t>
      </w:r>
      <w:r w:rsidR="00F72DA1" w:rsidRPr="00F34DDC">
        <w:t>Любое упражнение должно быть осознано учеником</w:t>
      </w:r>
      <w:r w:rsidR="006C3220" w:rsidRPr="00F34DDC">
        <w:t>,</w:t>
      </w:r>
      <w:r w:rsidR="00F72DA1" w:rsidRPr="00F34DDC">
        <w:t xml:space="preserve"> как необходимое. Преподаватель должен соблюдать принцип систематического и последовательного обучения, правильно планировать работу с учеником, грамотно выстраивать репертуар ученика с учетом его индивидуальных данных.</w:t>
      </w:r>
      <w:r w:rsidR="00496F06" w:rsidRPr="00F34DDC">
        <w:t xml:space="preserve"> В этом и заключается педагогическое мастерство, от которого зависит развитие исполнительской техники учащегося.</w:t>
      </w:r>
    </w:p>
    <w:p w:rsidR="006C3220" w:rsidRPr="00F34DDC" w:rsidRDefault="006C3220" w:rsidP="00F34DDC">
      <w:pPr>
        <w:tabs>
          <w:tab w:val="left" w:pos="142"/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B01BB5" w:rsidRPr="00F34DDC" w:rsidRDefault="000259E8" w:rsidP="00B705F0">
      <w:pPr>
        <w:pStyle w:val="2"/>
      </w:pPr>
      <w:r w:rsidRPr="00F34DDC">
        <w:t>Список использованной</w:t>
      </w:r>
      <w:r w:rsidR="0095541B" w:rsidRPr="00F34DDC">
        <w:t xml:space="preserve"> </w:t>
      </w:r>
      <w:r w:rsidRPr="00F34DDC">
        <w:t>литературы:</w:t>
      </w:r>
    </w:p>
    <w:p w:rsidR="000259E8" w:rsidRPr="00F34DDC" w:rsidRDefault="00B705F0" w:rsidP="00B705F0">
      <w:pPr>
        <w:pStyle w:val="aa"/>
      </w:pPr>
      <w:r>
        <w:t xml:space="preserve"> </w:t>
      </w:r>
      <w:r w:rsidR="000259E8" w:rsidRPr="00F34DDC">
        <w:t>1. Александров А. Школа игры на 3-х струнной домре. – М: Издательство «Музыка», 1979.</w:t>
      </w:r>
    </w:p>
    <w:p w:rsidR="000259E8" w:rsidRPr="00F34DDC" w:rsidRDefault="00B705F0" w:rsidP="00B705F0">
      <w:pPr>
        <w:pStyle w:val="aa"/>
      </w:pPr>
      <w:r>
        <w:t xml:space="preserve"> </w:t>
      </w:r>
      <w:r w:rsidR="000259E8" w:rsidRPr="00F34DDC">
        <w:t xml:space="preserve">2. </w:t>
      </w:r>
      <w:proofErr w:type="spellStart"/>
      <w:r w:rsidR="000259E8" w:rsidRPr="00F34DDC">
        <w:t>Вольская</w:t>
      </w:r>
      <w:proofErr w:type="spellEnd"/>
      <w:r w:rsidR="000259E8" w:rsidRPr="00F34DDC">
        <w:t xml:space="preserve"> Т., </w:t>
      </w:r>
      <w:proofErr w:type="spellStart"/>
      <w:r w:rsidR="000259E8" w:rsidRPr="00F34DDC">
        <w:t>Уляшкин</w:t>
      </w:r>
      <w:proofErr w:type="spellEnd"/>
      <w:r w:rsidR="000259E8" w:rsidRPr="00F34DDC">
        <w:t xml:space="preserve"> М. Школа мастерства домриста. – Екатеринбург: Издательство «Диамант», 1995.</w:t>
      </w:r>
    </w:p>
    <w:p w:rsidR="000259E8" w:rsidRPr="00F34DDC" w:rsidRDefault="00B705F0" w:rsidP="00B705F0">
      <w:pPr>
        <w:pStyle w:val="aa"/>
      </w:pPr>
      <w:r>
        <w:t xml:space="preserve"> </w:t>
      </w:r>
      <w:r w:rsidR="000259E8" w:rsidRPr="00F34DDC">
        <w:t xml:space="preserve">3. </w:t>
      </w:r>
      <w:proofErr w:type="spellStart"/>
      <w:r w:rsidR="000259E8" w:rsidRPr="00F34DDC">
        <w:t>Ставицкий</w:t>
      </w:r>
      <w:proofErr w:type="spellEnd"/>
      <w:r w:rsidR="000259E8" w:rsidRPr="00F34DDC">
        <w:t xml:space="preserve"> З. Начальное обучение игре на домре. – Л.: Издательство «Музыка», 1984.</w:t>
      </w:r>
    </w:p>
    <w:p w:rsidR="000259E8" w:rsidRPr="00F34DDC" w:rsidRDefault="00B705F0" w:rsidP="00B705F0">
      <w:pPr>
        <w:pStyle w:val="aa"/>
      </w:pPr>
      <w:r>
        <w:t xml:space="preserve"> </w:t>
      </w:r>
      <w:r w:rsidR="000259E8" w:rsidRPr="00F34DDC">
        <w:t>4. Алексеев А. Методика обучения игре на фортепиано. – М.: Издательство «Музыка». 1978.</w:t>
      </w:r>
    </w:p>
    <w:p w:rsidR="000259E8" w:rsidRPr="00F34DDC" w:rsidRDefault="00B705F0" w:rsidP="00B705F0">
      <w:pPr>
        <w:pStyle w:val="aa"/>
      </w:pPr>
      <w:r>
        <w:t xml:space="preserve"> </w:t>
      </w:r>
      <w:r w:rsidR="000259E8" w:rsidRPr="00F34DDC">
        <w:t>5. Ижболдин М. Методика обучения игре на домре. – Издательство «Петрозаводск», 2001.</w:t>
      </w:r>
    </w:p>
    <w:sectPr w:rsidR="000259E8" w:rsidRPr="00F34DDC" w:rsidSect="00F21F58">
      <w:pgSz w:w="11906" w:h="16838"/>
      <w:pgMar w:top="56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C4" w:rsidRDefault="005208C4" w:rsidP="00285165">
      <w:pPr>
        <w:spacing w:after="0" w:line="240" w:lineRule="auto"/>
      </w:pPr>
      <w:r>
        <w:separator/>
      </w:r>
    </w:p>
  </w:endnote>
  <w:endnote w:type="continuationSeparator" w:id="0">
    <w:p w:rsidR="005208C4" w:rsidRDefault="005208C4" w:rsidP="0028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C4" w:rsidRDefault="005208C4" w:rsidP="00285165">
      <w:pPr>
        <w:spacing w:after="0" w:line="240" w:lineRule="auto"/>
      </w:pPr>
      <w:r>
        <w:separator/>
      </w:r>
    </w:p>
  </w:footnote>
  <w:footnote w:type="continuationSeparator" w:id="0">
    <w:p w:rsidR="005208C4" w:rsidRDefault="005208C4" w:rsidP="0028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FDF"/>
    <w:rsid w:val="000157B4"/>
    <w:rsid w:val="000259E8"/>
    <w:rsid w:val="00035F18"/>
    <w:rsid w:val="00036AF4"/>
    <w:rsid w:val="0006154C"/>
    <w:rsid w:val="00092B0F"/>
    <w:rsid w:val="000A1895"/>
    <w:rsid w:val="000E4C90"/>
    <w:rsid w:val="001037FB"/>
    <w:rsid w:val="00136139"/>
    <w:rsid w:val="00145F47"/>
    <w:rsid w:val="001501A7"/>
    <w:rsid w:val="00155299"/>
    <w:rsid w:val="001669B9"/>
    <w:rsid w:val="00170C2E"/>
    <w:rsid w:val="001E1827"/>
    <w:rsid w:val="001F25A6"/>
    <w:rsid w:val="00207F04"/>
    <w:rsid w:val="00233900"/>
    <w:rsid w:val="002346B0"/>
    <w:rsid w:val="002440DB"/>
    <w:rsid w:val="0026648D"/>
    <w:rsid w:val="0028130D"/>
    <w:rsid w:val="00285165"/>
    <w:rsid w:val="002D55E0"/>
    <w:rsid w:val="002F2B56"/>
    <w:rsid w:val="00301CDF"/>
    <w:rsid w:val="0033145F"/>
    <w:rsid w:val="0037082E"/>
    <w:rsid w:val="00381955"/>
    <w:rsid w:val="00387824"/>
    <w:rsid w:val="003B6FBA"/>
    <w:rsid w:val="003B78FE"/>
    <w:rsid w:val="003D1A69"/>
    <w:rsid w:val="0041700A"/>
    <w:rsid w:val="00435095"/>
    <w:rsid w:val="00456D22"/>
    <w:rsid w:val="00480193"/>
    <w:rsid w:val="00496F06"/>
    <w:rsid w:val="004F2262"/>
    <w:rsid w:val="005069B7"/>
    <w:rsid w:val="005102E2"/>
    <w:rsid w:val="005208C4"/>
    <w:rsid w:val="005330F1"/>
    <w:rsid w:val="005332C8"/>
    <w:rsid w:val="005412BA"/>
    <w:rsid w:val="005667B3"/>
    <w:rsid w:val="00596C04"/>
    <w:rsid w:val="005B224A"/>
    <w:rsid w:val="005E3805"/>
    <w:rsid w:val="0060678A"/>
    <w:rsid w:val="00607004"/>
    <w:rsid w:val="006279AF"/>
    <w:rsid w:val="00663234"/>
    <w:rsid w:val="006A457B"/>
    <w:rsid w:val="006B0B85"/>
    <w:rsid w:val="006C11B0"/>
    <w:rsid w:val="006C3220"/>
    <w:rsid w:val="006D22DB"/>
    <w:rsid w:val="006D77CC"/>
    <w:rsid w:val="00712FAC"/>
    <w:rsid w:val="007224C2"/>
    <w:rsid w:val="00722F25"/>
    <w:rsid w:val="007317F7"/>
    <w:rsid w:val="0073696C"/>
    <w:rsid w:val="00745EF3"/>
    <w:rsid w:val="00774DB3"/>
    <w:rsid w:val="00782F85"/>
    <w:rsid w:val="007C5F43"/>
    <w:rsid w:val="007C79F3"/>
    <w:rsid w:val="00825850"/>
    <w:rsid w:val="00827E28"/>
    <w:rsid w:val="00841206"/>
    <w:rsid w:val="00880532"/>
    <w:rsid w:val="008A678A"/>
    <w:rsid w:val="008D0922"/>
    <w:rsid w:val="008E762D"/>
    <w:rsid w:val="008E777C"/>
    <w:rsid w:val="0092300A"/>
    <w:rsid w:val="009325A1"/>
    <w:rsid w:val="0095541B"/>
    <w:rsid w:val="009733B5"/>
    <w:rsid w:val="009939A7"/>
    <w:rsid w:val="009B052A"/>
    <w:rsid w:val="009D402C"/>
    <w:rsid w:val="009F2293"/>
    <w:rsid w:val="00A06C3C"/>
    <w:rsid w:val="00A20EAA"/>
    <w:rsid w:val="00A25B57"/>
    <w:rsid w:val="00A30A40"/>
    <w:rsid w:val="00A40FDF"/>
    <w:rsid w:val="00A54E21"/>
    <w:rsid w:val="00A73748"/>
    <w:rsid w:val="00AA478D"/>
    <w:rsid w:val="00AB2417"/>
    <w:rsid w:val="00AD383C"/>
    <w:rsid w:val="00B01BB5"/>
    <w:rsid w:val="00B31F45"/>
    <w:rsid w:val="00B467D0"/>
    <w:rsid w:val="00B705F0"/>
    <w:rsid w:val="00B8484B"/>
    <w:rsid w:val="00BA0A10"/>
    <w:rsid w:val="00BC3BA1"/>
    <w:rsid w:val="00BD4A8B"/>
    <w:rsid w:val="00BE4BBA"/>
    <w:rsid w:val="00BE6697"/>
    <w:rsid w:val="00C14B6C"/>
    <w:rsid w:val="00C646B3"/>
    <w:rsid w:val="00C84FF7"/>
    <w:rsid w:val="00CA72F2"/>
    <w:rsid w:val="00CB22F8"/>
    <w:rsid w:val="00CC0C9E"/>
    <w:rsid w:val="00CC255E"/>
    <w:rsid w:val="00D40B78"/>
    <w:rsid w:val="00D40E40"/>
    <w:rsid w:val="00DD1AC8"/>
    <w:rsid w:val="00DF15BF"/>
    <w:rsid w:val="00E25A99"/>
    <w:rsid w:val="00E34D02"/>
    <w:rsid w:val="00E42B50"/>
    <w:rsid w:val="00E5038D"/>
    <w:rsid w:val="00E614E1"/>
    <w:rsid w:val="00E65AAD"/>
    <w:rsid w:val="00E72B0F"/>
    <w:rsid w:val="00E77F06"/>
    <w:rsid w:val="00E973B0"/>
    <w:rsid w:val="00ED584B"/>
    <w:rsid w:val="00EE285A"/>
    <w:rsid w:val="00EE3F22"/>
    <w:rsid w:val="00EF51C7"/>
    <w:rsid w:val="00F0615A"/>
    <w:rsid w:val="00F07686"/>
    <w:rsid w:val="00F21F58"/>
    <w:rsid w:val="00F34DDC"/>
    <w:rsid w:val="00F43CEA"/>
    <w:rsid w:val="00F72DA1"/>
    <w:rsid w:val="00FB0B0E"/>
    <w:rsid w:val="00FB7526"/>
    <w:rsid w:val="00FC68D1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8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22F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0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5165"/>
    <w:rPr>
      <w:rFonts w:ascii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28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165"/>
    <w:rPr>
      <w:rFonts w:ascii="Calibri" w:hAnsi="Calibri"/>
      <w:sz w:val="22"/>
    </w:rPr>
  </w:style>
  <w:style w:type="paragraph" w:customStyle="1" w:styleId="aa">
    <w:name w:val="а_Текст"/>
    <w:basedOn w:val="a"/>
    <w:qFormat/>
    <w:rsid w:val="00B705F0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</w:rPr>
  </w:style>
  <w:style w:type="paragraph" w:customStyle="1" w:styleId="2">
    <w:name w:val="а_2_Заголовок"/>
    <w:basedOn w:val="a"/>
    <w:next w:val="aa"/>
    <w:qFormat/>
    <w:rsid w:val="00B705F0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</w:rPr>
  </w:style>
  <w:style w:type="paragraph" w:customStyle="1" w:styleId="ab">
    <w:name w:val="а_Авторы"/>
    <w:basedOn w:val="a"/>
    <w:next w:val="a"/>
    <w:autoRedefine/>
    <w:qFormat/>
    <w:rsid w:val="00B705F0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ac">
    <w:name w:val="а_Учреждение"/>
    <w:basedOn w:val="a"/>
    <w:next w:val="a"/>
    <w:autoRedefine/>
    <w:qFormat/>
    <w:rsid w:val="00B705F0"/>
    <w:pPr>
      <w:spacing w:after="0" w:line="240" w:lineRule="auto"/>
      <w:jc w:val="right"/>
    </w:pPr>
    <w:rPr>
      <w:rFonts w:ascii="Times New Roman" w:eastAsia="Times New Roman" w:hAnsi="Times New Roman"/>
      <w:i/>
      <w:szCs w:val="24"/>
    </w:rPr>
  </w:style>
  <w:style w:type="paragraph" w:customStyle="1" w:styleId="ad">
    <w:name w:val="а_Заголовок"/>
    <w:basedOn w:val="a"/>
    <w:next w:val="a"/>
    <w:qFormat/>
    <w:rsid w:val="00B705F0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image" Target="media/image10.tiff"/><Relationship Id="rId26" Type="http://schemas.openxmlformats.org/officeDocument/2006/relationships/image" Target="media/image18.tiff"/><Relationship Id="rId3" Type="http://schemas.openxmlformats.org/officeDocument/2006/relationships/styles" Target="styles.xml"/><Relationship Id="rId21" Type="http://schemas.openxmlformats.org/officeDocument/2006/relationships/image" Target="media/image13.tiff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5" Type="http://schemas.openxmlformats.org/officeDocument/2006/relationships/image" Target="media/image17.tiff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12.tiff"/><Relationship Id="rId29" Type="http://schemas.openxmlformats.org/officeDocument/2006/relationships/image" Target="media/image21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24" Type="http://schemas.openxmlformats.org/officeDocument/2006/relationships/image" Target="media/image16.tiff"/><Relationship Id="rId5" Type="http://schemas.openxmlformats.org/officeDocument/2006/relationships/settings" Target="settings.xml"/><Relationship Id="rId15" Type="http://schemas.openxmlformats.org/officeDocument/2006/relationships/image" Target="media/image7.tiff"/><Relationship Id="rId23" Type="http://schemas.openxmlformats.org/officeDocument/2006/relationships/image" Target="media/image15.tiff"/><Relationship Id="rId28" Type="http://schemas.openxmlformats.org/officeDocument/2006/relationships/image" Target="media/image20.tiff"/><Relationship Id="rId10" Type="http://schemas.openxmlformats.org/officeDocument/2006/relationships/image" Target="media/image2.tiff"/><Relationship Id="rId19" Type="http://schemas.openxmlformats.org/officeDocument/2006/relationships/image" Target="media/image11.tif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tiff"/><Relationship Id="rId22" Type="http://schemas.openxmlformats.org/officeDocument/2006/relationships/image" Target="media/image14.tiff"/><Relationship Id="rId27" Type="http://schemas.openxmlformats.org/officeDocument/2006/relationships/image" Target="media/image19.tif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EF71-BC18-4E9F-9ABC-39AA4F12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2-PC</cp:lastModifiedBy>
  <cp:revision>5</cp:revision>
  <cp:lastPrinted>2014-10-09T18:31:00Z</cp:lastPrinted>
  <dcterms:created xsi:type="dcterms:W3CDTF">2015-05-28T14:47:00Z</dcterms:created>
  <dcterms:modified xsi:type="dcterms:W3CDTF">2015-08-26T09:08:00Z</dcterms:modified>
</cp:coreProperties>
</file>