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BC0" w:rsidRDefault="003B3BC0" w:rsidP="000C384A">
      <w:pPr>
        <w:pStyle w:val="a9"/>
      </w:pPr>
      <w:bookmarkStart w:id="0" w:name="_GoBack"/>
      <w:bookmarkEnd w:id="0"/>
      <w:r>
        <w:t>ВОРОЖЕЦОВА О.Б.</w:t>
      </w:r>
      <w:r w:rsidRPr="003B3BC0">
        <w:t>,</w:t>
      </w:r>
    </w:p>
    <w:p w:rsidR="003B3BC0" w:rsidRDefault="003B3BC0" w:rsidP="000C384A">
      <w:pPr>
        <w:pStyle w:val="aa"/>
      </w:pPr>
      <w:r w:rsidRPr="003B3BC0">
        <w:t>МБОУ ДОД</w:t>
      </w:r>
      <w:r w:rsidR="000C384A">
        <w:t xml:space="preserve"> </w:t>
      </w:r>
      <w:proofErr w:type="spellStart"/>
      <w:r>
        <w:t>г.о</w:t>
      </w:r>
      <w:proofErr w:type="spellEnd"/>
      <w:r>
        <w:t>. Самара «</w:t>
      </w:r>
      <w:r w:rsidRPr="003B3BC0">
        <w:t>Д</w:t>
      </w:r>
      <w:r>
        <w:t>етская музыкальная школа №4»</w:t>
      </w:r>
    </w:p>
    <w:p w:rsidR="00610BD2" w:rsidRDefault="00610BD2" w:rsidP="000C384A">
      <w:pPr>
        <w:pStyle w:val="ab"/>
      </w:pPr>
      <w:r>
        <w:t>Ресурсный центр как средство открытого взаимодействия педагогов</w:t>
      </w:r>
    </w:p>
    <w:p w:rsidR="00160172" w:rsidRPr="000435F5" w:rsidRDefault="00370537" w:rsidP="000C384A">
      <w:pPr>
        <w:pStyle w:val="a8"/>
      </w:pPr>
      <w:r w:rsidRPr="001624F7">
        <w:t>Проблема обновления профессиональных кадров в условиях модернизации современного музыкального дополнительного образования детей актуальна и для города Самары.</w:t>
      </w:r>
      <w:r>
        <w:t xml:space="preserve"> </w:t>
      </w:r>
      <w:r w:rsidR="00160172" w:rsidRPr="000435F5">
        <w:rPr>
          <w:color w:val="000000"/>
        </w:rPr>
        <w:t>Работа с одаренными детьми рассматривается</w:t>
      </w:r>
      <w:r w:rsidR="00734DE9">
        <w:rPr>
          <w:color w:val="000000"/>
        </w:rPr>
        <w:t>,</w:t>
      </w:r>
      <w:r w:rsidR="000C384A">
        <w:rPr>
          <w:color w:val="000000"/>
        </w:rPr>
        <w:t xml:space="preserve"> </w:t>
      </w:r>
      <w:r w:rsidR="00160172" w:rsidRPr="000435F5">
        <w:rPr>
          <w:color w:val="000000"/>
        </w:rPr>
        <w:t>как одно из приоритетных направлений развития Детской музыкальной школы №4 городского округа Самара. В течение нескольких лет в школе сложился определенный механизм работы с талантливыми и мотивированными детьми</w:t>
      </w:r>
      <w:r>
        <w:rPr>
          <w:color w:val="000000"/>
        </w:rPr>
        <w:t xml:space="preserve">. </w:t>
      </w:r>
      <w:r w:rsidR="00160172" w:rsidRPr="000435F5">
        <w:t>Актуальность проблемы заключается в том, что в современной социально-экономической среде</w:t>
      </w:r>
      <w:r w:rsidR="000C384A">
        <w:t xml:space="preserve"> </w:t>
      </w:r>
      <w:r w:rsidR="00160172" w:rsidRPr="000435F5">
        <w:t>поддержка и развитие одаренных учащихся</w:t>
      </w:r>
      <w:r w:rsidR="008E0957" w:rsidRPr="000435F5">
        <w:t xml:space="preserve"> в значительной мере будет зависеть от результативности</w:t>
      </w:r>
      <w:r w:rsidR="00160172" w:rsidRPr="000435F5">
        <w:rPr>
          <w:color w:val="000000"/>
        </w:rPr>
        <w:t xml:space="preserve"> системы взаимосвязанных мероприятий</w:t>
      </w:r>
      <w:r w:rsidR="00734DE9">
        <w:rPr>
          <w:color w:val="000000"/>
        </w:rPr>
        <w:t xml:space="preserve"> для учащихся и педагогов</w:t>
      </w:r>
      <w:r w:rsidR="00160172" w:rsidRPr="000435F5">
        <w:rPr>
          <w:color w:val="000000"/>
        </w:rPr>
        <w:t>, направленных на стимулирование учебной и</w:t>
      </w:r>
      <w:r w:rsidR="000C384A">
        <w:rPr>
          <w:color w:val="000000"/>
        </w:rPr>
        <w:t xml:space="preserve"> </w:t>
      </w:r>
      <w:r w:rsidR="008E0957" w:rsidRPr="000435F5">
        <w:rPr>
          <w:color w:val="000000"/>
        </w:rPr>
        <w:t xml:space="preserve">творческой музыкальной </w:t>
      </w:r>
      <w:r w:rsidR="00160172" w:rsidRPr="000435F5">
        <w:rPr>
          <w:color w:val="000000"/>
        </w:rPr>
        <w:t>активности обучающихся, становление</w:t>
      </w:r>
      <w:r w:rsidR="008E0957" w:rsidRPr="000435F5">
        <w:rPr>
          <w:color w:val="000000"/>
        </w:rPr>
        <w:t xml:space="preserve"> и укрепление в </w:t>
      </w:r>
      <w:r w:rsidR="00160172" w:rsidRPr="000435F5">
        <w:rPr>
          <w:color w:val="000000"/>
        </w:rPr>
        <w:t>среде</w:t>
      </w:r>
      <w:r w:rsidR="008E0957" w:rsidRPr="000435F5">
        <w:rPr>
          <w:color w:val="000000"/>
        </w:rPr>
        <w:t xml:space="preserve"> учреждения</w:t>
      </w:r>
      <w:r w:rsidR="00160172" w:rsidRPr="000435F5">
        <w:rPr>
          <w:color w:val="000000"/>
        </w:rPr>
        <w:t xml:space="preserve"> ценностей</w:t>
      </w:r>
      <w:r w:rsidR="008E0957" w:rsidRPr="000435F5">
        <w:rPr>
          <w:color w:val="000000"/>
        </w:rPr>
        <w:t xml:space="preserve"> классической музыкальной</w:t>
      </w:r>
      <w:r w:rsidR="00160172" w:rsidRPr="000435F5">
        <w:rPr>
          <w:color w:val="000000"/>
        </w:rPr>
        <w:t xml:space="preserve"> культуры</w:t>
      </w:r>
    </w:p>
    <w:p w:rsidR="00126B3F" w:rsidRDefault="000435F5" w:rsidP="000C384A">
      <w:pPr>
        <w:pStyle w:val="a8"/>
      </w:pPr>
      <w:r w:rsidRPr="000435F5">
        <w:t>ДМШ №4 – одна из старейших школ города, славящаяся воспитанием юных музыкантов в</w:t>
      </w:r>
      <w:r w:rsidR="000C384A">
        <w:t xml:space="preserve"> </w:t>
      </w:r>
      <w:r w:rsidRPr="000435F5">
        <w:t>академических исполнительских</w:t>
      </w:r>
      <w:r w:rsidR="000C384A">
        <w:t xml:space="preserve"> </w:t>
      </w:r>
      <w:r w:rsidRPr="000435F5">
        <w:t>традициях, опытом проведения ответственных</w:t>
      </w:r>
      <w:r w:rsidR="000C384A">
        <w:t xml:space="preserve"> </w:t>
      </w:r>
      <w:r w:rsidRPr="000435F5">
        <w:t>концертных</w:t>
      </w:r>
      <w:r w:rsidR="000C384A">
        <w:t xml:space="preserve"> </w:t>
      </w:r>
      <w:r w:rsidRPr="000435F5">
        <w:t xml:space="preserve">мероприятий. В год основания школы, в 1947 году под руководством директора – Рыжова Леонида Филипповича (1947-1959 гг.), скрипача по специальности был создан струнный оркестр учащихся и преподавателей, который по сегодняшний день является гордостью школы и её визитной карточкой. В первые годы оркестром </w:t>
      </w:r>
      <w:proofErr w:type="gramStart"/>
      <w:r w:rsidRPr="000435F5">
        <w:t>руководил выдающийся педагог Фиш</w:t>
      </w:r>
      <w:r w:rsidR="000C384A">
        <w:t xml:space="preserve"> </w:t>
      </w:r>
      <w:r w:rsidRPr="000435F5">
        <w:t>Г.М.</w:t>
      </w:r>
      <w:r w:rsidR="000C384A">
        <w:t xml:space="preserve"> </w:t>
      </w:r>
      <w:r w:rsidR="00126B3F">
        <w:t>На сегодняшний день в</w:t>
      </w:r>
      <w:r w:rsidRPr="000435F5">
        <w:t xml:space="preserve"> школе</w:t>
      </w:r>
      <w:r w:rsidR="000C384A">
        <w:t xml:space="preserve"> </w:t>
      </w:r>
      <w:r w:rsidRPr="000435F5">
        <w:t>существует</w:t>
      </w:r>
      <w:proofErr w:type="gramEnd"/>
      <w:r w:rsidRPr="000435F5">
        <w:t xml:space="preserve"> единственный в го</w:t>
      </w:r>
      <w:r w:rsidR="00C32EBE">
        <w:t xml:space="preserve">роде камерный струнный оркестр. </w:t>
      </w:r>
      <w:r w:rsidRPr="000435F5">
        <w:t xml:space="preserve">Именно поэтому на базе школы </w:t>
      </w:r>
      <w:r w:rsidR="00126B3F">
        <w:t>педагогический коллектив решил</w:t>
      </w:r>
      <w:r w:rsidRPr="000435F5">
        <w:t xml:space="preserve"> организовать городской ресурсный </w:t>
      </w:r>
      <w:r w:rsidR="00C32EBE">
        <w:t xml:space="preserve">центр </w:t>
      </w:r>
      <w:r w:rsidRPr="000435F5">
        <w:t>ансамблевого исполнительства на фортепиано</w:t>
      </w:r>
      <w:r w:rsidR="000C384A">
        <w:t xml:space="preserve"> </w:t>
      </w:r>
      <w:r w:rsidRPr="000435F5">
        <w:t>и струнно-смычковых</w:t>
      </w:r>
      <w:r w:rsidR="000C384A">
        <w:t xml:space="preserve"> </w:t>
      </w:r>
      <w:r w:rsidRPr="000435F5">
        <w:t>инструментах</w:t>
      </w:r>
      <w:r w:rsidR="00C32EBE">
        <w:t xml:space="preserve"> «Классическое наследие»</w:t>
      </w:r>
      <w:proofErr w:type="gramStart"/>
      <w:r w:rsidR="00C32EBE">
        <w:t xml:space="preserve"> </w:t>
      </w:r>
      <w:r w:rsidRPr="000435F5">
        <w:t>.</w:t>
      </w:r>
      <w:proofErr w:type="gramEnd"/>
      <w:r w:rsidRPr="000435F5">
        <w:t xml:space="preserve"> </w:t>
      </w:r>
    </w:p>
    <w:p w:rsidR="000435F5" w:rsidRPr="00370537" w:rsidRDefault="000435F5" w:rsidP="000C384A">
      <w:pPr>
        <w:pStyle w:val="a8"/>
      </w:pPr>
      <w:r w:rsidRPr="000435F5">
        <w:t>Цель деятельности ресурсного центра</w:t>
      </w:r>
      <w:r w:rsidR="00E857DA">
        <w:t xml:space="preserve"> «Классическое наследие»</w:t>
      </w:r>
      <w:r w:rsidRPr="000435F5">
        <w:t>:</w:t>
      </w:r>
      <w:r w:rsidRPr="000435F5">
        <w:rPr>
          <w:b/>
        </w:rPr>
        <w:t xml:space="preserve"> </w:t>
      </w:r>
      <w:r w:rsidRPr="000435F5">
        <w:t>вовлечение</w:t>
      </w:r>
      <w:r w:rsidR="000C384A">
        <w:t xml:space="preserve"> </w:t>
      </w:r>
      <w:r w:rsidRPr="000435F5">
        <w:t>широкого круга учащихся и</w:t>
      </w:r>
      <w:r w:rsidR="000C384A">
        <w:t xml:space="preserve"> </w:t>
      </w:r>
      <w:r w:rsidRPr="000435F5">
        <w:t>музыкальной</w:t>
      </w:r>
      <w:r w:rsidR="000C384A">
        <w:t xml:space="preserve"> </w:t>
      </w:r>
      <w:r w:rsidRPr="000435F5">
        <w:t>педагогической</w:t>
      </w:r>
      <w:r w:rsidR="000C384A">
        <w:t xml:space="preserve"> </w:t>
      </w:r>
      <w:r w:rsidRPr="000435F5">
        <w:t>общественности в</w:t>
      </w:r>
      <w:r w:rsidR="000C384A">
        <w:t xml:space="preserve"> </w:t>
      </w:r>
      <w:r w:rsidRPr="000435F5">
        <w:t>процесс</w:t>
      </w:r>
      <w:r w:rsidR="000C384A">
        <w:t xml:space="preserve"> </w:t>
      </w:r>
      <w:r w:rsidRPr="000435F5">
        <w:t>сохранения и развития</w:t>
      </w:r>
      <w:r w:rsidR="000C384A">
        <w:t xml:space="preserve"> </w:t>
      </w:r>
      <w:r w:rsidRPr="000435F5">
        <w:t>академических</w:t>
      </w:r>
      <w:r w:rsidR="000C384A">
        <w:t xml:space="preserve"> </w:t>
      </w:r>
      <w:r w:rsidRPr="000435F5">
        <w:t>традиций</w:t>
      </w:r>
      <w:r w:rsidR="000C384A">
        <w:t xml:space="preserve"> </w:t>
      </w:r>
      <w:r w:rsidRPr="000435F5">
        <w:t>ансамблевого</w:t>
      </w:r>
      <w:r w:rsidRPr="000435F5">
        <w:rPr>
          <w:b/>
        </w:rPr>
        <w:t xml:space="preserve"> </w:t>
      </w:r>
      <w:r w:rsidRPr="000435F5">
        <w:t>исполнительства на</w:t>
      </w:r>
      <w:r w:rsidR="000C384A">
        <w:t xml:space="preserve"> </w:t>
      </w:r>
      <w:r w:rsidRPr="00370537">
        <w:t>фортепиано</w:t>
      </w:r>
      <w:r w:rsidR="000C384A">
        <w:t xml:space="preserve"> </w:t>
      </w:r>
      <w:r w:rsidRPr="00370537">
        <w:t>и</w:t>
      </w:r>
      <w:r w:rsidR="000C384A">
        <w:t xml:space="preserve"> </w:t>
      </w:r>
      <w:r w:rsidRPr="00370537">
        <w:t>струнно-смычковых</w:t>
      </w:r>
      <w:r w:rsidR="000C384A">
        <w:t xml:space="preserve"> </w:t>
      </w:r>
      <w:r w:rsidRPr="00370537">
        <w:t>инструментах.</w:t>
      </w:r>
    </w:p>
    <w:p w:rsidR="00370537" w:rsidRPr="00370537" w:rsidRDefault="00370537" w:rsidP="000C384A">
      <w:pPr>
        <w:pStyle w:val="a8"/>
      </w:pPr>
      <w:r w:rsidRPr="00370537">
        <w:rPr>
          <w:bCs/>
        </w:rPr>
        <w:t>Ресурсный</w:t>
      </w:r>
      <w:r w:rsidRPr="00370537">
        <w:t xml:space="preserve"> </w:t>
      </w:r>
      <w:r w:rsidRPr="00370537">
        <w:rPr>
          <w:bCs/>
        </w:rPr>
        <w:t>центр</w:t>
      </w:r>
      <w:r w:rsidRPr="00370537">
        <w:t xml:space="preserve"> – это методическое сообщество преподавателей, обеспеченное высококвалифицированными </w:t>
      </w:r>
      <w:r w:rsidRPr="00370537">
        <w:rPr>
          <w:bCs/>
        </w:rPr>
        <w:t>педагогическими</w:t>
      </w:r>
      <w:r w:rsidRPr="00370537">
        <w:t xml:space="preserve"> кадрами и современными </w:t>
      </w:r>
      <w:r w:rsidRPr="00370537">
        <w:rPr>
          <w:bCs/>
        </w:rPr>
        <w:t>средствами</w:t>
      </w:r>
      <w:r w:rsidRPr="00370537">
        <w:t xml:space="preserve"> обучения, создается для </w:t>
      </w:r>
      <w:r w:rsidRPr="00370537">
        <w:rPr>
          <w:bCs/>
        </w:rPr>
        <w:t>распространения</w:t>
      </w:r>
      <w:r w:rsidRPr="00370537">
        <w:t xml:space="preserve"> положительного </w:t>
      </w:r>
      <w:r w:rsidRPr="00370537">
        <w:rPr>
          <w:bCs/>
        </w:rPr>
        <w:t>опыта</w:t>
      </w:r>
      <w:r w:rsidRPr="00370537">
        <w:t>.</w:t>
      </w:r>
    </w:p>
    <w:p w:rsidR="00126B3F" w:rsidRPr="00126B3F" w:rsidRDefault="00126B3F" w:rsidP="000C384A">
      <w:pPr>
        <w:pStyle w:val="a8"/>
      </w:pPr>
      <w:r w:rsidRPr="00370537">
        <w:rPr>
          <w:color w:val="000000"/>
        </w:rPr>
        <w:t>И</w:t>
      </w:r>
      <w:r w:rsidR="00E857DA" w:rsidRPr="00370537">
        <w:rPr>
          <w:color w:val="000000"/>
        </w:rPr>
        <w:t>нновационн</w:t>
      </w:r>
      <w:r w:rsidRPr="00370537">
        <w:rPr>
          <w:color w:val="000000"/>
        </w:rPr>
        <w:t>ая деятельность нашего ресурсного центра осуществляется</w:t>
      </w:r>
      <w:r w:rsidR="000C384A">
        <w:rPr>
          <w:color w:val="000000"/>
        </w:rPr>
        <w:t xml:space="preserve"> </w:t>
      </w:r>
      <w:r w:rsidRPr="00370537">
        <w:rPr>
          <w:color w:val="000000"/>
        </w:rPr>
        <w:t>в</w:t>
      </w:r>
      <w:r w:rsidR="000C384A">
        <w:rPr>
          <w:color w:val="000000"/>
        </w:rPr>
        <w:t xml:space="preserve"> </w:t>
      </w:r>
      <w:r w:rsidRPr="00370537">
        <w:rPr>
          <w:color w:val="000000"/>
        </w:rPr>
        <w:t>следующей последовательности: определение общей цели инновационной деятельности учреждения на основе анализа рынка образовательных услуг в городе, неудовлетворенных потребностей; разработка целевой стратегии управления инновационной деятельностью в управленческом проекте; разработка принципов управления инновационной</w:t>
      </w:r>
      <w:r w:rsidRPr="00126B3F">
        <w:rPr>
          <w:color w:val="000000"/>
        </w:rPr>
        <w:t xml:space="preserve"> деятельностью; разработка механизмов управления инновационной деятельностью.</w:t>
      </w:r>
    </w:p>
    <w:p w:rsidR="008E0957" w:rsidRPr="00126B3F" w:rsidRDefault="00126B3F" w:rsidP="000C384A">
      <w:pPr>
        <w:pStyle w:val="a8"/>
      </w:pPr>
      <w:proofErr w:type="gramStart"/>
      <w:r w:rsidRPr="00126B3F">
        <w:t xml:space="preserve">Мы разделяем положение </w:t>
      </w:r>
      <w:r w:rsidR="008E0957" w:rsidRPr="00126B3F">
        <w:t xml:space="preserve">В.И. </w:t>
      </w:r>
      <w:proofErr w:type="spellStart"/>
      <w:r w:rsidR="008E0957" w:rsidRPr="00126B3F">
        <w:t>Загвязинского</w:t>
      </w:r>
      <w:proofErr w:type="spellEnd"/>
      <w:r w:rsidR="00370537">
        <w:t xml:space="preserve"> </w:t>
      </w:r>
      <w:r w:rsidRPr="00126B3F">
        <w:t>о том, что</w:t>
      </w:r>
      <w:r w:rsidR="000C384A">
        <w:t xml:space="preserve"> </w:t>
      </w:r>
      <w:r w:rsidR="008E0957" w:rsidRPr="00126B3F">
        <w:t>новое в педагогике – это не только идеи, подходы, методы, технологии, которые еще не использовались, но это и тот комплекс элементов или отдельные элементы педагогического процесса, которые несут в себе прогрессивное начало, позволяющее в изменяющихся условиях и ситуациях достаточно эффективно решать задачи образования [1, с. 17].</w:t>
      </w:r>
      <w:proofErr w:type="gramEnd"/>
    </w:p>
    <w:p w:rsidR="00061475" w:rsidRDefault="00126B3F" w:rsidP="000C384A">
      <w:pPr>
        <w:pStyle w:val="a8"/>
        <w:rPr>
          <w:rFonts w:ascii="TimesNewRomanPSMT" w:hAnsi="TimesNewRomanPSMT" w:cs="TimesNewRomanPSMT"/>
          <w:sz w:val="20"/>
          <w:szCs w:val="20"/>
        </w:rPr>
      </w:pPr>
      <w:r w:rsidRPr="00126B3F">
        <w:rPr>
          <w:iCs/>
        </w:rPr>
        <w:t>Наш</w:t>
      </w:r>
      <w:r w:rsidR="00061475" w:rsidRPr="00126B3F">
        <w:rPr>
          <w:iCs/>
        </w:rPr>
        <w:t xml:space="preserve"> тип инновац</w:t>
      </w:r>
      <w:r w:rsidRPr="00126B3F">
        <w:rPr>
          <w:iCs/>
        </w:rPr>
        <w:t>ии</w:t>
      </w:r>
      <w:r w:rsidR="00061475" w:rsidRPr="00126B3F">
        <w:rPr>
          <w:iCs/>
        </w:rPr>
        <w:t xml:space="preserve"> </w:t>
      </w:r>
      <w:r w:rsidR="00061475" w:rsidRPr="00126B3F">
        <w:t>связан с</w:t>
      </w:r>
      <w:r w:rsidR="000C384A">
        <w:t xml:space="preserve"> </w:t>
      </w:r>
      <w:r w:rsidR="00061475" w:rsidRPr="00126B3F">
        <w:t>моделью обучения</w:t>
      </w:r>
      <w:r w:rsidRPr="00126B3F">
        <w:t>, которые современные ученые</w:t>
      </w:r>
      <w:r w:rsidR="000C384A">
        <w:t xml:space="preserve"> </w:t>
      </w:r>
      <w:r w:rsidRPr="00126B3F">
        <w:t xml:space="preserve">относят к </w:t>
      </w:r>
      <w:r w:rsidR="00061475" w:rsidRPr="00126B3F">
        <w:rPr>
          <w:iCs/>
        </w:rPr>
        <w:t>модел</w:t>
      </w:r>
      <w:r w:rsidRPr="00126B3F">
        <w:rPr>
          <w:iCs/>
        </w:rPr>
        <w:t>и</w:t>
      </w:r>
      <w:r w:rsidR="00061475" w:rsidRPr="00126B3F">
        <w:rPr>
          <w:iCs/>
        </w:rPr>
        <w:t xml:space="preserve"> средового обучения</w:t>
      </w:r>
      <w:proofErr w:type="gramStart"/>
      <w:r w:rsidRPr="00126B3F">
        <w:rPr>
          <w:iCs/>
        </w:rPr>
        <w:t xml:space="preserve"> </w:t>
      </w:r>
      <w:r w:rsidR="00061475" w:rsidRPr="00126B3F">
        <w:t>,</w:t>
      </w:r>
      <w:proofErr w:type="gramEnd"/>
      <w:r w:rsidRPr="00126B3F">
        <w:t>и который</w:t>
      </w:r>
      <w:r w:rsidR="000C384A">
        <w:t xml:space="preserve"> </w:t>
      </w:r>
      <w:r w:rsidR="00061475" w:rsidRPr="00126B3F">
        <w:t>предполага</w:t>
      </w:r>
      <w:r w:rsidRPr="00126B3F">
        <w:t xml:space="preserve">ет </w:t>
      </w:r>
      <w:r w:rsidR="00061475" w:rsidRPr="00126B3F">
        <w:t>выстраивание новой образовательной среды, где обучающимся предоставляется более широкий выбор совместных видов</w:t>
      </w:r>
      <w:r>
        <w:t xml:space="preserve"> </w:t>
      </w:r>
      <w:r w:rsidR="00061475" w:rsidRPr="00126B3F">
        <w:t xml:space="preserve">деятельности, как </w:t>
      </w:r>
      <w:r w:rsidR="00510597">
        <w:t>на учебных занятиях</w:t>
      </w:r>
      <w:r w:rsidR="00061475" w:rsidRPr="00126B3F">
        <w:t>, так и</w:t>
      </w:r>
      <w:r w:rsidR="000C384A">
        <w:t xml:space="preserve"> </w:t>
      </w:r>
      <w:r w:rsidR="00510597">
        <w:t>в музыкальном просвещении</w:t>
      </w:r>
      <w:r w:rsidR="00061475" w:rsidRPr="00126B3F">
        <w:t xml:space="preserve">. </w:t>
      </w:r>
    </w:p>
    <w:p w:rsidR="00424670" w:rsidRPr="00424670" w:rsidRDefault="00375583" w:rsidP="000C384A">
      <w:pPr>
        <w:pStyle w:val="a8"/>
      </w:pPr>
      <w:r w:rsidRPr="00510597">
        <w:t xml:space="preserve">Под образовательной средой (В.И. </w:t>
      </w:r>
      <w:proofErr w:type="spellStart"/>
      <w:r w:rsidRPr="00510597">
        <w:t>Панов</w:t>
      </w:r>
      <w:proofErr w:type="gramStart"/>
      <w:r w:rsidRPr="00510597">
        <w:t>,В</w:t>
      </w:r>
      <w:proofErr w:type="gramEnd"/>
      <w:r w:rsidRPr="00510597">
        <w:t>.А</w:t>
      </w:r>
      <w:proofErr w:type="spellEnd"/>
      <w:r w:rsidRPr="00510597">
        <w:t xml:space="preserve">. </w:t>
      </w:r>
      <w:proofErr w:type="spellStart"/>
      <w:r w:rsidRPr="00510597">
        <w:t>Ясвин</w:t>
      </w:r>
      <w:proofErr w:type="spellEnd"/>
      <w:r w:rsidRPr="00510597">
        <w:t xml:space="preserve"> и др.) понимается система педагогических и психологических условий и влияний,</w:t>
      </w:r>
      <w:r w:rsidR="00510597" w:rsidRPr="00510597">
        <w:t xml:space="preserve"> </w:t>
      </w:r>
      <w:r w:rsidRPr="00510597">
        <w:t>которые создают возможность для</w:t>
      </w:r>
      <w:r w:rsidR="000C384A">
        <w:t xml:space="preserve"> </w:t>
      </w:r>
      <w:r w:rsidR="00510597" w:rsidRPr="00510597">
        <w:t>р</w:t>
      </w:r>
      <w:r w:rsidRPr="00510597">
        <w:t>аскрытия как</w:t>
      </w:r>
      <w:r w:rsidR="00510597">
        <w:t xml:space="preserve"> </w:t>
      </w:r>
      <w:r w:rsidRPr="00510597">
        <w:t>еще непроявившихся, так и для развития уже проявившихся интересов и способностей учащихся</w:t>
      </w:r>
      <w:r w:rsidR="00510597">
        <w:t xml:space="preserve"> </w:t>
      </w:r>
      <w:r w:rsidRPr="00510597">
        <w:t>в соответствии с присущими каждому индивиду</w:t>
      </w:r>
      <w:r w:rsidR="00510597" w:rsidRPr="00510597">
        <w:t xml:space="preserve"> </w:t>
      </w:r>
      <w:r w:rsidRPr="00510597">
        <w:t xml:space="preserve">природными </w:t>
      </w:r>
      <w:r w:rsidRPr="00424670">
        <w:t>задатками и требованиями возрастной социализации</w:t>
      </w:r>
      <w:r w:rsidR="00424670" w:rsidRPr="00424670">
        <w:t xml:space="preserve"> [2, 3].</w:t>
      </w:r>
    </w:p>
    <w:p w:rsidR="00375583" w:rsidRPr="00424670" w:rsidRDefault="00375583" w:rsidP="000C384A">
      <w:pPr>
        <w:pStyle w:val="a8"/>
      </w:pPr>
      <w:r w:rsidRPr="00424670">
        <w:t xml:space="preserve">Все это в полной мере относится и к образовательной среде </w:t>
      </w:r>
      <w:r w:rsidR="00510597" w:rsidRPr="00424670">
        <w:t>детской музыкальной школы</w:t>
      </w:r>
      <w:r w:rsidRPr="00424670">
        <w:t>, которая в соответствии с особенностями</w:t>
      </w:r>
      <w:r w:rsidR="00510597" w:rsidRPr="00424670">
        <w:t xml:space="preserve"> </w:t>
      </w:r>
      <w:r w:rsidRPr="00424670">
        <w:t>современной ситуации общественного развития,</w:t>
      </w:r>
      <w:r w:rsidR="00510597" w:rsidRPr="00424670">
        <w:t xml:space="preserve"> </w:t>
      </w:r>
      <w:r w:rsidRPr="00424670">
        <w:t xml:space="preserve">становится все более открытой системой, которая развивается в направлении </w:t>
      </w:r>
      <w:r w:rsidR="00424670" w:rsidRPr="00424670">
        <w:rPr>
          <w:color w:val="333333"/>
        </w:rPr>
        <w:t xml:space="preserve">введения новых </w:t>
      </w:r>
      <w:r w:rsidR="00424670" w:rsidRPr="00424670">
        <w:rPr>
          <w:color w:val="333333"/>
        </w:rPr>
        <w:lastRenderedPageBreak/>
        <w:t xml:space="preserve">образовательных программ </w:t>
      </w:r>
      <w:r w:rsidR="00424670" w:rsidRPr="00424670">
        <w:rPr>
          <w:bCs/>
          <w:color w:val="333333"/>
        </w:rPr>
        <w:t>предпрофессиональной</w:t>
      </w:r>
      <w:r w:rsidR="00424670" w:rsidRPr="00424670">
        <w:rPr>
          <w:color w:val="333333"/>
        </w:rPr>
        <w:t xml:space="preserve"> </w:t>
      </w:r>
      <w:r w:rsidR="00424670" w:rsidRPr="00424670">
        <w:rPr>
          <w:bCs/>
          <w:color w:val="333333"/>
        </w:rPr>
        <w:t>подготовки</w:t>
      </w:r>
      <w:r w:rsidR="00424670" w:rsidRPr="00424670">
        <w:rPr>
          <w:color w:val="333333"/>
        </w:rPr>
        <w:t xml:space="preserve"> </w:t>
      </w:r>
      <w:r w:rsidR="00424670" w:rsidRPr="00424670">
        <w:rPr>
          <w:bCs/>
          <w:color w:val="333333"/>
        </w:rPr>
        <w:t>в</w:t>
      </w:r>
      <w:r w:rsidR="00424670" w:rsidRPr="00424670">
        <w:rPr>
          <w:color w:val="333333"/>
        </w:rPr>
        <w:t xml:space="preserve"> сфере культуры и искусства, </w:t>
      </w:r>
      <w:r w:rsidRPr="00424670">
        <w:t>развития самоуправления и демократизации отношений субъектов образовательной деятельности.</w:t>
      </w:r>
    </w:p>
    <w:p w:rsidR="00424670" w:rsidRDefault="007C65C2" w:rsidP="000C384A">
      <w:pPr>
        <w:pStyle w:val="a8"/>
      </w:pPr>
      <w:r w:rsidRPr="00B05E80">
        <w:t>Характеризуя содержание и технологии дополнительного</w:t>
      </w:r>
      <w:r w:rsidR="000C384A">
        <w:t xml:space="preserve"> </w:t>
      </w:r>
      <w:r>
        <w:t xml:space="preserve">художественного </w:t>
      </w:r>
      <w:r w:rsidRPr="00B05E80">
        <w:t xml:space="preserve">образования последних десятилетий, следует отметить интенсивность работы педагогических кадров системы по созданию </w:t>
      </w:r>
      <w:proofErr w:type="spellStart"/>
      <w:r w:rsidRPr="00B05E80">
        <w:t>разноуровневых</w:t>
      </w:r>
      <w:proofErr w:type="spellEnd"/>
      <w:r w:rsidRPr="00B05E80">
        <w:t xml:space="preserve"> программ ознакомительного, общекультурного, профессионально-ориентир</w:t>
      </w:r>
      <w:r>
        <w:t xml:space="preserve">ованного уровней. </w:t>
      </w:r>
      <w:r w:rsidRPr="00B05E80">
        <w:t xml:space="preserve">Появляются новые направления организации образовательной деятельности детей (изучение отечественной и зарубежной культуры, </w:t>
      </w:r>
      <w:r>
        <w:t>информационных технологий),</w:t>
      </w:r>
      <w:r w:rsidR="000C384A">
        <w:t xml:space="preserve"> </w:t>
      </w:r>
      <w:r>
        <w:t>разнообразные музыкальные центры, студии.</w:t>
      </w:r>
    </w:p>
    <w:p w:rsidR="007C65C2" w:rsidRDefault="000734FC" w:rsidP="000C384A">
      <w:pPr>
        <w:pStyle w:val="a8"/>
      </w:pPr>
      <w:r w:rsidRPr="000734FC">
        <w:rPr>
          <w:color w:val="000000"/>
        </w:rPr>
        <w:t>Созданный в 2010 году</w:t>
      </w:r>
      <w:r w:rsidR="000C384A">
        <w:rPr>
          <w:color w:val="000000"/>
        </w:rPr>
        <w:t xml:space="preserve"> </w:t>
      </w:r>
      <w:r w:rsidRPr="000734FC">
        <w:rPr>
          <w:color w:val="000000"/>
        </w:rPr>
        <w:t>на базе</w:t>
      </w:r>
      <w:r w:rsidR="000C384A">
        <w:rPr>
          <w:color w:val="000000"/>
        </w:rPr>
        <w:t xml:space="preserve"> </w:t>
      </w:r>
      <w:r w:rsidRPr="000734FC">
        <w:rPr>
          <w:color w:val="000000"/>
        </w:rPr>
        <w:t>ДМШ №4 г</w:t>
      </w:r>
      <w:r w:rsidR="007C65C2" w:rsidRPr="000734FC">
        <w:t>ородско</w:t>
      </w:r>
      <w:r w:rsidRPr="000734FC">
        <w:t>й</w:t>
      </w:r>
      <w:r w:rsidR="007C65C2" w:rsidRPr="000734FC">
        <w:t xml:space="preserve"> ресурсн</w:t>
      </w:r>
      <w:r w:rsidRPr="000734FC">
        <w:t>ый</w:t>
      </w:r>
      <w:r w:rsidR="007C65C2" w:rsidRPr="000734FC">
        <w:t xml:space="preserve"> центр</w:t>
      </w:r>
      <w:r w:rsidR="000C384A">
        <w:t xml:space="preserve"> </w:t>
      </w:r>
      <w:r w:rsidR="007C65C2" w:rsidRPr="000734FC">
        <w:t>ансамблевого исполнительства на фортепиано</w:t>
      </w:r>
      <w:r w:rsidR="000C384A">
        <w:t xml:space="preserve"> </w:t>
      </w:r>
      <w:r w:rsidR="007C65C2" w:rsidRPr="000734FC">
        <w:t>и струнно-смычковых</w:t>
      </w:r>
      <w:r w:rsidR="000C384A">
        <w:t xml:space="preserve"> </w:t>
      </w:r>
      <w:r w:rsidR="007C65C2" w:rsidRPr="000734FC">
        <w:t>инструментах «Классическое</w:t>
      </w:r>
      <w:r w:rsidR="000C384A">
        <w:t xml:space="preserve"> </w:t>
      </w:r>
      <w:r w:rsidR="007C65C2" w:rsidRPr="000734FC">
        <w:t>наследие»</w:t>
      </w:r>
      <w:r w:rsidRPr="000734FC">
        <w:t xml:space="preserve"> объединил творческих педагогов всего города, заинтересованных в развитии данного направления.</w:t>
      </w:r>
    </w:p>
    <w:p w:rsidR="000734FC" w:rsidRDefault="000734FC" w:rsidP="000C384A">
      <w:pPr>
        <w:pStyle w:val="a8"/>
      </w:pPr>
      <w:r>
        <w:t>Городской ресурсный центр работает на основании созданного положения и ежегодного плана работы.</w:t>
      </w:r>
    </w:p>
    <w:p w:rsidR="000734FC" w:rsidRDefault="000C384A" w:rsidP="000C384A">
      <w:pPr>
        <w:pStyle w:val="a8"/>
      </w:pPr>
      <w:r>
        <w:rPr>
          <w:b/>
        </w:rPr>
        <w:t xml:space="preserve"> </w:t>
      </w:r>
      <w:r w:rsidR="007C65C2" w:rsidRPr="000734FC">
        <w:t>Задачи</w:t>
      </w:r>
      <w:r w:rsidR="000734FC" w:rsidRPr="000734FC">
        <w:t xml:space="preserve"> ресурсного центра «Классическое наследие»: пропаганда и развитие ансамблевого </w:t>
      </w:r>
      <w:proofErr w:type="spellStart"/>
      <w:r w:rsidR="000734FC" w:rsidRPr="000734FC">
        <w:t>музицирования</w:t>
      </w:r>
      <w:proofErr w:type="spellEnd"/>
      <w:r w:rsidR="000734FC" w:rsidRPr="000734FC">
        <w:t xml:space="preserve"> на струнно-смычковых инструментах и фортепиано; с</w:t>
      </w:r>
      <w:r w:rsidR="007C65C2" w:rsidRPr="000734FC">
        <w:t>овершенствование профессионального</w:t>
      </w:r>
      <w:r>
        <w:t xml:space="preserve"> </w:t>
      </w:r>
      <w:r w:rsidR="007C65C2" w:rsidRPr="000734FC">
        <w:t>мастерства, исполнительской</w:t>
      </w:r>
      <w:r>
        <w:t xml:space="preserve"> </w:t>
      </w:r>
      <w:r w:rsidR="007C65C2" w:rsidRPr="000734FC">
        <w:t>культуры</w:t>
      </w:r>
      <w:r>
        <w:t xml:space="preserve"> </w:t>
      </w:r>
      <w:r w:rsidR="007C65C2" w:rsidRPr="000734FC">
        <w:t>молодых</w:t>
      </w:r>
      <w:r>
        <w:t xml:space="preserve"> </w:t>
      </w:r>
      <w:r w:rsidR="007C65C2" w:rsidRPr="000734FC">
        <w:t>музыкантов</w:t>
      </w:r>
      <w:r>
        <w:t xml:space="preserve"> </w:t>
      </w:r>
      <w:r w:rsidR="007C65C2" w:rsidRPr="000734FC">
        <w:t>Самары</w:t>
      </w:r>
      <w:r w:rsidR="000734FC" w:rsidRPr="000734FC">
        <w:t>; у</w:t>
      </w:r>
      <w:r w:rsidR="007C65C2" w:rsidRPr="000734FC">
        <w:t>крепление и расширение творческих связей,</w:t>
      </w:r>
      <w:r>
        <w:t xml:space="preserve"> </w:t>
      </w:r>
      <w:r w:rsidR="007C65C2" w:rsidRPr="000734FC">
        <w:t>развитие сотрудничества</w:t>
      </w:r>
      <w:r>
        <w:t xml:space="preserve"> </w:t>
      </w:r>
      <w:r w:rsidR="007C65C2" w:rsidRPr="000734FC">
        <w:t>и</w:t>
      </w:r>
      <w:r>
        <w:t xml:space="preserve"> </w:t>
      </w:r>
      <w:r w:rsidR="007C65C2" w:rsidRPr="000734FC">
        <w:t>обмен</w:t>
      </w:r>
      <w:r>
        <w:t xml:space="preserve"> </w:t>
      </w:r>
      <w:r w:rsidR="007C65C2" w:rsidRPr="000734FC">
        <w:t>педагогическим</w:t>
      </w:r>
      <w:r>
        <w:t xml:space="preserve"> </w:t>
      </w:r>
      <w:r w:rsidR="007C65C2" w:rsidRPr="000734FC">
        <w:t>опытом с музыкальными</w:t>
      </w:r>
      <w:r>
        <w:t xml:space="preserve"> </w:t>
      </w:r>
      <w:r w:rsidR="007C65C2" w:rsidRPr="000734FC">
        <w:t>образовательными</w:t>
      </w:r>
      <w:r>
        <w:t xml:space="preserve"> </w:t>
      </w:r>
      <w:r w:rsidR="007C65C2" w:rsidRPr="000734FC">
        <w:t>учреждениями</w:t>
      </w:r>
      <w:r>
        <w:t xml:space="preserve"> </w:t>
      </w:r>
      <w:r w:rsidR="007C65C2" w:rsidRPr="000734FC">
        <w:t>города</w:t>
      </w:r>
      <w:r w:rsidR="000734FC" w:rsidRPr="000734FC">
        <w:t>;</w:t>
      </w:r>
      <w:r>
        <w:t xml:space="preserve"> </w:t>
      </w:r>
      <w:r w:rsidR="000734FC" w:rsidRPr="000734FC">
        <w:t>о</w:t>
      </w:r>
      <w:r w:rsidR="007C65C2" w:rsidRPr="000734FC">
        <w:t>казание методической помощи и практической</w:t>
      </w:r>
      <w:r>
        <w:t xml:space="preserve"> </w:t>
      </w:r>
      <w:r w:rsidR="007C65C2" w:rsidRPr="000734FC">
        <w:t>поддержки</w:t>
      </w:r>
      <w:r>
        <w:t xml:space="preserve"> </w:t>
      </w:r>
      <w:r w:rsidR="007C65C2" w:rsidRPr="000734FC">
        <w:t>учащихся</w:t>
      </w:r>
      <w:r>
        <w:t xml:space="preserve"> </w:t>
      </w:r>
      <w:r w:rsidR="007C65C2" w:rsidRPr="000734FC">
        <w:t>и преподавателей</w:t>
      </w:r>
      <w:r>
        <w:t xml:space="preserve"> </w:t>
      </w:r>
      <w:r w:rsidR="007C65C2" w:rsidRPr="000734FC">
        <w:t>ДМШ и</w:t>
      </w:r>
      <w:r>
        <w:t xml:space="preserve"> </w:t>
      </w:r>
      <w:r w:rsidR="007C65C2" w:rsidRPr="000734FC">
        <w:t>ДШИ</w:t>
      </w:r>
      <w:r>
        <w:t xml:space="preserve"> </w:t>
      </w:r>
      <w:r w:rsidR="007C65C2" w:rsidRPr="000734FC">
        <w:t>в проблемах</w:t>
      </w:r>
      <w:r>
        <w:t xml:space="preserve"> </w:t>
      </w:r>
      <w:r w:rsidR="007C65C2" w:rsidRPr="000734FC">
        <w:t>ансамблевого</w:t>
      </w:r>
      <w:r>
        <w:t xml:space="preserve"> </w:t>
      </w:r>
      <w:r w:rsidR="007C65C2" w:rsidRPr="000734FC">
        <w:t>исполнительства</w:t>
      </w:r>
      <w:r>
        <w:t xml:space="preserve"> </w:t>
      </w:r>
      <w:r w:rsidR="007C65C2" w:rsidRPr="000734FC">
        <w:t>на фортепиано</w:t>
      </w:r>
      <w:r>
        <w:t xml:space="preserve"> </w:t>
      </w:r>
      <w:r w:rsidR="007C65C2" w:rsidRPr="000734FC">
        <w:t>и струнно-смычковых</w:t>
      </w:r>
      <w:r>
        <w:t xml:space="preserve"> </w:t>
      </w:r>
      <w:r w:rsidR="007C65C2" w:rsidRPr="000734FC">
        <w:t>инструментах</w:t>
      </w:r>
      <w:r w:rsidR="000734FC" w:rsidRPr="000734FC">
        <w:t>; п</w:t>
      </w:r>
      <w:r w:rsidR="007C65C2" w:rsidRPr="000734FC">
        <w:t>росвещение</w:t>
      </w:r>
      <w:r>
        <w:t xml:space="preserve"> </w:t>
      </w:r>
      <w:proofErr w:type="spellStart"/>
      <w:r w:rsidR="007C65C2" w:rsidRPr="000734FC">
        <w:t>слушательской</w:t>
      </w:r>
      <w:proofErr w:type="spellEnd"/>
      <w:r>
        <w:t xml:space="preserve"> </w:t>
      </w:r>
      <w:r w:rsidR="007C65C2" w:rsidRPr="000734FC">
        <w:t>аудитории</w:t>
      </w:r>
      <w:r>
        <w:t xml:space="preserve"> </w:t>
      </w:r>
      <w:r w:rsidR="007C65C2" w:rsidRPr="000734FC">
        <w:t>через</w:t>
      </w:r>
      <w:r>
        <w:t xml:space="preserve"> </w:t>
      </w:r>
      <w:r w:rsidR="007C65C2" w:rsidRPr="000734FC">
        <w:t>активную</w:t>
      </w:r>
      <w:r>
        <w:t xml:space="preserve"> </w:t>
      </w:r>
      <w:r w:rsidR="007C65C2" w:rsidRPr="000734FC">
        <w:t>концертную</w:t>
      </w:r>
      <w:r>
        <w:t xml:space="preserve"> </w:t>
      </w:r>
      <w:r w:rsidR="007C65C2" w:rsidRPr="000734FC">
        <w:t>и</w:t>
      </w:r>
      <w:r>
        <w:t xml:space="preserve"> </w:t>
      </w:r>
      <w:proofErr w:type="spellStart"/>
      <w:r w:rsidR="007C65C2" w:rsidRPr="000734FC">
        <w:t>конкурсно</w:t>
      </w:r>
      <w:proofErr w:type="spellEnd"/>
      <w:r w:rsidR="007C65C2" w:rsidRPr="000734FC">
        <w:t>-фестивальную</w:t>
      </w:r>
      <w:r>
        <w:t xml:space="preserve"> </w:t>
      </w:r>
      <w:r w:rsidR="007C65C2" w:rsidRPr="000734FC">
        <w:t>деятельность.</w:t>
      </w:r>
    </w:p>
    <w:p w:rsidR="007C65C2" w:rsidRPr="002621B6" w:rsidRDefault="000734FC" w:rsidP="000C384A">
      <w:pPr>
        <w:pStyle w:val="a8"/>
      </w:pPr>
      <w:r>
        <w:tab/>
        <w:t>На сегодняшний день д</w:t>
      </w:r>
      <w:r w:rsidRPr="00B05E80">
        <w:t xml:space="preserve">ополнительное </w:t>
      </w:r>
      <w:r>
        <w:t xml:space="preserve">художественное </w:t>
      </w:r>
      <w:r w:rsidRPr="00B05E80">
        <w:t xml:space="preserve">образование </w:t>
      </w:r>
      <w:r>
        <w:t xml:space="preserve">детей </w:t>
      </w:r>
      <w:r w:rsidRPr="00B05E80">
        <w:t xml:space="preserve">ориентировано на индивидуализацию обучения и расширение его потенциала за счет интегративного подхода к вопросам образования и более широкого использования образовательных </w:t>
      </w:r>
      <w:r w:rsidR="002C0D8B">
        <w:t xml:space="preserve">ресурсов окружающей социальной </w:t>
      </w:r>
      <w:r w:rsidRPr="00B05E80">
        <w:t>и культурной среды</w:t>
      </w:r>
      <w:r w:rsidR="002C0D8B">
        <w:t xml:space="preserve"> города</w:t>
      </w:r>
      <w:r w:rsidRPr="00B05E80">
        <w:t>.</w:t>
      </w:r>
      <w:r w:rsidR="002C0D8B">
        <w:t xml:space="preserve"> Все эти аспекты были учтены педагогами</w:t>
      </w:r>
      <w:r w:rsidR="000C384A">
        <w:t xml:space="preserve"> </w:t>
      </w:r>
      <w:r w:rsidR="002C0D8B">
        <w:t>школы при разработке основных направлений</w:t>
      </w:r>
      <w:r w:rsidR="007C65C2" w:rsidRPr="002621B6">
        <w:t xml:space="preserve"> деятельности ресурсного ц</w:t>
      </w:r>
      <w:r w:rsidR="002C0D8B">
        <w:t>ентра</w:t>
      </w:r>
      <w:r w:rsidR="000C384A">
        <w:t xml:space="preserve"> </w:t>
      </w:r>
      <w:r w:rsidR="002C0D8B">
        <w:t>«Классическое</w:t>
      </w:r>
      <w:r w:rsidR="000C384A">
        <w:t xml:space="preserve"> </w:t>
      </w:r>
      <w:r w:rsidR="002C0D8B">
        <w:t>наследие»: конкурсной деятельности</w:t>
      </w:r>
      <w:r>
        <w:t xml:space="preserve"> учащихся</w:t>
      </w:r>
      <w:r w:rsidR="002C0D8B">
        <w:t>; п</w:t>
      </w:r>
      <w:r w:rsidR="007C65C2" w:rsidRPr="002621B6">
        <w:t>роектно-творческ</w:t>
      </w:r>
      <w:r w:rsidR="002C0D8B">
        <w:t>ой деятельности</w:t>
      </w:r>
      <w:r w:rsidR="000C384A">
        <w:t xml:space="preserve"> </w:t>
      </w:r>
      <w:r>
        <w:t>педагогов</w:t>
      </w:r>
      <w:r w:rsidR="002C0D8B">
        <w:t>; к</w:t>
      </w:r>
      <w:r w:rsidR="007C65C2" w:rsidRPr="002621B6">
        <w:t>онцертн</w:t>
      </w:r>
      <w:r w:rsidR="002C0D8B">
        <w:t>ой; к</w:t>
      </w:r>
      <w:r w:rsidR="007C65C2" w:rsidRPr="002621B6">
        <w:t>онсультативно-методическ</w:t>
      </w:r>
      <w:r w:rsidR="002C0D8B">
        <w:t>ой, р</w:t>
      </w:r>
      <w:r w:rsidR="007C65C2" w:rsidRPr="002621B6">
        <w:t>екламно-издательск</w:t>
      </w:r>
      <w:r w:rsidR="002C0D8B">
        <w:t>ой</w:t>
      </w:r>
      <w:r w:rsidR="000C384A">
        <w:t xml:space="preserve"> </w:t>
      </w:r>
      <w:r w:rsidR="007C65C2" w:rsidRPr="002621B6">
        <w:t>деятельност</w:t>
      </w:r>
      <w:r w:rsidR="002C0D8B">
        <w:t>и.</w:t>
      </w:r>
    </w:p>
    <w:p w:rsidR="00F73C1A" w:rsidRPr="007662AA" w:rsidRDefault="002C0D8B" w:rsidP="000C384A">
      <w:pPr>
        <w:pStyle w:val="a8"/>
      </w:pPr>
      <w:r w:rsidRPr="00B05E80">
        <w:t xml:space="preserve">Важнейшая задача, которую </w:t>
      </w:r>
      <w:r w:rsidR="00F73C1A">
        <w:t xml:space="preserve">решают сегодня детские музыкальные школы и школы искусств </w:t>
      </w:r>
      <w:r w:rsidR="00F73C1A" w:rsidRPr="007C65C2">
        <w:t>–</w:t>
      </w:r>
      <w:r w:rsidR="000C384A">
        <w:t xml:space="preserve"> </w:t>
      </w:r>
      <w:r w:rsidRPr="00B05E80">
        <w:t>это задача формирования будущей профессиональной элиты, выявление и поддержка наиболее одаренных и талантливых детей и молодежи</w:t>
      </w:r>
      <w:r w:rsidR="00F73C1A">
        <w:t xml:space="preserve">. </w:t>
      </w:r>
      <w:r w:rsidR="00F73C1A" w:rsidRPr="007662AA">
        <w:t xml:space="preserve">На базе ресурсного центра ДМШ №4 ежегодно проводятся два конкурса ансамблевого исполнительства: </w:t>
      </w:r>
    </w:p>
    <w:p w:rsidR="00F73C1A" w:rsidRPr="007662AA" w:rsidRDefault="00F73C1A" w:rsidP="000C384A">
      <w:pPr>
        <w:pStyle w:val="a8"/>
      </w:pPr>
      <w:r>
        <w:t>- р</w:t>
      </w:r>
      <w:r w:rsidRPr="007662AA">
        <w:t xml:space="preserve">егиональный конкурс «Юный концертмейстер», единственный в </w:t>
      </w:r>
      <w:r>
        <w:t>Самарской области конкурс, имеющий</w:t>
      </w:r>
      <w:r w:rsidR="000C384A">
        <w:t xml:space="preserve"> </w:t>
      </w:r>
      <w:r>
        <w:t>данную специализацию и создающий условия для</w:t>
      </w:r>
      <w:r w:rsidR="000C384A">
        <w:t xml:space="preserve"> </w:t>
      </w:r>
      <w:r>
        <w:t xml:space="preserve">распространения </w:t>
      </w:r>
      <w:r w:rsidRPr="007662AA">
        <w:t>эффективны</w:t>
      </w:r>
      <w:r>
        <w:t>х</w:t>
      </w:r>
      <w:r w:rsidRPr="007662AA">
        <w:t xml:space="preserve"> метод</w:t>
      </w:r>
      <w:r>
        <w:t>ик и приемов преподавания; данный конкурс помогает</w:t>
      </w:r>
      <w:r w:rsidR="000C384A">
        <w:t xml:space="preserve"> </w:t>
      </w:r>
      <w:r w:rsidRPr="007662AA">
        <w:t>совершенствовать</w:t>
      </w:r>
      <w:r w:rsidR="000C384A">
        <w:t xml:space="preserve"> </w:t>
      </w:r>
      <w:r w:rsidRPr="007662AA">
        <w:t>исполнительскую культуру</w:t>
      </w:r>
      <w:r w:rsidR="000C384A">
        <w:t xml:space="preserve"> </w:t>
      </w:r>
      <w:r w:rsidRPr="007662AA">
        <w:t>юных</w:t>
      </w:r>
      <w:r>
        <w:t xml:space="preserve"> исполнителей города и области;</w:t>
      </w:r>
    </w:p>
    <w:p w:rsidR="00F73C1A" w:rsidRDefault="00F73C1A" w:rsidP="000C384A">
      <w:pPr>
        <w:pStyle w:val="a8"/>
      </w:pPr>
      <w:r>
        <w:t>- м</w:t>
      </w:r>
      <w:r w:rsidRPr="007662AA">
        <w:t xml:space="preserve">ежзональный фестиваль ансамблевого </w:t>
      </w:r>
      <w:proofErr w:type="spellStart"/>
      <w:r w:rsidRPr="007662AA">
        <w:t>музицирования</w:t>
      </w:r>
      <w:proofErr w:type="spellEnd"/>
      <w:r w:rsidRPr="007662AA">
        <w:t xml:space="preserve"> «Радуга созвучий», в котором принимают участие ансамбли самого различного состава. Фестиваль предоставляет возможность проявить себя самому широкому кругу юных исполнителей.</w:t>
      </w:r>
    </w:p>
    <w:p w:rsidR="00B52FA1" w:rsidRPr="007662AA" w:rsidRDefault="00B52FA1" w:rsidP="000C384A">
      <w:pPr>
        <w:pStyle w:val="a8"/>
      </w:pPr>
      <w:r>
        <w:t xml:space="preserve">Данные </w:t>
      </w:r>
      <w:r w:rsidRPr="007662AA">
        <w:t>конкурс</w:t>
      </w:r>
      <w:r>
        <w:t>ы</w:t>
      </w:r>
      <w:r w:rsidRPr="007662AA">
        <w:t xml:space="preserve"> вызыв</w:t>
      </w:r>
      <w:r>
        <w:t>ают</w:t>
      </w:r>
      <w:r w:rsidRPr="007662AA">
        <w:t xml:space="preserve"> большой интерес у педагогической общественности, учащихся музыкальных школ и их родителей, отлича</w:t>
      </w:r>
      <w:r>
        <w:t>ются</w:t>
      </w:r>
      <w:r w:rsidR="000C384A">
        <w:t xml:space="preserve"> </w:t>
      </w:r>
      <w:r>
        <w:t>высоким уровнем исполнения</w:t>
      </w:r>
      <w:r w:rsidRPr="007662AA">
        <w:t xml:space="preserve"> юными музыкантами конкурсных программ, хорошей организацией</w:t>
      </w:r>
      <w:r w:rsidR="000C384A">
        <w:t xml:space="preserve"> </w:t>
      </w:r>
      <w:r w:rsidRPr="007662AA">
        <w:t>проведения</w:t>
      </w:r>
      <w:r w:rsidR="000C384A">
        <w:t xml:space="preserve"> </w:t>
      </w:r>
      <w:r w:rsidRPr="007662AA">
        <w:t xml:space="preserve">конкурса. </w:t>
      </w:r>
    </w:p>
    <w:p w:rsidR="00B52FA1" w:rsidRDefault="000C384A" w:rsidP="000C384A">
      <w:pPr>
        <w:pStyle w:val="a8"/>
      </w:pPr>
      <w:r>
        <w:t xml:space="preserve"> </w:t>
      </w:r>
      <w:r w:rsidR="00B52FA1" w:rsidRPr="007662AA">
        <w:t>В конкурсе «Юный концертмейстер» ежегодно принима</w:t>
      </w:r>
      <w:r w:rsidR="00B52FA1">
        <w:t xml:space="preserve">ют </w:t>
      </w:r>
      <w:r w:rsidR="00B52FA1" w:rsidRPr="007662AA">
        <w:t xml:space="preserve">участие десятки исполнителей </w:t>
      </w:r>
      <w:r w:rsidR="00B52FA1">
        <w:t>из</w:t>
      </w:r>
      <w:r>
        <w:t xml:space="preserve"> </w:t>
      </w:r>
      <w:r w:rsidR="00B52FA1" w:rsidRPr="007662AA">
        <w:t>двадцати школ, среди которых не только сильнейшие</w:t>
      </w:r>
      <w:r>
        <w:t xml:space="preserve"> </w:t>
      </w:r>
      <w:r w:rsidR="00B52FA1" w:rsidRPr="007662AA">
        <w:t xml:space="preserve">музыкальные </w:t>
      </w:r>
      <w:r w:rsidR="00B52FA1">
        <w:t xml:space="preserve">школы города </w:t>
      </w:r>
      <w:r w:rsidR="00B52FA1" w:rsidRPr="007662AA">
        <w:t>Самары, но и городов</w:t>
      </w:r>
      <w:r>
        <w:t xml:space="preserve"> </w:t>
      </w:r>
      <w:r w:rsidR="00B52FA1">
        <w:t>и сел Самарской области.</w:t>
      </w:r>
    </w:p>
    <w:p w:rsidR="00211137" w:rsidRDefault="00211137" w:rsidP="000C384A">
      <w:pPr>
        <w:pStyle w:val="a8"/>
      </w:pPr>
      <w:r>
        <w:tab/>
        <w:t>Особенность данных конкурсов в том, что</w:t>
      </w:r>
      <w:r w:rsidR="000C384A">
        <w:t xml:space="preserve"> </w:t>
      </w:r>
      <w:r>
        <w:t>на них традиционно</w:t>
      </w:r>
      <w:r w:rsidR="000C384A">
        <w:t xml:space="preserve"> </w:t>
      </w:r>
      <w:r>
        <w:t>проводятся</w:t>
      </w:r>
      <w:r w:rsidRPr="00211137">
        <w:t xml:space="preserve"> </w:t>
      </w:r>
      <w:r>
        <w:t>мастер-классы З</w:t>
      </w:r>
      <w:r w:rsidRPr="007662AA">
        <w:t>аслуженн</w:t>
      </w:r>
      <w:r>
        <w:t>ого</w:t>
      </w:r>
      <w:r w:rsidRPr="007662AA">
        <w:t xml:space="preserve"> работник</w:t>
      </w:r>
      <w:r>
        <w:t>а культуры РФ</w:t>
      </w:r>
      <w:r w:rsidR="000C384A">
        <w:t xml:space="preserve"> </w:t>
      </w:r>
      <w:r>
        <w:t xml:space="preserve">Н.Д. </w:t>
      </w:r>
      <w:proofErr w:type="spellStart"/>
      <w:r>
        <w:t>Файн</w:t>
      </w:r>
      <w:proofErr w:type="spellEnd"/>
      <w:r>
        <w:t>.</w:t>
      </w:r>
    </w:p>
    <w:p w:rsidR="00937D22" w:rsidRPr="007662AA" w:rsidRDefault="00211137" w:rsidP="000C384A">
      <w:pPr>
        <w:pStyle w:val="a8"/>
      </w:pPr>
      <w:r>
        <w:tab/>
      </w:r>
      <w:proofErr w:type="gramStart"/>
      <w:r w:rsidR="00937D22">
        <w:t>Творческой мастерской для</w:t>
      </w:r>
      <w:r w:rsidR="000C384A">
        <w:t xml:space="preserve"> </w:t>
      </w:r>
      <w:r>
        <w:t xml:space="preserve">коллективов ДМШ: </w:t>
      </w:r>
      <w:r w:rsidRPr="007662AA">
        <w:t>камерного оркестра</w:t>
      </w:r>
      <w:r w:rsidR="000C384A">
        <w:t xml:space="preserve"> </w:t>
      </w:r>
      <w:r w:rsidRPr="007662AA">
        <w:t>«Гармония»</w:t>
      </w:r>
      <w:r w:rsidR="000C384A">
        <w:t xml:space="preserve"> </w:t>
      </w:r>
      <w:r w:rsidRPr="007662AA">
        <w:t xml:space="preserve">(руководитель И.А. Каверина, дирижёр В.Э. </w:t>
      </w:r>
      <w:proofErr w:type="spellStart"/>
      <w:r w:rsidRPr="007662AA">
        <w:t>Чиркунов</w:t>
      </w:r>
      <w:proofErr w:type="spellEnd"/>
      <w:r w:rsidRPr="007662AA">
        <w:t>),</w:t>
      </w:r>
      <w:r w:rsidR="000C384A">
        <w:t xml:space="preserve"> </w:t>
      </w:r>
      <w:r w:rsidRPr="007662AA">
        <w:t>струнных ансамблей «Вдохновение» (рук.</w:t>
      </w:r>
      <w:proofErr w:type="gramEnd"/>
      <w:r w:rsidRPr="007662AA">
        <w:t xml:space="preserve"> И.А. Каверина), «Колокольчики» (рук. </w:t>
      </w:r>
      <w:proofErr w:type="gramStart"/>
      <w:r w:rsidRPr="007662AA">
        <w:t>Г.Д. Груздева)</w:t>
      </w:r>
      <w:r>
        <w:t>,</w:t>
      </w:r>
      <w:r w:rsidR="000C384A">
        <w:t xml:space="preserve"> </w:t>
      </w:r>
      <w:r w:rsidRPr="007662AA">
        <w:t>камерно</w:t>
      </w:r>
      <w:r>
        <w:t>го</w:t>
      </w:r>
      <w:r w:rsidRPr="007662AA">
        <w:t xml:space="preserve"> квартет</w:t>
      </w:r>
      <w:r>
        <w:t>а</w:t>
      </w:r>
      <w:r w:rsidR="000C384A">
        <w:t xml:space="preserve"> </w:t>
      </w:r>
      <w:r w:rsidRPr="007662AA">
        <w:t>«Самара.</w:t>
      </w:r>
      <w:proofErr w:type="gramEnd"/>
      <w:r w:rsidRPr="007662AA">
        <w:t xml:space="preserve"> Ренессанс»</w:t>
      </w:r>
      <w:r w:rsidR="00937D22">
        <w:t xml:space="preserve"> являются</w:t>
      </w:r>
      <w:r>
        <w:t xml:space="preserve"> мастер-классы и</w:t>
      </w:r>
      <w:r w:rsidR="000C384A">
        <w:t xml:space="preserve"> </w:t>
      </w:r>
      <w:r>
        <w:t>консультации</w:t>
      </w:r>
      <w:r w:rsidRPr="00211137">
        <w:t xml:space="preserve"> </w:t>
      </w:r>
      <w:r w:rsidRPr="007662AA">
        <w:t>преподавател</w:t>
      </w:r>
      <w:r>
        <w:t>я</w:t>
      </w:r>
      <w:r w:rsidRPr="007662AA">
        <w:t xml:space="preserve"> Самарского музыкального училища Т.Б. Клюев</w:t>
      </w:r>
      <w:r>
        <w:t>ой</w:t>
      </w:r>
      <w:r w:rsidRPr="007662AA">
        <w:t>.</w:t>
      </w:r>
      <w:r w:rsidR="00937D22" w:rsidRPr="00937D22">
        <w:t xml:space="preserve"> </w:t>
      </w:r>
      <w:r w:rsidR="00937D22" w:rsidRPr="007662AA">
        <w:t>Все названные коллективы являются лауреатами международных, всероссийских, региональных и городских конкурсов и фестивалей.</w:t>
      </w:r>
      <w:r w:rsidR="000C384A">
        <w:t xml:space="preserve"> </w:t>
      </w:r>
      <w:r w:rsidR="00937D22" w:rsidRPr="007662AA">
        <w:t>В 2014</w:t>
      </w:r>
      <w:r w:rsidR="000C384A">
        <w:t xml:space="preserve"> </w:t>
      </w:r>
      <w:r w:rsidR="00937D22" w:rsidRPr="007662AA">
        <w:t>году струнному оркестру</w:t>
      </w:r>
      <w:r w:rsidR="000C384A">
        <w:t xml:space="preserve"> </w:t>
      </w:r>
      <w:r w:rsidR="00937D22" w:rsidRPr="007662AA">
        <w:t xml:space="preserve">«Гармония» присвоено звание «Образцовый художественный коллектив» после исполнения программы на </w:t>
      </w:r>
      <w:r w:rsidR="00937D22" w:rsidRPr="007662AA">
        <w:lastRenderedPageBreak/>
        <w:t>аттестационном концерте.</w:t>
      </w:r>
      <w:r w:rsidR="000C384A">
        <w:t xml:space="preserve"> </w:t>
      </w:r>
      <w:r w:rsidR="00937D22" w:rsidRPr="007662AA">
        <w:t xml:space="preserve">Камерный оркестр </w:t>
      </w:r>
      <w:r w:rsidR="005A0549">
        <w:t>-</w:t>
      </w:r>
      <w:r w:rsidR="00937D22" w:rsidRPr="007662AA">
        <w:t xml:space="preserve"> обладатель Гран-При</w:t>
      </w:r>
      <w:r w:rsidR="005A0549">
        <w:t xml:space="preserve"> международного фестиваля-конкурса «Адмиралтейская звезда»,</w:t>
      </w:r>
      <w:r w:rsidR="000C384A">
        <w:t xml:space="preserve"> </w:t>
      </w:r>
      <w:r w:rsidR="00937D22" w:rsidRPr="007662AA">
        <w:t xml:space="preserve">межрегионального конкурса «Маэстро марш», </w:t>
      </w:r>
      <w:r w:rsidR="009008BE">
        <w:t>лауреат международного конкурса «</w:t>
      </w:r>
      <w:r w:rsidR="005A0549">
        <w:t xml:space="preserve">Мелодия </w:t>
      </w:r>
      <w:proofErr w:type="gramStart"/>
      <w:r w:rsidR="005A0549">
        <w:t>твоей</w:t>
      </w:r>
      <w:proofErr w:type="gramEnd"/>
      <w:r w:rsidR="005A0549">
        <w:t xml:space="preserve"> победы-2015» </w:t>
      </w:r>
      <w:r w:rsidR="00937D22" w:rsidRPr="007662AA">
        <w:t>межрегионального конкурса «Парад орк</w:t>
      </w:r>
      <w:r w:rsidR="005A0549">
        <w:t>естров» и других важных конкурсов и мероприятий.</w:t>
      </w:r>
    </w:p>
    <w:p w:rsidR="00211137" w:rsidRPr="007662AA" w:rsidRDefault="000C384A" w:rsidP="000C384A">
      <w:pPr>
        <w:pStyle w:val="a8"/>
      </w:pPr>
      <w:r>
        <w:t xml:space="preserve"> </w:t>
      </w:r>
      <w:r w:rsidR="004575AB">
        <w:t>В рамках ресурсного центра реализуются разнообразные формы</w:t>
      </w:r>
      <w:r>
        <w:t xml:space="preserve"> </w:t>
      </w:r>
      <w:r w:rsidR="004575AB">
        <w:t>распространения</w:t>
      </w:r>
      <w:r>
        <w:t xml:space="preserve"> </w:t>
      </w:r>
      <w:r w:rsidR="004575AB">
        <w:t xml:space="preserve">педагогического опыта педагогов ДМШ №4. </w:t>
      </w:r>
      <w:r w:rsidR="00211137" w:rsidRPr="007662AA">
        <w:t>В 2012 году на базе ресурсного центра в рамках</w:t>
      </w:r>
      <w:r>
        <w:t xml:space="preserve"> </w:t>
      </w:r>
      <w:r w:rsidR="00211137" w:rsidRPr="007662AA">
        <w:t>мастер-класса «Фортепианные школы России: работа с одарёнными учащимися в системе предпрофессионального образования», перед преподавателями города и области проведён творческий отчёт фортепианного отделения</w:t>
      </w:r>
      <w:r w:rsidR="004575AB">
        <w:t>,</w:t>
      </w:r>
      <w:r>
        <w:t xml:space="preserve"> </w:t>
      </w:r>
      <w:r w:rsidR="00211137" w:rsidRPr="007662AA">
        <w:t>презентация хрестоматии и концерт «От классики до наших дней».</w:t>
      </w:r>
    </w:p>
    <w:p w:rsidR="00B52FA1" w:rsidRPr="00541DD5" w:rsidRDefault="00541DD5" w:rsidP="000C384A">
      <w:pPr>
        <w:pStyle w:val="a8"/>
      </w:pPr>
      <w:r>
        <w:t xml:space="preserve">Большое значение </w:t>
      </w:r>
      <w:r w:rsidR="00B52FA1">
        <w:t>для открытости образовательной среды ДМШ,</w:t>
      </w:r>
      <w:r w:rsidR="000C384A">
        <w:t xml:space="preserve"> </w:t>
      </w:r>
      <w:r w:rsidR="00B52FA1">
        <w:t xml:space="preserve">эффективной </w:t>
      </w:r>
      <w:r>
        <w:t>работ</w:t>
      </w:r>
      <w:r w:rsidR="00B52FA1">
        <w:t>ы</w:t>
      </w:r>
      <w:r>
        <w:t xml:space="preserve"> ресурсного центра играют творческие партнерские связи с профильными образовател</w:t>
      </w:r>
      <w:r w:rsidR="00B52FA1">
        <w:t>ь</w:t>
      </w:r>
      <w:r>
        <w:t>ными учреждениями</w:t>
      </w:r>
      <w:r w:rsidR="00B52FA1">
        <w:t xml:space="preserve"> высшего и средне-специального образования и с различными общественными организациями:</w:t>
      </w:r>
      <w:r w:rsidR="00B52FA1" w:rsidRPr="00B52FA1">
        <w:t xml:space="preserve"> </w:t>
      </w:r>
      <w:r w:rsidR="00B52FA1" w:rsidRPr="00541DD5">
        <w:t xml:space="preserve">сотрудничество с Международным </w:t>
      </w:r>
      <w:r w:rsidR="00B52FA1">
        <w:t>м</w:t>
      </w:r>
      <w:r w:rsidR="00B52FA1" w:rsidRPr="00541DD5">
        <w:t xml:space="preserve">узыкальным проектом </w:t>
      </w:r>
      <w:r w:rsidR="00697909">
        <w:t>«</w:t>
      </w:r>
      <w:proofErr w:type="spellStart"/>
      <w:r w:rsidR="00B52FA1" w:rsidRPr="00541DD5">
        <w:t>Гилельс</w:t>
      </w:r>
      <w:proofErr w:type="spellEnd"/>
      <w:r w:rsidR="00B52FA1" w:rsidRPr="00541DD5">
        <w:t>-Коган</w:t>
      </w:r>
      <w:r w:rsidR="00697909">
        <w:t>»</w:t>
      </w:r>
      <w:r w:rsidR="00B52FA1" w:rsidRPr="00541DD5">
        <w:t xml:space="preserve">, Региональным проектом «Джазовая ассоциация». </w:t>
      </w:r>
    </w:p>
    <w:p w:rsidR="00B52FA1" w:rsidRPr="00697909" w:rsidRDefault="00B52FA1" w:rsidP="000C384A">
      <w:pPr>
        <w:pStyle w:val="a8"/>
      </w:pPr>
      <w:r w:rsidRPr="007662AA">
        <w:t xml:space="preserve">В </w:t>
      </w:r>
      <w:r w:rsidRPr="00697909">
        <w:t>сотрудничестве с проектом «</w:t>
      </w:r>
      <w:proofErr w:type="spellStart"/>
      <w:r w:rsidRPr="00697909">
        <w:t>Гилельс</w:t>
      </w:r>
      <w:proofErr w:type="spellEnd"/>
      <w:r w:rsidRPr="00697909">
        <w:t xml:space="preserve"> – Коган» творческие коллективы</w:t>
      </w:r>
      <w:r w:rsidR="000C384A">
        <w:t xml:space="preserve"> </w:t>
      </w:r>
      <w:r w:rsidRPr="00697909">
        <w:t>ДМШ №4: камерный оркестр ДМШ «Гармония», квартет «Самара. Ренессанс», ансамбль скрипачей «Вдохновение»</w:t>
      </w:r>
      <w:r w:rsidR="000C384A">
        <w:t xml:space="preserve"> </w:t>
      </w:r>
      <w:r w:rsidRPr="00697909">
        <w:t>приняли</w:t>
      </w:r>
      <w:r w:rsidR="000C384A">
        <w:t xml:space="preserve"> </w:t>
      </w:r>
      <w:r w:rsidRPr="00697909">
        <w:t xml:space="preserve">участие </w:t>
      </w:r>
      <w:r w:rsidRPr="00697909">
        <w:rPr>
          <w:rFonts w:eastAsia="Calibri"/>
        </w:rPr>
        <w:t>в региональных молодёжных</w:t>
      </w:r>
      <w:r w:rsidR="000C384A">
        <w:rPr>
          <w:rFonts w:eastAsia="Calibri"/>
        </w:rPr>
        <w:t xml:space="preserve"> </w:t>
      </w:r>
      <w:r w:rsidRPr="00697909">
        <w:rPr>
          <w:rFonts w:eastAsia="Calibri"/>
        </w:rPr>
        <w:t>акциях «Молодые</w:t>
      </w:r>
      <w:r w:rsidR="000C384A">
        <w:rPr>
          <w:rFonts w:eastAsia="Calibri"/>
        </w:rPr>
        <w:t xml:space="preserve"> </w:t>
      </w:r>
      <w:r w:rsidRPr="00697909">
        <w:rPr>
          <w:rFonts w:eastAsia="Calibri"/>
        </w:rPr>
        <w:t>-</w:t>
      </w:r>
      <w:r w:rsidR="000C384A">
        <w:rPr>
          <w:rFonts w:eastAsia="Calibri"/>
        </w:rPr>
        <w:t xml:space="preserve"> </w:t>
      </w:r>
      <w:r w:rsidRPr="00697909">
        <w:rPr>
          <w:rFonts w:eastAsia="Calibri"/>
        </w:rPr>
        <w:t>молодым. Молодёжный музыкальный автобус»,</w:t>
      </w:r>
      <w:r w:rsidR="000C384A">
        <w:rPr>
          <w:rFonts w:eastAsia="Calibri"/>
        </w:rPr>
        <w:t xml:space="preserve"> </w:t>
      </w:r>
      <w:proofErr w:type="gramStart"/>
      <w:r w:rsidRPr="00697909">
        <w:t>гала-концерте</w:t>
      </w:r>
      <w:proofErr w:type="gramEnd"/>
      <w:r w:rsidRPr="00697909">
        <w:t xml:space="preserve"> «</w:t>
      </w:r>
      <w:proofErr w:type="spellStart"/>
      <w:r w:rsidRPr="00697909">
        <w:t>Onli</w:t>
      </w:r>
      <w:proofErr w:type="spellEnd"/>
      <w:r w:rsidRPr="00697909">
        <w:t xml:space="preserve"> </w:t>
      </w:r>
      <w:proofErr w:type="spellStart"/>
      <w:r w:rsidRPr="00697909">
        <w:t>Stars</w:t>
      </w:r>
      <w:proofErr w:type="spellEnd"/>
      <w:r w:rsidRPr="00697909">
        <w:t>», в</w:t>
      </w:r>
      <w:r w:rsidR="000C384A">
        <w:t xml:space="preserve"> </w:t>
      </w:r>
      <w:r w:rsidRPr="00697909">
        <w:t>Губернском концерте «Молодые – молодым. Вечная молодость музыки» в Самарской государственной филармонии.</w:t>
      </w:r>
    </w:p>
    <w:p w:rsidR="00541DD5" w:rsidRDefault="00B52FA1" w:rsidP="000C384A">
      <w:pPr>
        <w:pStyle w:val="a8"/>
      </w:pPr>
      <w:r w:rsidRPr="00697909">
        <w:t>ДМШ</w:t>
      </w:r>
      <w:r w:rsidR="000C384A">
        <w:t xml:space="preserve"> </w:t>
      </w:r>
      <w:r w:rsidRPr="00697909">
        <w:t>№</w:t>
      </w:r>
      <w:r w:rsidR="000C384A">
        <w:t xml:space="preserve"> </w:t>
      </w:r>
      <w:r w:rsidRPr="00697909">
        <w:t>4</w:t>
      </w:r>
      <w:r w:rsidR="000C384A">
        <w:t xml:space="preserve"> </w:t>
      </w:r>
      <w:r w:rsidRPr="00697909">
        <w:t>является</w:t>
      </w:r>
      <w:r w:rsidR="000C384A">
        <w:t xml:space="preserve"> </w:t>
      </w:r>
      <w:r w:rsidRPr="00697909">
        <w:t>партнёром межрегионального</w:t>
      </w:r>
      <w:r w:rsidR="000C384A">
        <w:t xml:space="preserve"> </w:t>
      </w:r>
      <w:r w:rsidRPr="00697909">
        <w:t>творческого</w:t>
      </w:r>
      <w:r w:rsidR="000C384A">
        <w:t xml:space="preserve"> </w:t>
      </w:r>
      <w:r w:rsidRPr="00697909">
        <w:t>образовательного</w:t>
      </w:r>
      <w:r w:rsidR="000C384A">
        <w:t xml:space="preserve"> </w:t>
      </w:r>
      <w:r w:rsidRPr="00697909">
        <w:t>и</w:t>
      </w:r>
      <w:r w:rsidR="000C384A">
        <w:t xml:space="preserve"> </w:t>
      </w:r>
      <w:r w:rsidRPr="00697909">
        <w:t>просветительского</w:t>
      </w:r>
      <w:r w:rsidR="000C384A">
        <w:t xml:space="preserve"> </w:t>
      </w:r>
      <w:r w:rsidRPr="00697909">
        <w:t>це</w:t>
      </w:r>
      <w:r w:rsidR="00697909" w:rsidRPr="00697909">
        <w:t>нтра</w:t>
      </w:r>
      <w:r w:rsidR="000C384A">
        <w:t xml:space="preserve"> </w:t>
      </w:r>
      <w:r w:rsidR="00697909" w:rsidRPr="00697909">
        <w:t>«Джазовая</w:t>
      </w:r>
      <w:r w:rsidR="000C384A">
        <w:t xml:space="preserve"> </w:t>
      </w:r>
      <w:r w:rsidR="00697909" w:rsidRPr="00697909">
        <w:t>ассоциация».</w:t>
      </w:r>
      <w:r w:rsidR="000C384A">
        <w:t xml:space="preserve"> </w:t>
      </w:r>
      <w:r w:rsidR="00697909" w:rsidRPr="00697909">
        <w:t>Обучающиеся школы</w:t>
      </w:r>
      <w:r w:rsidR="000C384A">
        <w:t xml:space="preserve"> </w:t>
      </w:r>
      <w:r w:rsidRPr="00697909">
        <w:t>участвуют в концертах-лекциях, в конкурсных программах</w:t>
      </w:r>
      <w:r w:rsidR="000C384A">
        <w:t xml:space="preserve"> </w:t>
      </w:r>
      <w:r w:rsidRPr="00697909">
        <w:t>фестивалей-конкурсов</w:t>
      </w:r>
      <w:r w:rsidR="000C384A">
        <w:t xml:space="preserve"> </w:t>
      </w:r>
      <w:r w:rsidRPr="00697909">
        <w:t>«Маэстро</w:t>
      </w:r>
      <w:r w:rsidR="000C384A">
        <w:t xml:space="preserve"> </w:t>
      </w:r>
      <w:r w:rsidRPr="00697909">
        <w:t>марш»</w:t>
      </w:r>
      <w:r w:rsidR="000C384A">
        <w:t xml:space="preserve"> </w:t>
      </w:r>
      <w:r w:rsidRPr="00697909">
        <w:t>и</w:t>
      </w:r>
      <w:r w:rsidR="000C384A">
        <w:t xml:space="preserve"> </w:t>
      </w:r>
      <w:r w:rsidRPr="00697909">
        <w:t>«Джазовый</w:t>
      </w:r>
      <w:r w:rsidR="000C384A">
        <w:t xml:space="preserve"> </w:t>
      </w:r>
      <w:r w:rsidRPr="00697909">
        <w:t>коллаж».</w:t>
      </w:r>
      <w:r w:rsidR="000C384A">
        <w:t xml:space="preserve"> </w:t>
      </w:r>
    </w:p>
    <w:p w:rsidR="008501E3" w:rsidRDefault="008501E3" w:rsidP="000C384A">
      <w:pPr>
        <w:pStyle w:val="a8"/>
      </w:pPr>
      <w:r>
        <w:t>С</w:t>
      </w:r>
      <w:r w:rsidRPr="008501E3">
        <w:t xml:space="preserve"> 2010 года в </w:t>
      </w:r>
      <w:r>
        <w:t xml:space="preserve">городе </w:t>
      </w:r>
      <w:r w:rsidRPr="008501E3">
        <w:t>Самар</w:t>
      </w:r>
      <w:r>
        <w:t>а</w:t>
      </w:r>
      <w:r w:rsidRPr="008501E3">
        <w:t xml:space="preserve"> проводится организованн</w:t>
      </w:r>
      <w:r>
        <w:t>ая</w:t>
      </w:r>
      <w:r w:rsidRPr="008501E3">
        <w:t xml:space="preserve"> Министерством культуры Самарской области Международн</w:t>
      </w:r>
      <w:r>
        <w:t>ая</w:t>
      </w:r>
      <w:r w:rsidRPr="008501E3">
        <w:t xml:space="preserve"> Академи</w:t>
      </w:r>
      <w:r>
        <w:t>я</w:t>
      </w:r>
      <w:r w:rsidRPr="008501E3">
        <w:t xml:space="preserve"> стран СНГ под патронажем наро</w:t>
      </w:r>
      <w:r>
        <w:t xml:space="preserve">дного артиста России Ю. </w:t>
      </w:r>
      <w:proofErr w:type="spellStart"/>
      <w:r>
        <w:t>Башмета</w:t>
      </w:r>
      <w:proofErr w:type="spellEnd"/>
      <w:r>
        <w:t>. О</w:t>
      </w:r>
      <w:r w:rsidRPr="008501E3">
        <w:t>дарённы</w:t>
      </w:r>
      <w:r>
        <w:t>е и талантливые</w:t>
      </w:r>
      <w:r w:rsidRPr="008501E3">
        <w:t xml:space="preserve"> дети всей </w:t>
      </w:r>
      <w:proofErr w:type="gramStart"/>
      <w:r w:rsidRPr="008501E3">
        <w:t>России</w:t>
      </w:r>
      <w:proofErr w:type="gramEnd"/>
      <w:r w:rsidRPr="008501E3">
        <w:t xml:space="preserve"> и учащиеся струнного, фортепианного и отделения народных инструментов (гитара) ДМШ №4</w:t>
      </w:r>
      <w:r w:rsidR="000C384A">
        <w:t xml:space="preserve"> </w:t>
      </w:r>
      <w:r w:rsidRPr="008501E3">
        <w:t>– постоянные участники Академии. В Гала-концертах Академии принимал участие Артеменков Евгений (скрипка), он играл в Самарской филармонии в</w:t>
      </w:r>
      <w:r w:rsidR="000C384A">
        <w:t xml:space="preserve"> </w:t>
      </w:r>
      <w:r w:rsidRPr="008501E3">
        <w:t xml:space="preserve">сопровождении, симфонического оркестра под </w:t>
      </w:r>
      <w:proofErr w:type="spellStart"/>
      <w:r w:rsidRPr="008501E3">
        <w:t>дирижированием</w:t>
      </w:r>
      <w:proofErr w:type="spellEnd"/>
      <w:r w:rsidRPr="008501E3">
        <w:t xml:space="preserve"> </w:t>
      </w:r>
      <w:proofErr w:type="spellStart"/>
      <w:r w:rsidRPr="008501E3">
        <w:t>М.Щербакова</w:t>
      </w:r>
      <w:proofErr w:type="spellEnd"/>
      <w:r w:rsidRPr="008501E3">
        <w:t xml:space="preserve"> в 2013 году</w:t>
      </w:r>
      <w:proofErr w:type="gramStart"/>
      <w:r w:rsidRPr="008501E3">
        <w:t xml:space="preserve"> ,</w:t>
      </w:r>
      <w:proofErr w:type="gramEnd"/>
      <w:r w:rsidRPr="008501E3">
        <w:t xml:space="preserve"> а так же на сцене Тольяттинской филармонии в 2012 году. </w:t>
      </w:r>
      <w:r>
        <w:t>В настоящее время</w:t>
      </w:r>
      <w:r w:rsidR="000C384A">
        <w:t xml:space="preserve"> </w:t>
      </w:r>
      <w:r>
        <w:t>Артеменков Евгений</w:t>
      </w:r>
      <w:r w:rsidRPr="008501E3">
        <w:t xml:space="preserve"> учится в</w:t>
      </w:r>
      <w:r w:rsidR="000C384A">
        <w:t xml:space="preserve"> </w:t>
      </w:r>
      <w:r w:rsidRPr="008501E3">
        <w:t>муз</w:t>
      </w:r>
      <w:r>
        <w:t>ыкальном колледже им. Ф. Шопена в г. Москва</w:t>
      </w:r>
      <w:r w:rsidRPr="008501E3">
        <w:t>.</w:t>
      </w:r>
    </w:p>
    <w:p w:rsidR="008501E3" w:rsidRPr="008501E3" w:rsidRDefault="008501E3" w:rsidP="000C384A">
      <w:pPr>
        <w:pStyle w:val="a8"/>
      </w:pPr>
      <w:r w:rsidRPr="008501E3">
        <w:t>Учащиеся школы, в прошлом участники камерного оркестра «Гармония» стали участниками других оркестров:</w:t>
      </w:r>
    </w:p>
    <w:p w:rsidR="008501E3" w:rsidRPr="008501E3" w:rsidRDefault="008501E3" w:rsidP="000C384A">
      <w:pPr>
        <w:pStyle w:val="a8"/>
      </w:pPr>
      <w:proofErr w:type="spellStart"/>
      <w:r w:rsidRPr="008501E3">
        <w:t>Чиркунов</w:t>
      </w:r>
      <w:proofErr w:type="spellEnd"/>
      <w:r w:rsidRPr="008501E3">
        <w:t xml:space="preserve"> Вячеслав является не только дирижёром «Образцового художественного коллектива» камерного струнного оркестра ДМШ №4 «Гармония», но и участником Молодёжного симфонического оркестра Поволжья</w:t>
      </w:r>
    </w:p>
    <w:p w:rsidR="008501E3" w:rsidRPr="008501E3" w:rsidRDefault="008501E3" w:rsidP="000C384A">
      <w:pPr>
        <w:pStyle w:val="a8"/>
      </w:pPr>
      <w:r w:rsidRPr="008501E3">
        <w:t>Артем</w:t>
      </w:r>
      <w:r>
        <w:t>е</w:t>
      </w:r>
      <w:r w:rsidRPr="008501E3">
        <w:t xml:space="preserve">нков Евгений – участник Всероссийского юношеского симфонического оркестра Ю. </w:t>
      </w:r>
      <w:proofErr w:type="spellStart"/>
      <w:r w:rsidRPr="008501E3">
        <w:t>Башмета</w:t>
      </w:r>
      <w:proofErr w:type="spellEnd"/>
      <w:r w:rsidRPr="008501E3">
        <w:t>, который в 2014 году стал участником культурной программы на Олимпиаде в Сочи, а так же</w:t>
      </w:r>
      <w:r>
        <w:t>,</w:t>
      </w:r>
      <w:r w:rsidRPr="008501E3">
        <w:t xml:space="preserve"> постоянно г</w:t>
      </w:r>
      <w:r>
        <w:t>а</w:t>
      </w:r>
      <w:r w:rsidRPr="008501E3">
        <w:t>стролирует с концертами по городам России и зарубежья.</w:t>
      </w:r>
    </w:p>
    <w:p w:rsidR="00937D22" w:rsidRDefault="00F73C1A" w:rsidP="000C384A">
      <w:pPr>
        <w:pStyle w:val="a8"/>
      </w:pPr>
      <w:r w:rsidRPr="007662AA">
        <w:t xml:space="preserve"> </w:t>
      </w:r>
      <w:r w:rsidR="004575AB" w:rsidRPr="007662AA">
        <w:t>Концертная деятельность</w:t>
      </w:r>
      <w:r w:rsidR="000C384A">
        <w:t xml:space="preserve"> </w:t>
      </w:r>
      <w:r w:rsidR="004575AB" w:rsidRPr="007662AA">
        <w:t>ресурсного центра тесно связана</w:t>
      </w:r>
      <w:r w:rsidR="000C384A">
        <w:t xml:space="preserve"> </w:t>
      </w:r>
      <w:r w:rsidR="004575AB" w:rsidRPr="007662AA">
        <w:t>с проектной и</w:t>
      </w:r>
      <w:r w:rsidR="000C384A">
        <w:t xml:space="preserve"> </w:t>
      </w:r>
      <w:r w:rsidR="004575AB" w:rsidRPr="007662AA">
        <w:t>конкурсной, так как является основой любого значимого мероприятия школы. Помимо названных концертных программ, важнейшее</w:t>
      </w:r>
      <w:r w:rsidR="000C384A">
        <w:t xml:space="preserve"> </w:t>
      </w:r>
      <w:r w:rsidR="004575AB" w:rsidRPr="007662AA">
        <w:t>значение для имиджа школы имеет достойное проведение отчётных школы. Все отчётные концерты, основой которых являются выступления камерного струнного оркестра, струнных,</w:t>
      </w:r>
      <w:r w:rsidR="000C384A">
        <w:t xml:space="preserve"> </w:t>
      </w:r>
      <w:r w:rsidR="004575AB" w:rsidRPr="007662AA">
        <w:t>фортепианных, смешанных ансамблей явля</w:t>
      </w:r>
      <w:r w:rsidR="00937D22">
        <w:t xml:space="preserve">ются </w:t>
      </w:r>
      <w:r w:rsidR="004575AB" w:rsidRPr="007662AA">
        <w:t>культурным событием и привлека</w:t>
      </w:r>
      <w:r w:rsidR="00937D22">
        <w:t xml:space="preserve">ют </w:t>
      </w:r>
      <w:r w:rsidR="004575AB" w:rsidRPr="007662AA">
        <w:t xml:space="preserve">большую </w:t>
      </w:r>
      <w:proofErr w:type="spellStart"/>
      <w:r w:rsidR="004575AB" w:rsidRPr="007662AA">
        <w:t>слушательскую</w:t>
      </w:r>
      <w:proofErr w:type="spellEnd"/>
      <w:r w:rsidR="004575AB" w:rsidRPr="007662AA">
        <w:t xml:space="preserve"> аудиторию.</w:t>
      </w:r>
      <w:r w:rsidR="000C384A">
        <w:t xml:space="preserve"> </w:t>
      </w:r>
    </w:p>
    <w:p w:rsidR="00937D22" w:rsidRDefault="00965E00" w:rsidP="000C384A">
      <w:pPr>
        <w:pStyle w:val="a8"/>
      </w:pPr>
      <w:r>
        <w:t>Главным творческим делом ресурсного центра стали творческие концертные программы, посвященные великим датам в истории нашей страны, юбилейным датам великих русских и</w:t>
      </w:r>
      <w:r w:rsidR="000C384A">
        <w:t xml:space="preserve"> </w:t>
      </w:r>
      <w:r>
        <w:t>советских композиторов</w:t>
      </w:r>
      <w:r w:rsidR="001F59C2">
        <w:t>. Концертные программы объединяют</w:t>
      </w:r>
      <w:r w:rsidR="000C384A">
        <w:t xml:space="preserve"> </w:t>
      </w:r>
      <w:r w:rsidR="001F59C2">
        <w:t>творческие коллективы различных музыкальных школ и школ искусств, собирают большую аудиторию слушателей и проводятся на различных городских площадках.</w:t>
      </w:r>
    </w:p>
    <w:p w:rsidR="002C0D8B" w:rsidRPr="001F59C2" w:rsidRDefault="002C0D8B" w:rsidP="000C384A">
      <w:pPr>
        <w:pStyle w:val="a8"/>
      </w:pPr>
      <w:r w:rsidRPr="007662AA">
        <w:t>В апреле 2012 года</w:t>
      </w:r>
      <w:r w:rsidR="000C384A">
        <w:t xml:space="preserve"> </w:t>
      </w:r>
      <w:r w:rsidRPr="007662AA">
        <w:rPr>
          <w:spacing w:val="-14"/>
        </w:rPr>
        <w:t>в плане проектно-творческой деятельности был</w:t>
      </w:r>
      <w:r w:rsidR="000C384A">
        <w:rPr>
          <w:spacing w:val="-14"/>
        </w:rPr>
        <w:t xml:space="preserve"> </w:t>
      </w:r>
      <w:r w:rsidRPr="007662AA">
        <w:rPr>
          <w:spacing w:val="-14"/>
        </w:rPr>
        <w:t>проведён</w:t>
      </w:r>
      <w:r w:rsidRPr="007662AA">
        <w:t xml:space="preserve"> городской концерт-фестиваль</w:t>
      </w:r>
      <w:r w:rsidR="000C384A">
        <w:t xml:space="preserve"> </w:t>
      </w:r>
      <w:r w:rsidRPr="007662AA">
        <w:rPr>
          <w:spacing w:val="-14"/>
        </w:rPr>
        <w:t xml:space="preserve">«Немеркнущая слава героев-победителей», </w:t>
      </w:r>
      <w:r w:rsidRPr="007662AA">
        <w:t>посвящённого</w:t>
      </w:r>
      <w:r w:rsidR="000C384A">
        <w:t xml:space="preserve"> </w:t>
      </w:r>
      <w:r w:rsidRPr="007662AA">
        <w:t>200-летию Бородинского сражения и 70-летию Сталинградской</w:t>
      </w:r>
      <w:r w:rsidR="000C384A">
        <w:t xml:space="preserve"> </w:t>
      </w:r>
      <w:r w:rsidRPr="007662AA">
        <w:t>битвы.</w:t>
      </w:r>
      <w:r w:rsidR="000C384A">
        <w:t xml:space="preserve"> </w:t>
      </w:r>
      <w:r w:rsidRPr="000957D4">
        <w:t>В концерте-фестивале участв</w:t>
      </w:r>
      <w:r w:rsidR="001F59C2">
        <w:t xml:space="preserve">овали </w:t>
      </w:r>
      <w:r w:rsidRPr="000957D4">
        <w:t xml:space="preserve">более 100 юных </w:t>
      </w:r>
      <w:r w:rsidRPr="000957D4">
        <w:lastRenderedPageBreak/>
        <w:t>музыкантов из</w:t>
      </w:r>
      <w:r w:rsidR="000C384A">
        <w:t xml:space="preserve"> </w:t>
      </w:r>
      <w:r w:rsidRPr="000957D4">
        <w:t>восьми</w:t>
      </w:r>
      <w:r w:rsidR="000C384A">
        <w:t xml:space="preserve"> </w:t>
      </w:r>
      <w:r w:rsidRPr="000957D4">
        <w:t>музыкальных школ</w:t>
      </w:r>
      <w:r w:rsidR="000C384A">
        <w:t xml:space="preserve"> </w:t>
      </w:r>
      <w:r w:rsidRPr="000957D4">
        <w:t>Самары, среди которых</w:t>
      </w:r>
      <w:r w:rsidR="000C384A">
        <w:t xml:space="preserve"> </w:t>
      </w:r>
      <w:r w:rsidRPr="000957D4">
        <w:t xml:space="preserve">ДМШ </w:t>
      </w:r>
      <w:r>
        <w:t>№4, ДМШ №3,</w:t>
      </w:r>
      <w:r w:rsidR="000C384A">
        <w:t xml:space="preserve"> </w:t>
      </w:r>
      <w:r>
        <w:t>ДМШ №8, ДМШ №9, ДШИ №14, ДШИ</w:t>
      </w:r>
      <w:r w:rsidRPr="000957D4">
        <w:t xml:space="preserve"> №15, ДМШ №17, ДМШ №20. Концертные</w:t>
      </w:r>
      <w:r w:rsidR="000C384A">
        <w:t xml:space="preserve"> </w:t>
      </w:r>
      <w:r w:rsidRPr="000957D4">
        <w:t>выступления</w:t>
      </w:r>
      <w:r w:rsidR="000C384A">
        <w:t xml:space="preserve"> </w:t>
      </w:r>
      <w:r w:rsidRPr="000957D4">
        <w:t>провод</w:t>
      </w:r>
      <w:r w:rsidR="001F59C2">
        <w:t>ились</w:t>
      </w:r>
      <w:r w:rsidRPr="000957D4">
        <w:t xml:space="preserve"> по</w:t>
      </w:r>
      <w:r w:rsidR="000C384A">
        <w:t xml:space="preserve"> </w:t>
      </w:r>
      <w:r w:rsidRPr="000957D4">
        <w:t>двум</w:t>
      </w:r>
      <w:r w:rsidR="000C384A">
        <w:t xml:space="preserve"> </w:t>
      </w:r>
      <w:r w:rsidRPr="000957D4">
        <w:t>группам:</w:t>
      </w:r>
      <w:r w:rsidR="001F59C2">
        <w:t xml:space="preserve"> а</w:t>
      </w:r>
      <w:r w:rsidRPr="000957D4">
        <w:t>нсамбли большого и малого составов (инструментальные, хоровые, вокальные,</w:t>
      </w:r>
      <w:r w:rsidR="000C384A">
        <w:t xml:space="preserve"> </w:t>
      </w:r>
      <w:r w:rsidRPr="000957D4">
        <w:t xml:space="preserve">смешанные </w:t>
      </w:r>
      <w:r w:rsidRPr="001F59C2">
        <w:t>коллективы</w:t>
      </w:r>
      <w:r w:rsidR="001F59C2" w:rsidRPr="001F59C2">
        <w:t>); с</w:t>
      </w:r>
      <w:r w:rsidRPr="001F59C2">
        <w:t>олисты. В исполнении участников концерта-фестиваля прозвуча</w:t>
      </w:r>
      <w:r w:rsidR="001F59C2" w:rsidRPr="001F59C2">
        <w:t>ли</w:t>
      </w:r>
      <w:r w:rsidRPr="001F59C2">
        <w:t xml:space="preserve"> вокальные и инструментальные произведения русской классической школы и произведения, посвящённые российской</w:t>
      </w:r>
      <w:r w:rsidRPr="001F59C2">
        <w:tab/>
        <w:t xml:space="preserve"> военной истории, музыкально-литературная</w:t>
      </w:r>
      <w:r w:rsidR="000C384A">
        <w:t xml:space="preserve"> </w:t>
      </w:r>
      <w:r w:rsidRPr="001F59C2">
        <w:t>композиция. Подготовлены презентации, посвящённые 200-летию Бородинского сражения и 70-летию Сталинградской</w:t>
      </w:r>
      <w:r w:rsidR="000C384A">
        <w:t xml:space="preserve"> </w:t>
      </w:r>
      <w:r w:rsidRPr="001F59C2">
        <w:t>битвы.</w:t>
      </w:r>
    </w:p>
    <w:p w:rsidR="001F59C2" w:rsidRPr="001F59C2" w:rsidRDefault="002C0D8B" w:rsidP="000C384A">
      <w:pPr>
        <w:pStyle w:val="a8"/>
      </w:pPr>
      <w:r w:rsidRPr="001F59C2">
        <w:t>Центральным делом ресурсного центра в Год Культуры в России стал совместный проект «Символы великой мировой эпохи», посвящённая</w:t>
      </w:r>
      <w:r w:rsidR="000C384A">
        <w:t xml:space="preserve"> </w:t>
      </w:r>
      <w:r w:rsidRPr="001F59C2">
        <w:t>творчеству</w:t>
      </w:r>
      <w:r w:rsidR="000C384A">
        <w:t xml:space="preserve"> </w:t>
      </w:r>
      <w:r w:rsidRPr="001F59C2">
        <w:t>А. Хачатуряна Т. Хренникова</w:t>
      </w:r>
      <w:r w:rsidR="001F59C2" w:rsidRPr="001F59C2">
        <w:t>. В</w:t>
      </w:r>
      <w:r w:rsidRPr="001F59C2">
        <w:t xml:space="preserve"> марте 2014 г. в зале</w:t>
      </w:r>
      <w:r w:rsidR="000C384A">
        <w:t xml:space="preserve"> </w:t>
      </w:r>
      <w:r w:rsidRPr="001F59C2">
        <w:t>Самарск</w:t>
      </w:r>
      <w:r w:rsidR="001F59C2" w:rsidRPr="001F59C2">
        <w:t xml:space="preserve">ой областной научной библиотеки состоялся творческий </w:t>
      </w:r>
      <w:proofErr w:type="gramStart"/>
      <w:r w:rsidR="001F59C2" w:rsidRPr="001F59C2">
        <w:t>концерт</w:t>
      </w:r>
      <w:proofErr w:type="gramEnd"/>
      <w:r w:rsidR="001F59C2" w:rsidRPr="001F59C2">
        <w:t xml:space="preserve"> в программе которого была композиция была посвящена творчеству юбиляров Т.Н. Хренникова и А.И. Хачатуряну. Видео - ряд поддерживал</w:t>
      </w:r>
      <w:r w:rsidR="000C384A">
        <w:t xml:space="preserve"> </w:t>
      </w:r>
      <w:r w:rsidR="001F59C2" w:rsidRPr="001F59C2">
        <w:t>литературный</w:t>
      </w:r>
      <w:r w:rsidR="000C384A">
        <w:t xml:space="preserve"> </w:t>
      </w:r>
      <w:r w:rsidR="001F59C2" w:rsidRPr="001F59C2">
        <w:t>текст, давая возможность насладиться качественными, яркими, профессиональными музыкальными номерами.</w:t>
      </w:r>
      <w:r w:rsidR="000C384A">
        <w:t xml:space="preserve"> </w:t>
      </w:r>
    </w:p>
    <w:p w:rsidR="002C0D8B" w:rsidRPr="001F59C2" w:rsidRDefault="000C384A" w:rsidP="000C384A">
      <w:pPr>
        <w:pStyle w:val="a8"/>
      </w:pPr>
      <w:r>
        <w:t xml:space="preserve"> </w:t>
      </w:r>
      <w:r w:rsidR="001F59C2" w:rsidRPr="001F59C2">
        <w:t>Слушателями были не только родители учащихся школы, но и</w:t>
      </w:r>
      <w:r>
        <w:t xml:space="preserve"> </w:t>
      </w:r>
      <w:r w:rsidR="001F59C2" w:rsidRPr="001F59C2">
        <w:t>обладатели областных абонементов «Серебряная гостиная». В концерте приняли участие вокальное, фортепианное отделение и отделение струнно-смычковых инструментов ДМШ №4 (более 110 уч-ся).</w:t>
      </w:r>
      <w:r>
        <w:t xml:space="preserve"> </w:t>
      </w:r>
      <w:r w:rsidR="002C0D8B" w:rsidRPr="001F59C2">
        <w:t>Особенно запоминающимся стало выступление камерного струнного оркестра, струнных и фортепианных ансамблей.</w:t>
      </w:r>
    </w:p>
    <w:p w:rsidR="00697909" w:rsidRPr="001F59C2" w:rsidRDefault="007345C9" w:rsidP="000C384A">
      <w:pPr>
        <w:pStyle w:val="a8"/>
      </w:pPr>
      <w:r>
        <w:t>Распространению педагогического опыта способствуют научно-практические конференции, которые проводятся в рамках работы ресурсного центра</w:t>
      </w:r>
    </w:p>
    <w:p w:rsidR="00211137" w:rsidRPr="00610BD2" w:rsidRDefault="000C384A" w:rsidP="000C384A">
      <w:pPr>
        <w:pStyle w:val="a8"/>
      </w:pPr>
      <w:r>
        <w:rPr>
          <w:color w:val="000000"/>
        </w:rPr>
        <w:t xml:space="preserve"> </w:t>
      </w:r>
      <w:r w:rsidR="00211137" w:rsidRPr="005D76F4">
        <w:t>19</w:t>
      </w:r>
      <w:r>
        <w:t xml:space="preserve"> </w:t>
      </w:r>
      <w:r w:rsidR="00211137" w:rsidRPr="005D76F4">
        <w:t xml:space="preserve">октября </w:t>
      </w:r>
      <w:smartTag w:uri="urn:schemas-microsoft-com:office:smarttags" w:element="metricconverter">
        <w:smartTagPr>
          <w:attr w:name="ProductID" w:val="2010 г"/>
        </w:smartTagPr>
        <w:r w:rsidR="00211137" w:rsidRPr="005D76F4">
          <w:t>2010 г</w:t>
        </w:r>
      </w:smartTag>
      <w:r w:rsidR="00211137" w:rsidRPr="005D76F4">
        <w:t>.</w:t>
      </w:r>
      <w:r w:rsidR="00610BD2">
        <w:t xml:space="preserve"> состоялась н</w:t>
      </w:r>
      <w:r w:rsidR="00211137" w:rsidRPr="005D76F4">
        <w:rPr>
          <w:color w:val="000000"/>
        </w:rPr>
        <w:t>аучн</w:t>
      </w:r>
      <w:proofErr w:type="gramStart"/>
      <w:r w:rsidR="00211137" w:rsidRPr="005D76F4">
        <w:rPr>
          <w:color w:val="000000"/>
        </w:rPr>
        <w:t>о-</w:t>
      </w:r>
      <w:proofErr w:type="gramEnd"/>
      <w:r w:rsidR="00211137" w:rsidRPr="005D76F4">
        <w:rPr>
          <w:color w:val="000000"/>
        </w:rPr>
        <w:t xml:space="preserve"> практическая</w:t>
      </w:r>
      <w:r>
        <w:rPr>
          <w:color w:val="000000"/>
        </w:rPr>
        <w:t xml:space="preserve"> </w:t>
      </w:r>
      <w:r w:rsidR="00211137" w:rsidRPr="005D76F4">
        <w:rPr>
          <w:color w:val="000000"/>
        </w:rPr>
        <w:t>конференция</w:t>
      </w:r>
      <w:r>
        <w:rPr>
          <w:color w:val="000000"/>
        </w:rPr>
        <w:t xml:space="preserve"> </w:t>
      </w:r>
      <w:r w:rsidR="00211137" w:rsidRPr="00610BD2">
        <w:t>«Поиск новых форм раннего</w:t>
      </w:r>
      <w:r>
        <w:t xml:space="preserve"> </w:t>
      </w:r>
      <w:r w:rsidR="00211137" w:rsidRPr="00610BD2">
        <w:t>музыкального</w:t>
      </w:r>
      <w:r>
        <w:t xml:space="preserve"> </w:t>
      </w:r>
      <w:r w:rsidR="00211137" w:rsidRPr="00610BD2">
        <w:t>развития детей.</w:t>
      </w:r>
      <w:r>
        <w:t xml:space="preserve"> </w:t>
      </w:r>
      <w:r w:rsidR="00211137" w:rsidRPr="00610BD2">
        <w:t>Разработка методики по повышению мотивации</w:t>
      </w:r>
      <w:r>
        <w:t xml:space="preserve"> </w:t>
      </w:r>
      <w:r w:rsidR="00211137" w:rsidRPr="00610BD2">
        <w:t>дошкольников к</w:t>
      </w:r>
      <w:r>
        <w:t xml:space="preserve"> </w:t>
      </w:r>
      <w:r w:rsidR="00211137" w:rsidRPr="00610BD2">
        <w:t>обучению</w:t>
      </w:r>
      <w:r>
        <w:t xml:space="preserve"> </w:t>
      </w:r>
      <w:r w:rsidR="00211137" w:rsidRPr="00610BD2">
        <w:t>на</w:t>
      </w:r>
      <w:r>
        <w:t xml:space="preserve"> </w:t>
      </w:r>
      <w:r w:rsidR="00211137" w:rsidRPr="00610BD2">
        <w:t>скрипке, виолончели, фортепиано</w:t>
      </w:r>
      <w:r>
        <w:t xml:space="preserve"> </w:t>
      </w:r>
      <w:r w:rsidR="00211137" w:rsidRPr="00610BD2">
        <w:t>в</w:t>
      </w:r>
      <w:r>
        <w:t xml:space="preserve"> </w:t>
      </w:r>
      <w:r w:rsidR="00211137" w:rsidRPr="00610BD2">
        <w:t xml:space="preserve">музыкальной школе» </w:t>
      </w:r>
    </w:p>
    <w:p w:rsidR="00211137" w:rsidRPr="005D76F4" w:rsidRDefault="000C384A" w:rsidP="000C384A">
      <w:pPr>
        <w:pStyle w:val="a8"/>
      </w:pPr>
      <w:r>
        <w:t xml:space="preserve"> </w:t>
      </w:r>
      <w:r w:rsidR="00211137" w:rsidRPr="005D76F4">
        <w:t>Инициатором</w:t>
      </w:r>
      <w:r>
        <w:t xml:space="preserve"> </w:t>
      </w:r>
      <w:r w:rsidR="00211137" w:rsidRPr="005D76F4">
        <w:t>данного</w:t>
      </w:r>
      <w:r>
        <w:t xml:space="preserve"> </w:t>
      </w:r>
      <w:r w:rsidR="00211137" w:rsidRPr="005D76F4">
        <w:t>мероприятия была</w:t>
      </w:r>
      <w:r>
        <w:t xml:space="preserve"> </w:t>
      </w:r>
      <w:r w:rsidR="00211137" w:rsidRPr="005D76F4">
        <w:t>«Детская</w:t>
      </w:r>
      <w:r>
        <w:t xml:space="preserve"> </w:t>
      </w:r>
      <w:r w:rsidR="00211137" w:rsidRPr="005D76F4">
        <w:t>музыкальная</w:t>
      </w:r>
      <w:r>
        <w:t xml:space="preserve"> </w:t>
      </w:r>
      <w:r w:rsidR="00211137" w:rsidRPr="005D76F4">
        <w:t>школа</w:t>
      </w:r>
      <w:r>
        <w:t xml:space="preserve"> </w:t>
      </w:r>
      <w:r w:rsidR="00211137" w:rsidRPr="005D76F4">
        <w:t>№4»</w:t>
      </w:r>
    </w:p>
    <w:p w:rsidR="00610BD2" w:rsidRDefault="00211137" w:rsidP="000C384A">
      <w:pPr>
        <w:pStyle w:val="a8"/>
      </w:pPr>
      <w:r w:rsidRPr="005D76F4">
        <w:t xml:space="preserve"> </w:t>
      </w:r>
      <w:proofErr w:type="spellStart"/>
      <w:r w:rsidRPr="005D76F4">
        <w:t>г.о</w:t>
      </w:r>
      <w:proofErr w:type="spellEnd"/>
      <w:r w:rsidRPr="005D76F4">
        <w:t>. Самара</w:t>
      </w:r>
      <w:r w:rsidR="000C384A">
        <w:t xml:space="preserve"> </w:t>
      </w:r>
      <w:r w:rsidRPr="005D76F4">
        <w:t>при поддержке «Международного музыкального проекта</w:t>
      </w:r>
      <w:r w:rsidR="000C384A">
        <w:t xml:space="preserve"> </w:t>
      </w:r>
      <w:proofErr w:type="spellStart"/>
      <w:r w:rsidRPr="005D76F4">
        <w:t>Гилельс</w:t>
      </w:r>
      <w:proofErr w:type="spellEnd"/>
      <w:r w:rsidRPr="005D76F4">
        <w:t>-Коган». Особенность конференции заключ</w:t>
      </w:r>
      <w:r w:rsidR="00610BD2">
        <w:t>алась</w:t>
      </w:r>
      <w:r w:rsidRPr="005D76F4">
        <w:t xml:space="preserve"> в том, что</w:t>
      </w:r>
      <w:r w:rsidR="000C384A">
        <w:t xml:space="preserve"> </w:t>
      </w:r>
      <w:r w:rsidRPr="005D76F4">
        <w:t>важнейшие задачи музыкальных школ, такие как -</w:t>
      </w:r>
      <w:r w:rsidR="000C384A">
        <w:t xml:space="preserve"> </w:t>
      </w:r>
      <w:r w:rsidRPr="005D76F4">
        <w:t>воспитание</w:t>
      </w:r>
      <w:r w:rsidR="000C384A">
        <w:t xml:space="preserve"> </w:t>
      </w:r>
      <w:r w:rsidRPr="005D76F4">
        <w:t>культурной, духовно-нравственной личности подрастающего поколения, привлечение для обучения в музыкальные школы</w:t>
      </w:r>
      <w:r w:rsidR="000C384A">
        <w:t xml:space="preserve"> </w:t>
      </w:r>
      <w:r w:rsidRPr="005D76F4">
        <w:t>как можно большего количества детей дошкольного возраста,</w:t>
      </w:r>
      <w:r w:rsidR="000C384A">
        <w:t xml:space="preserve"> </w:t>
      </w:r>
      <w:r w:rsidR="00610BD2">
        <w:t xml:space="preserve">обсуждали вместе </w:t>
      </w:r>
      <w:r w:rsidRPr="005D76F4">
        <w:t xml:space="preserve">руководители и преподаватели музыкальных школ, руководители и воспитатели дошкольных образовательных </w:t>
      </w:r>
      <w:proofErr w:type="gramStart"/>
      <w:r w:rsidRPr="005D76F4">
        <w:t>учреждений</w:t>
      </w:r>
      <w:proofErr w:type="gramEnd"/>
      <w:r w:rsidR="000C384A">
        <w:t xml:space="preserve"> </w:t>
      </w:r>
      <w:r w:rsidRPr="005D76F4">
        <w:t>и родители дошкольников. На конференции преподаватели дошк</w:t>
      </w:r>
      <w:r w:rsidR="00610BD2">
        <w:t>ольного отделения</w:t>
      </w:r>
      <w:r w:rsidR="000C384A">
        <w:t xml:space="preserve"> </w:t>
      </w:r>
      <w:r w:rsidR="00610BD2">
        <w:t>ДМШ №4</w:t>
      </w:r>
      <w:r w:rsidR="000C384A">
        <w:t xml:space="preserve"> </w:t>
      </w:r>
      <w:r w:rsidR="00610BD2">
        <w:t>делились</w:t>
      </w:r>
      <w:r w:rsidRPr="005D76F4">
        <w:t xml:space="preserve"> опытом, </w:t>
      </w:r>
      <w:r w:rsidR="00610BD2">
        <w:t>де</w:t>
      </w:r>
      <w:r w:rsidRPr="005D76F4">
        <w:t>монстрир</w:t>
      </w:r>
      <w:r w:rsidR="00610BD2">
        <w:t>овали</w:t>
      </w:r>
      <w:r w:rsidRPr="005D76F4">
        <w:t xml:space="preserve"> приёмы</w:t>
      </w:r>
      <w:proofErr w:type="gramStart"/>
      <w:r w:rsidRPr="005D76F4">
        <w:t xml:space="preserve"> ,</w:t>
      </w:r>
      <w:proofErr w:type="gramEnd"/>
      <w:r w:rsidRPr="005D76F4">
        <w:t xml:space="preserve"> методы и формы работы</w:t>
      </w:r>
      <w:r w:rsidR="000C384A">
        <w:t xml:space="preserve"> </w:t>
      </w:r>
      <w:r w:rsidRPr="005D76F4">
        <w:t xml:space="preserve">с детьми от 3 до 6 лет. </w:t>
      </w:r>
      <w:r w:rsidR="00610BD2">
        <w:t>Завершилась конференция</w:t>
      </w:r>
      <w:r w:rsidRPr="005D76F4">
        <w:t xml:space="preserve"> концерт</w:t>
      </w:r>
      <w:r w:rsidR="00610BD2">
        <w:t>ом</w:t>
      </w:r>
      <w:r w:rsidRPr="005D76F4">
        <w:t xml:space="preserve"> «Музыка. Дорога к счастью» в исполнении ансамблей и солистов</w:t>
      </w:r>
      <w:r w:rsidR="000C384A">
        <w:t xml:space="preserve"> </w:t>
      </w:r>
      <w:r w:rsidRPr="005D76F4">
        <w:t>фортепианного</w:t>
      </w:r>
      <w:r w:rsidR="000C384A">
        <w:t xml:space="preserve"> </w:t>
      </w:r>
      <w:r w:rsidRPr="005D76F4">
        <w:t>и</w:t>
      </w:r>
      <w:r w:rsidR="000C384A">
        <w:t xml:space="preserve"> </w:t>
      </w:r>
      <w:r w:rsidRPr="005D76F4">
        <w:t>струнно-смычкового</w:t>
      </w:r>
      <w:r w:rsidR="000C384A">
        <w:t xml:space="preserve"> </w:t>
      </w:r>
      <w:r w:rsidRPr="005D76F4">
        <w:t>отделений, а так же</w:t>
      </w:r>
      <w:r w:rsidR="000C384A">
        <w:t xml:space="preserve"> </w:t>
      </w:r>
      <w:r w:rsidRPr="005D76F4">
        <w:t>сводного хора ДМШ №4</w:t>
      </w:r>
      <w:r w:rsidR="00610BD2">
        <w:t>.</w:t>
      </w:r>
      <w:r w:rsidR="000C384A">
        <w:t xml:space="preserve"> </w:t>
      </w:r>
      <w:r w:rsidR="00610BD2">
        <w:t xml:space="preserve">В конференции приняли участие </w:t>
      </w:r>
      <w:r w:rsidRPr="005D76F4">
        <w:t xml:space="preserve">заведующие и воспитатели муниципальных дошкольных образовательных учреждений детских садов № 18, 23, 131, </w:t>
      </w:r>
      <w:smartTag w:uri="urn:schemas-microsoft-com:office:smarttags" w:element="metricconverter">
        <w:smartTagPr>
          <w:attr w:name="ProductID" w:val="386 г"/>
        </w:smartTagPr>
        <w:r w:rsidRPr="005D76F4">
          <w:t xml:space="preserve">386 </w:t>
        </w:r>
        <w:proofErr w:type="spellStart"/>
        <w:r w:rsidRPr="005D76F4">
          <w:t>г</w:t>
        </w:r>
      </w:smartTag>
      <w:r w:rsidRPr="005D76F4">
        <w:t>.о</w:t>
      </w:r>
      <w:proofErr w:type="spellEnd"/>
      <w:r w:rsidRPr="005D76F4">
        <w:t>. Самара,</w:t>
      </w:r>
    </w:p>
    <w:p w:rsidR="00610BD2" w:rsidRDefault="000C384A" w:rsidP="000C384A">
      <w:pPr>
        <w:pStyle w:val="a8"/>
      </w:pPr>
      <w:r>
        <w:t xml:space="preserve"> </w:t>
      </w:r>
      <w:r w:rsidR="00610BD2" w:rsidRPr="007662AA">
        <w:t>В рамках работы ресурсного центра</w:t>
      </w:r>
      <w:r>
        <w:t xml:space="preserve"> </w:t>
      </w:r>
      <w:r w:rsidR="00610BD2" w:rsidRPr="007662AA">
        <w:t>учреждение в январе 2014 г. организовало и провело заочную</w:t>
      </w:r>
      <w:r>
        <w:t xml:space="preserve"> </w:t>
      </w:r>
      <w:r w:rsidR="00610BD2" w:rsidRPr="007662AA">
        <w:t>городскую научно-практическую</w:t>
      </w:r>
      <w:r>
        <w:t xml:space="preserve"> </w:t>
      </w:r>
      <w:r w:rsidR="00610BD2" w:rsidRPr="007662AA">
        <w:t>конференцию «Особенности</w:t>
      </w:r>
      <w:r>
        <w:t xml:space="preserve"> </w:t>
      </w:r>
      <w:r w:rsidR="00610BD2" w:rsidRPr="007662AA">
        <w:t>работы</w:t>
      </w:r>
      <w:r>
        <w:t xml:space="preserve"> </w:t>
      </w:r>
      <w:r w:rsidR="00610BD2" w:rsidRPr="007662AA">
        <w:t>с детьми</w:t>
      </w:r>
      <w:r>
        <w:t xml:space="preserve"> </w:t>
      </w:r>
      <w:r w:rsidR="00610BD2" w:rsidRPr="007662AA">
        <w:t>в</w:t>
      </w:r>
      <w:r>
        <w:t xml:space="preserve"> </w:t>
      </w:r>
      <w:r w:rsidR="00610BD2" w:rsidRPr="007662AA">
        <w:t>концертмейстерском классе</w:t>
      </w:r>
      <w:r>
        <w:t xml:space="preserve"> </w:t>
      </w:r>
      <w:r w:rsidR="00610BD2" w:rsidRPr="007662AA">
        <w:t>по</w:t>
      </w:r>
      <w:r>
        <w:t xml:space="preserve"> </w:t>
      </w:r>
      <w:r w:rsidR="00610BD2" w:rsidRPr="007662AA">
        <w:t>требованиям</w:t>
      </w:r>
      <w:r>
        <w:t xml:space="preserve"> </w:t>
      </w:r>
      <w:r w:rsidR="00610BD2" w:rsidRPr="007662AA">
        <w:t>ФГТ». В конференции приняли участие более двадцати преподавателей и концертмейстеров</w:t>
      </w:r>
      <w:r>
        <w:t xml:space="preserve"> </w:t>
      </w:r>
      <w:r w:rsidR="00610BD2" w:rsidRPr="007662AA">
        <w:t>Самары и Чапаевска. Конференция была приурочена к проведению регионального конкурса «Юный концертмейстер». По материалам конференции издан сборник статей.</w:t>
      </w:r>
    </w:p>
    <w:p w:rsidR="00734DE9" w:rsidRPr="007662AA" w:rsidRDefault="00734DE9" w:rsidP="000C384A">
      <w:pPr>
        <w:pStyle w:val="a8"/>
      </w:pPr>
      <w:r>
        <w:t>В марте 2015 года ресурсный центр провел</w:t>
      </w:r>
      <w:r w:rsidRPr="00734DE9">
        <w:t xml:space="preserve"> региональную</w:t>
      </w:r>
      <w:r w:rsidR="000C384A">
        <w:t xml:space="preserve"> </w:t>
      </w:r>
      <w:r w:rsidRPr="00734DE9">
        <w:t>заочную научно-практическую конференцию</w:t>
      </w:r>
      <w:r w:rsidR="000C384A">
        <w:t xml:space="preserve"> </w:t>
      </w:r>
      <w:r w:rsidRPr="00734DE9">
        <w:t>в марте 2015 года с участием 16 преподавателей из</w:t>
      </w:r>
      <w:r w:rsidR="000C384A">
        <w:t xml:space="preserve"> </w:t>
      </w:r>
      <w:r w:rsidRPr="00734DE9">
        <w:t>7 образо</w:t>
      </w:r>
      <w:r>
        <w:t>вательных</w:t>
      </w:r>
      <w:r w:rsidRPr="00734DE9">
        <w:t xml:space="preserve"> учреждений «</w:t>
      </w:r>
      <w:r>
        <w:t>Роль классического ансамблевого исполнительства в духовно-нравственном и патриотическом воспитании учащихся ДМШ и ДШИ».</w:t>
      </w:r>
    </w:p>
    <w:p w:rsidR="00697909" w:rsidRPr="007662AA" w:rsidRDefault="00610BD2" w:rsidP="000C384A">
      <w:pPr>
        <w:pStyle w:val="a8"/>
      </w:pPr>
      <w:r>
        <w:t>Большое значение для работы</w:t>
      </w:r>
      <w:r w:rsidR="000C384A">
        <w:t xml:space="preserve"> </w:t>
      </w:r>
      <w:r>
        <w:t xml:space="preserve">ресурсного центра играет работа со СМИ и издательская деятельность. </w:t>
      </w:r>
      <w:r w:rsidR="00697909" w:rsidRPr="007662AA">
        <w:t>Деятельность школы и ресурсного центра</w:t>
      </w:r>
      <w:r w:rsidR="000C384A">
        <w:t xml:space="preserve"> </w:t>
      </w:r>
      <w:r w:rsidR="00697909" w:rsidRPr="007662AA">
        <w:t>активно освещалась</w:t>
      </w:r>
      <w:r w:rsidR="000C384A">
        <w:t xml:space="preserve"> </w:t>
      </w:r>
      <w:r w:rsidR="00697909" w:rsidRPr="007662AA">
        <w:t>в различных средствах</w:t>
      </w:r>
      <w:r w:rsidR="000C384A">
        <w:t xml:space="preserve"> </w:t>
      </w:r>
      <w:r w:rsidR="00697909" w:rsidRPr="007662AA">
        <w:t>массовой информации. Издавались</w:t>
      </w:r>
      <w:r w:rsidR="000C384A">
        <w:t xml:space="preserve"> </w:t>
      </w:r>
      <w:r w:rsidR="00697909" w:rsidRPr="007662AA">
        <w:t>афиши и</w:t>
      </w:r>
      <w:r w:rsidR="000C384A">
        <w:t xml:space="preserve"> </w:t>
      </w:r>
      <w:r w:rsidR="00697909" w:rsidRPr="007662AA">
        <w:t>программы</w:t>
      </w:r>
      <w:r w:rsidR="000C384A">
        <w:t xml:space="preserve"> </w:t>
      </w:r>
      <w:r w:rsidR="00697909" w:rsidRPr="007662AA">
        <w:t>всех городских и отчётных концертов. Публиковались статьи</w:t>
      </w:r>
      <w:r w:rsidR="000C384A">
        <w:t xml:space="preserve"> </w:t>
      </w:r>
      <w:r w:rsidR="00697909" w:rsidRPr="007662AA">
        <w:t>о</w:t>
      </w:r>
      <w:r w:rsidR="000C384A">
        <w:t xml:space="preserve"> </w:t>
      </w:r>
      <w:r w:rsidR="00697909" w:rsidRPr="007662AA">
        <w:t>деятельности</w:t>
      </w:r>
      <w:r w:rsidR="000C384A">
        <w:t xml:space="preserve"> </w:t>
      </w:r>
      <w:r w:rsidR="00697909" w:rsidRPr="007662AA">
        <w:t>в газете</w:t>
      </w:r>
      <w:r w:rsidR="000C384A">
        <w:t xml:space="preserve"> </w:t>
      </w:r>
      <w:r w:rsidR="00697909" w:rsidRPr="007662AA">
        <w:t>«Наш</w:t>
      </w:r>
      <w:r w:rsidR="000C384A">
        <w:t xml:space="preserve"> </w:t>
      </w:r>
      <w:r w:rsidR="00697909" w:rsidRPr="007662AA">
        <w:t>район - Промышленный», репортажи о городских</w:t>
      </w:r>
      <w:r w:rsidR="000C384A">
        <w:t xml:space="preserve"> </w:t>
      </w:r>
      <w:r w:rsidR="00697909" w:rsidRPr="007662AA">
        <w:t>концертах, конкурсах, проводимых на базе школы, появлялись</w:t>
      </w:r>
      <w:r w:rsidR="000C384A">
        <w:t xml:space="preserve"> </w:t>
      </w:r>
      <w:r w:rsidR="00697909" w:rsidRPr="007662AA">
        <w:t>на самарских телевизионных каналах</w:t>
      </w:r>
      <w:r w:rsidR="000C384A">
        <w:t xml:space="preserve"> </w:t>
      </w:r>
      <w:r w:rsidR="00697909" w:rsidRPr="007662AA">
        <w:t>«Россия-Самара» и «ГИС».</w:t>
      </w:r>
    </w:p>
    <w:p w:rsidR="00697909" w:rsidRDefault="000C384A" w:rsidP="000C384A">
      <w:pPr>
        <w:pStyle w:val="a8"/>
      </w:pPr>
      <w:r>
        <w:lastRenderedPageBreak/>
        <w:t xml:space="preserve"> </w:t>
      </w:r>
      <w:r w:rsidR="00697909" w:rsidRPr="007662AA">
        <w:t>Информация о деятельности ресурсного центра размещалась на</w:t>
      </w:r>
      <w:r>
        <w:t xml:space="preserve"> </w:t>
      </w:r>
      <w:r w:rsidR="00697909" w:rsidRPr="007662AA">
        <w:t>сайте школы.</w:t>
      </w:r>
      <w:r>
        <w:t xml:space="preserve"> </w:t>
      </w:r>
      <w:r w:rsidR="00697909" w:rsidRPr="007662AA">
        <w:t>Сайт</w:t>
      </w:r>
      <w:r>
        <w:t xml:space="preserve"> </w:t>
      </w:r>
      <w:r w:rsidR="00697909" w:rsidRPr="007662AA">
        <w:t>является частью</w:t>
      </w:r>
      <w:r>
        <w:t xml:space="preserve"> </w:t>
      </w:r>
      <w:r w:rsidR="00697909" w:rsidRPr="007662AA">
        <w:t>общероссийской единой информационной системы «Музыка и культура» и деятельность школы и ресурсного центра известна за пределами Самарской области.</w:t>
      </w:r>
      <w:r>
        <w:t xml:space="preserve"> </w:t>
      </w:r>
    </w:p>
    <w:p w:rsidR="000D1DC3" w:rsidRPr="000D1DC3" w:rsidRDefault="002C0D8B" w:rsidP="000C384A">
      <w:pPr>
        <w:pStyle w:val="a8"/>
      </w:pPr>
      <w:r w:rsidRPr="007662AA">
        <w:t xml:space="preserve"> За последние</w:t>
      </w:r>
      <w:r w:rsidR="000C384A">
        <w:t xml:space="preserve"> </w:t>
      </w:r>
      <w:r w:rsidRPr="007662AA">
        <w:t>три года деятельности ресурсного</w:t>
      </w:r>
      <w:r w:rsidR="000C384A">
        <w:t xml:space="preserve"> </w:t>
      </w:r>
      <w:r w:rsidRPr="007662AA">
        <w:t>центра издано два сборника</w:t>
      </w:r>
      <w:r w:rsidR="000C384A">
        <w:t xml:space="preserve"> </w:t>
      </w:r>
      <w:r w:rsidRPr="007662AA">
        <w:t>музыкальных произведений: сборник переложений для струнных ансамблей</w:t>
      </w:r>
      <w:r w:rsidR="000C384A">
        <w:t xml:space="preserve"> </w:t>
      </w:r>
      <w:r w:rsidRPr="007662AA">
        <w:t>«Музыка в стиле джаз» преподавателя</w:t>
      </w:r>
      <w:r w:rsidR="000C384A">
        <w:t xml:space="preserve"> </w:t>
      </w:r>
      <w:r w:rsidRPr="007662AA">
        <w:t>И.А. Кавериной и</w:t>
      </w:r>
      <w:r w:rsidR="000C384A">
        <w:t xml:space="preserve"> </w:t>
      </w:r>
      <w:r w:rsidRPr="007662AA">
        <w:t>сборник сочинений концертмейстера</w:t>
      </w:r>
      <w:r w:rsidR="000C384A">
        <w:t xml:space="preserve"> </w:t>
      </w:r>
      <w:r w:rsidRPr="007662AA">
        <w:t xml:space="preserve">Ю. Е. </w:t>
      </w:r>
      <w:proofErr w:type="spellStart"/>
      <w:r w:rsidRPr="007662AA">
        <w:t>Бу</w:t>
      </w:r>
      <w:r w:rsidRPr="000D1DC3">
        <w:t>бак</w:t>
      </w:r>
      <w:proofErr w:type="spellEnd"/>
      <w:r w:rsidR="000C384A">
        <w:t xml:space="preserve"> </w:t>
      </w:r>
      <w:r w:rsidRPr="000D1DC3">
        <w:t>«Смычка и клавишей волшебные созвучия» для</w:t>
      </w:r>
      <w:r w:rsidR="000C384A">
        <w:t xml:space="preserve"> </w:t>
      </w:r>
      <w:r w:rsidRPr="000D1DC3">
        <w:t>струнных и камерных ансамблей. Проведена концертная презентация сборника. В 2014 году оба сборника приняли участие в выставке изданий нотой и методической литературы</w:t>
      </w:r>
      <w:r w:rsidR="000C384A">
        <w:t xml:space="preserve"> </w:t>
      </w:r>
      <w:r w:rsidRPr="000D1DC3">
        <w:t>в С</w:t>
      </w:r>
      <w:r w:rsidR="00C75D29" w:rsidRPr="000D1DC3">
        <w:t>амарской областной научной библиотеке</w:t>
      </w:r>
      <w:r w:rsidRPr="000D1DC3">
        <w:t xml:space="preserve">. </w:t>
      </w:r>
    </w:p>
    <w:p w:rsidR="000D1DC3" w:rsidRPr="000D1DC3" w:rsidRDefault="0076355E" w:rsidP="000C384A">
      <w:pPr>
        <w:pStyle w:val="a8"/>
      </w:pPr>
      <w:r w:rsidRPr="000D1DC3">
        <w:t>Сегодня городской ресурсный центр</w:t>
      </w:r>
      <w:r w:rsidR="000C384A">
        <w:t xml:space="preserve"> </w:t>
      </w:r>
      <w:r w:rsidRPr="000D1DC3">
        <w:t>ансамблевого исполнительства на фортепиано</w:t>
      </w:r>
      <w:r w:rsidR="000C384A">
        <w:t xml:space="preserve"> </w:t>
      </w:r>
      <w:r w:rsidRPr="000D1DC3">
        <w:t>и струнно-смычковых</w:t>
      </w:r>
      <w:r w:rsidR="000C384A">
        <w:t xml:space="preserve"> </w:t>
      </w:r>
      <w:r w:rsidRPr="000D1DC3">
        <w:t>инструментах «Классическое</w:t>
      </w:r>
      <w:r w:rsidR="000C384A">
        <w:t xml:space="preserve"> </w:t>
      </w:r>
      <w:r w:rsidRPr="000D1DC3">
        <w:t>наследие» –</w:t>
      </w:r>
      <w:r w:rsidR="000C384A">
        <w:t xml:space="preserve"> </w:t>
      </w:r>
      <w:r w:rsidR="008620C1" w:rsidRPr="000D1DC3">
        <w:t>это уникальное объ</w:t>
      </w:r>
      <w:r w:rsidRPr="000D1DC3">
        <w:t>единение преподавателей музыки</w:t>
      </w:r>
      <w:r w:rsidR="008620C1" w:rsidRPr="000D1DC3">
        <w:t>, способных</w:t>
      </w:r>
      <w:r w:rsidR="000C384A">
        <w:t xml:space="preserve"> </w:t>
      </w:r>
      <w:r w:rsidRPr="000D1DC3">
        <w:t>качественно организовать работу со способными и одаренными детьми.</w:t>
      </w:r>
      <w:r w:rsidR="000D1DC3" w:rsidRPr="000D1DC3">
        <w:t xml:space="preserve"> </w:t>
      </w:r>
      <w:r w:rsidRPr="000D1DC3">
        <w:t>Приоритетными направлениями в работе ресурсного центра</w:t>
      </w:r>
      <w:r w:rsidR="000C384A">
        <w:t xml:space="preserve"> </w:t>
      </w:r>
      <w:r w:rsidR="000D1DC3" w:rsidRPr="000D1DC3">
        <w:t>в ближайшее время станут</w:t>
      </w:r>
      <w:r w:rsidRPr="000D1DC3">
        <w:t>:</w:t>
      </w:r>
      <w:r w:rsidR="000D1DC3" w:rsidRPr="000D1DC3">
        <w:t xml:space="preserve"> о</w:t>
      </w:r>
      <w:r w:rsidR="000D1DC3" w:rsidRPr="008620C1">
        <w:t>рганизация стажировок педагогических работников</w:t>
      </w:r>
      <w:r w:rsidR="000C384A">
        <w:t xml:space="preserve"> </w:t>
      </w:r>
      <w:r w:rsidR="000D1DC3" w:rsidRPr="000D1DC3">
        <w:t>ДМШ и ДШИ города у лучших преподавателей по данным направлениям, с</w:t>
      </w:r>
      <w:r w:rsidR="000D1DC3" w:rsidRPr="008620C1">
        <w:t>оздание сетевого</w:t>
      </w:r>
      <w:r w:rsidR="000C384A">
        <w:t xml:space="preserve"> </w:t>
      </w:r>
      <w:r w:rsidR="000D1DC3" w:rsidRPr="008620C1">
        <w:t>взаимодействия</w:t>
      </w:r>
      <w:r w:rsidR="000C384A">
        <w:t xml:space="preserve"> </w:t>
      </w:r>
      <w:r w:rsidR="000D1DC3" w:rsidRPr="000D1DC3">
        <w:t>в рамках блага в Интернете; формирование банка педагогического опыта.</w:t>
      </w:r>
    </w:p>
    <w:p w:rsidR="00424670" w:rsidRPr="000D1DC3" w:rsidRDefault="000D1DC3" w:rsidP="000C384A">
      <w:pPr>
        <w:pStyle w:val="a8"/>
      </w:pPr>
      <w:r w:rsidRPr="000D1DC3">
        <w:t>Опыт работы</w:t>
      </w:r>
      <w:r w:rsidR="000C384A">
        <w:t xml:space="preserve"> </w:t>
      </w:r>
      <w:r w:rsidRPr="000D1DC3">
        <w:t>нашего р</w:t>
      </w:r>
      <w:r w:rsidR="0059424B" w:rsidRPr="000D1DC3">
        <w:t>есурсн</w:t>
      </w:r>
      <w:r w:rsidRPr="000D1DC3">
        <w:t>ого</w:t>
      </w:r>
      <w:r w:rsidR="0059424B" w:rsidRPr="000D1DC3">
        <w:t xml:space="preserve"> центр</w:t>
      </w:r>
      <w:r w:rsidRPr="000D1DC3">
        <w:t xml:space="preserve">а показал, что данная форма объединения педагогов является эффективным средством для взаимодействия </w:t>
      </w:r>
      <w:r w:rsidR="0059424B" w:rsidRPr="000D1DC3">
        <w:t>н в</w:t>
      </w:r>
      <w:r w:rsidR="00056774">
        <w:t xml:space="preserve"> целях обеспечения качественно-</w:t>
      </w:r>
      <w:r w:rsidR="0059424B" w:rsidRPr="000D1DC3">
        <w:t>нового уров</w:t>
      </w:r>
      <w:r w:rsidRPr="000D1DC3">
        <w:t xml:space="preserve">ня профессиональной подготовки </w:t>
      </w:r>
      <w:r w:rsidR="0059424B" w:rsidRPr="000D1DC3">
        <w:t xml:space="preserve">педагогических работников путем концентрации учебно-методических, информационных, и кадровых ресурсов, на условиях </w:t>
      </w:r>
      <w:r w:rsidRPr="000D1DC3">
        <w:t>открытости.</w:t>
      </w:r>
    </w:p>
    <w:p w:rsidR="00126B3F" w:rsidRPr="00126B3F" w:rsidRDefault="00126B3F" w:rsidP="000C384A">
      <w:pPr>
        <w:pStyle w:val="2"/>
      </w:pPr>
      <w:r w:rsidRPr="00126B3F">
        <w:t>Литература</w:t>
      </w:r>
    </w:p>
    <w:p w:rsidR="00126B3F" w:rsidRPr="000C384A" w:rsidRDefault="00126B3F" w:rsidP="00126B3F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proofErr w:type="spellStart"/>
      <w:r w:rsidRPr="000C384A">
        <w:rPr>
          <w:rFonts w:ascii="Times New Roman" w:hAnsi="Times New Roman" w:cs="Times New Roman"/>
          <w:iCs/>
          <w:szCs w:val="24"/>
        </w:rPr>
        <w:t>Загвязинский</w:t>
      </w:r>
      <w:proofErr w:type="spellEnd"/>
      <w:r w:rsidRPr="000C384A">
        <w:rPr>
          <w:rFonts w:ascii="Times New Roman" w:hAnsi="Times New Roman" w:cs="Times New Roman"/>
          <w:iCs/>
          <w:szCs w:val="24"/>
        </w:rPr>
        <w:t xml:space="preserve"> В.И. </w:t>
      </w:r>
      <w:proofErr w:type="spellStart"/>
      <w:r w:rsidRPr="000C384A">
        <w:rPr>
          <w:rFonts w:ascii="Times New Roman" w:hAnsi="Times New Roman" w:cs="Times New Roman"/>
          <w:iCs/>
          <w:szCs w:val="24"/>
        </w:rPr>
        <w:t>Атаханов</w:t>
      </w:r>
      <w:proofErr w:type="spellEnd"/>
      <w:r w:rsidRPr="000C384A">
        <w:rPr>
          <w:rFonts w:ascii="Times New Roman" w:hAnsi="Times New Roman" w:cs="Times New Roman"/>
          <w:iCs/>
          <w:szCs w:val="24"/>
        </w:rPr>
        <w:t xml:space="preserve"> Р</w:t>
      </w:r>
      <w:r w:rsidRPr="000C384A">
        <w:rPr>
          <w:rFonts w:ascii="Times New Roman" w:hAnsi="Times New Roman" w:cs="Times New Roman"/>
          <w:szCs w:val="24"/>
        </w:rPr>
        <w:t>. Методология и методы психолого-педагогических исследований: учеб</w:t>
      </w:r>
      <w:proofErr w:type="gramStart"/>
      <w:r w:rsidRPr="000C384A">
        <w:rPr>
          <w:rFonts w:ascii="Times New Roman" w:hAnsi="Times New Roman" w:cs="Times New Roman"/>
          <w:szCs w:val="24"/>
        </w:rPr>
        <w:t>.</w:t>
      </w:r>
      <w:proofErr w:type="gramEnd"/>
      <w:r w:rsidRPr="000C384A">
        <w:rPr>
          <w:rFonts w:ascii="Times New Roman" w:hAnsi="Times New Roman" w:cs="Times New Roman"/>
          <w:szCs w:val="24"/>
        </w:rPr>
        <w:t xml:space="preserve"> </w:t>
      </w:r>
      <w:proofErr w:type="gramStart"/>
      <w:r w:rsidRPr="000C384A">
        <w:rPr>
          <w:rFonts w:ascii="Times New Roman" w:hAnsi="Times New Roman" w:cs="Times New Roman"/>
          <w:szCs w:val="24"/>
        </w:rPr>
        <w:t>п</w:t>
      </w:r>
      <w:proofErr w:type="gramEnd"/>
      <w:r w:rsidRPr="000C384A">
        <w:rPr>
          <w:rFonts w:ascii="Times New Roman" w:hAnsi="Times New Roman" w:cs="Times New Roman"/>
          <w:szCs w:val="24"/>
        </w:rPr>
        <w:t xml:space="preserve">особие для студ. </w:t>
      </w:r>
      <w:proofErr w:type="spellStart"/>
      <w:r w:rsidRPr="000C384A">
        <w:rPr>
          <w:rFonts w:ascii="Times New Roman" w:hAnsi="Times New Roman" w:cs="Times New Roman"/>
          <w:szCs w:val="24"/>
        </w:rPr>
        <w:t>высш</w:t>
      </w:r>
      <w:proofErr w:type="spellEnd"/>
      <w:r w:rsidRPr="000C384A">
        <w:rPr>
          <w:rFonts w:ascii="Times New Roman" w:hAnsi="Times New Roman" w:cs="Times New Roman"/>
          <w:szCs w:val="24"/>
        </w:rPr>
        <w:t xml:space="preserve">. </w:t>
      </w:r>
      <w:proofErr w:type="spellStart"/>
      <w:r w:rsidRPr="000C384A">
        <w:rPr>
          <w:rFonts w:ascii="Times New Roman" w:hAnsi="Times New Roman" w:cs="Times New Roman"/>
          <w:szCs w:val="24"/>
        </w:rPr>
        <w:t>пед</w:t>
      </w:r>
      <w:proofErr w:type="spellEnd"/>
      <w:r w:rsidRPr="000C384A">
        <w:rPr>
          <w:rFonts w:ascii="Times New Roman" w:hAnsi="Times New Roman" w:cs="Times New Roman"/>
          <w:szCs w:val="24"/>
        </w:rPr>
        <w:t>. учеб. заведений. – М.: Издательский центр «Академия», 2001. – 208 с.</w:t>
      </w:r>
    </w:p>
    <w:p w:rsidR="007C65C2" w:rsidRPr="000C384A" w:rsidRDefault="007C65C2" w:rsidP="007C65C2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0C384A">
        <w:rPr>
          <w:rFonts w:ascii="Times New Roman" w:hAnsi="Times New Roman" w:cs="Times New Roman"/>
          <w:iCs/>
          <w:szCs w:val="24"/>
        </w:rPr>
        <w:t>Панов В.И</w:t>
      </w:r>
      <w:r w:rsidRPr="000C384A">
        <w:rPr>
          <w:rFonts w:ascii="Times New Roman" w:hAnsi="Times New Roman" w:cs="Times New Roman"/>
          <w:szCs w:val="24"/>
        </w:rPr>
        <w:t>. Экологическая психология: Опыт построения методологии. – М.: Наука, 2004. – 196 с.</w:t>
      </w:r>
    </w:p>
    <w:p w:rsidR="007C65C2" w:rsidRPr="000C384A" w:rsidRDefault="007C65C2" w:rsidP="007C65C2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proofErr w:type="spellStart"/>
      <w:r w:rsidRPr="000C384A">
        <w:rPr>
          <w:rFonts w:ascii="Times New Roman" w:hAnsi="Times New Roman" w:cs="Times New Roman"/>
          <w:iCs/>
          <w:szCs w:val="24"/>
        </w:rPr>
        <w:t>Ясвин</w:t>
      </w:r>
      <w:proofErr w:type="spellEnd"/>
      <w:r w:rsidRPr="000C384A">
        <w:rPr>
          <w:rFonts w:ascii="Times New Roman" w:hAnsi="Times New Roman" w:cs="Times New Roman"/>
          <w:iCs/>
          <w:szCs w:val="24"/>
        </w:rPr>
        <w:t xml:space="preserve"> В.А. </w:t>
      </w:r>
      <w:r w:rsidRPr="000C384A">
        <w:rPr>
          <w:rFonts w:ascii="Times New Roman" w:hAnsi="Times New Roman" w:cs="Times New Roman"/>
          <w:szCs w:val="24"/>
        </w:rPr>
        <w:t>Образовательная среда: от моделирования к проектированию. – М.:Смысл,2001. –</w:t>
      </w:r>
      <w:r w:rsidRPr="000C384A">
        <w:rPr>
          <w:rFonts w:ascii="Times New Roman" w:hAnsi="Times New Roman" w:cs="Times New Roman"/>
          <w:color w:val="333333"/>
          <w:szCs w:val="24"/>
        </w:rPr>
        <w:t xml:space="preserve"> 365 с.</w:t>
      </w:r>
    </w:p>
    <w:sectPr w:rsidR="007C65C2" w:rsidRPr="000C384A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20B" w:rsidRDefault="0012420B" w:rsidP="003B3BC0">
      <w:pPr>
        <w:spacing w:after="0" w:line="240" w:lineRule="auto"/>
      </w:pPr>
      <w:r>
        <w:separator/>
      </w:r>
    </w:p>
  </w:endnote>
  <w:endnote w:type="continuationSeparator" w:id="0">
    <w:p w:rsidR="0012420B" w:rsidRDefault="0012420B" w:rsidP="003B3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0466979"/>
      <w:docPartObj>
        <w:docPartGallery w:val="Page Numbers (Bottom of Page)"/>
        <w:docPartUnique/>
      </w:docPartObj>
    </w:sdtPr>
    <w:sdtEndPr/>
    <w:sdtContent>
      <w:p w:rsidR="00160172" w:rsidRDefault="0016017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384A">
          <w:rPr>
            <w:noProof/>
          </w:rPr>
          <w:t>4</w:t>
        </w:r>
        <w:r>
          <w:fldChar w:fldCharType="end"/>
        </w:r>
      </w:p>
    </w:sdtContent>
  </w:sdt>
  <w:p w:rsidR="00160172" w:rsidRDefault="0016017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20B" w:rsidRDefault="0012420B" w:rsidP="003B3BC0">
      <w:pPr>
        <w:spacing w:after="0" w:line="240" w:lineRule="auto"/>
      </w:pPr>
      <w:r>
        <w:separator/>
      </w:r>
    </w:p>
  </w:footnote>
  <w:footnote w:type="continuationSeparator" w:id="0">
    <w:p w:rsidR="0012420B" w:rsidRDefault="0012420B" w:rsidP="003B3B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3789380"/>
      <w:docPartObj>
        <w:docPartGallery w:val="Page Numbers (Margins)"/>
        <w:docPartUnique/>
      </w:docPartObj>
    </w:sdtPr>
    <w:sdtEndPr/>
    <w:sdtContent>
      <w:p w:rsidR="00160172" w:rsidRDefault="00160172">
        <w:pPr>
          <w:pStyle w:val="a3"/>
        </w:pPr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47EC0686" wp14:editId="44C32908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1" name="Прямоугольни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0172" w:rsidRDefault="00160172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0C384A">
                                <w:rPr>
                                  <w:noProof/>
                                </w:rPr>
                                <w:t>4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1" o:spid="_x0000_s1026" style="position:absolute;margin-left:6.1pt;margin-top:0;width:57.3pt;height:25.95pt;z-index:251659264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" o:allowincell="f" stroked="f">
                  <v:textbox>
                    <w:txbxContent>
                      <w:p w:rsidR="00160172" w:rsidRDefault="00160172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0C384A">
                          <w:rPr>
                            <w:noProof/>
                          </w:rPr>
                          <w:t>4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161AC"/>
    <w:multiLevelType w:val="hybridMultilevel"/>
    <w:tmpl w:val="7D78C6C4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">
    <w:nsid w:val="13E55945"/>
    <w:multiLevelType w:val="hybridMultilevel"/>
    <w:tmpl w:val="ABC664B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064C1D"/>
    <w:multiLevelType w:val="hybridMultilevel"/>
    <w:tmpl w:val="9522DCD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433C0CEF"/>
    <w:multiLevelType w:val="hybridMultilevel"/>
    <w:tmpl w:val="97EEEEC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67446A69"/>
    <w:multiLevelType w:val="hybridMultilevel"/>
    <w:tmpl w:val="3ED4B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E90CE3"/>
    <w:multiLevelType w:val="hybridMultilevel"/>
    <w:tmpl w:val="5AF0107E"/>
    <w:lvl w:ilvl="0" w:tplc="1736C7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01B7905"/>
    <w:multiLevelType w:val="hybridMultilevel"/>
    <w:tmpl w:val="E3A6F5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AC0"/>
    <w:rsid w:val="00017D1E"/>
    <w:rsid w:val="000435F5"/>
    <w:rsid w:val="00056774"/>
    <w:rsid w:val="00061475"/>
    <w:rsid w:val="000734FC"/>
    <w:rsid w:val="000B0751"/>
    <w:rsid w:val="000C384A"/>
    <w:rsid w:val="000D1DC3"/>
    <w:rsid w:val="000D3ECC"/>
    <w:rsid w:val="0012420B"/>
    <w:rsid w:val="00126B3F"/>
    <w:rsid w:val="00160172"/>
    <w:rsid w:val="0016609F"/>
    <w:rsid w:val="00182CF3"/>
    <w:rsid w:val="001F59C2"/>
    <w:rsid w:val="00211137"/>
    <w:rsid w:val="002203AA"/>
    <w:rsid w:val="002621B6"/>
    <w:rsid w:val="00272B48"/>
    <w:rsid w:val="002C0D8B"/>
    <w:rsid w:val="00370537"/>
    <w:rsid w:val="00375583"/>
    <w:rsid w:val="003A0DFD"/>
    <w:rsid w:val="003B3BC0"/>
    <w:rsid w:val="00424670"/>
    <w:rsid w:val="00437126"/>
    <w:rsid w:val="004575AB"/>
    <w:rsid w:val="00510597"/>
    <w:rsid w:val="00541DD5"/>
    <w:rsid w:val="00560FF8"/>
    <w:rsid w:val="0059424B"/>
    <w:rsid w:val="005A0549"/>
    <w:rsid w:val="005D33F1"/>
    <w:rsid w:val="005D3AC0"/>
    <w:rsid w:val="005D76F4"/>
    <w:rsid w:val="00610BD2"/>
    <w:rsid w:val="006155E3"/>
    <w:rsid w:val="00697909"/>
    <w:rsid w:val="006D504F"/>
    <w:rsid w:val="0070767F"/>
    <w:rsid w:val="007345C9"/>
    <w:rsid w:val="00734DE9"/>
    <w:rsid w:val="007547D3"/>
    <w:rsid w:val="0076355E"/>
    <w:rsid w:val="007662AA"/>
    <w:rsid w:val="007C65C2"/>
    <w:rsid w:val="008501E3"/>
    <w:rsid w:val="008620C1"/>
    <w:rsid w:val="00870875"/>
    <w:rsid w:val="008E0957"/>
    <w:rsid w:val="009008BE"/>
    <w:rsid w:val="009070D3"/>
    <w:rsid w:val="00932220"/>
    <w:rsid w:val="00937D22"/>
    <w:rsid w:val="0095147F"/>
    <w:rsid w:val="00965E00"/>
    <w:rsid w:val="00B05E80"/>
    <w:rsid w:val="00B1284C"/>
    <w:rsid w:val="00B52FA1"/>
    <w:rsid w:val="00BF5E7C"/>
    <w:rsid w:val="00C06747"/>
    <w:rsid w:val="00C32EBE"/>
    <w:rsid w:val="00C458D2"/>
    <w:rsid w:val="00C708BF"/>
    <w:rsid w:val="00C75D29"/>
    <w:rsid w:val="00C828A4"/>
    <w:rsid w:val="00CC0FFA"/>
    <w:rsid w:val="00D9570C"/>
    <w:rsid w:val="00E45C00"/>
    <w:rsid w:val="00E857DA"/>
    <w:rsid w:val="00F73C1A"/>
    <w:rsid w:val="00F73CC1"/>
    <w:rsid w:val="00FD1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3B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B3BC0"/>
  </w:style>
  <w:style w:type="paragraph" w:styleId="a5">
    <w:name w:val="footer"/>
    <w:basedOn w:val="a"/>
    <w:link w:val="a6"/>
    <w:uiPriority w:val="99"/>
    <w:unhideWhenUsed/>
    <w:rsid w:val="003B3B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B3BC0"/>
  </w:style>
  <w:style w:type="paragraph" w:customStyle="1" w:styleId="hidden">
    <w:name w:val="hidden"/>
    <w:basedOn w:val="a"/>
    <w:rsid w:val="00017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126B3F"/>
    <w:pPr>
      <w:ind w:left="720"/>
      <w:contextualSpacing/>
    </w:pPr>
  </w:style>
  <w:style w:type="paragraph" w:customStyle="1" w:styleId="Default">
    <w:name w:val="Default"/>
    <w:rsid w:val="00541D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8">
    <w:name w:val="а_Текст"/>
    <w:basedOn w:val="a"/>
    <w:qFormat/>
    <w:rsid w:val="000C384A"/>
    <w:pPr>
      <w:spacing w:before="60" w:after="60" w:line="240" w:lineRule="auto"/>
      <w:ind w:firstLine="567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2">
    <w:name w:val="а_2_Заголовок"/>
    <w:basedOn w:val="a"/>
    <w:next w:val="a8"/>
    <w:qFormat/>
    <w:rsid w:val="000C384A"/>
    <w:pPr>
      <w:spacing w:before="120" w:after="0" w:line="240" w:lineRule="auto"/>
      <w:ind w:firstLine="567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9">
    <w:name w:val="а_Авторы"/>
    <w:basedOn w:val="a"/>
    <w:next w:val="a"/>
    <w:autoRedefine/>
    <w:qFormat/>
    <w:rsid w:val="000C384A"/>
    <w:pPr>
      <w:spacing w:before="120" w:after="0" w:line="240" w:lineRule="auto"/>
      <w:jc w:val="right"/>
    </w:pPr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customStyle="1" w:styleId="aa">
    <w:name w:val="а_Учреждение"/>
    <w:basedOn w:val="a"/>
    <w:next w:val="a"/>
    <w:autoRedefine/>
    <w:qFormat/>
    <w:rsid w:val="000C384A"/>
    <w:pPr>
      <w:spacing w:after="0" w:line="240" w:lineRule="auto"/>
      <w:jc w:val="right"/>
    </w:pPr>
    <w:rPr>
      <w:rFonts w:ascii="Times New Roman" w:eastAsia="Times New Roman" w:hAnsi="Times New Roman" w:cs="Times New Roman"/>
      <w:i/>
      <w:szCs w:val="24"/>
      <w:lang w:eastAsia="ru-RU"/>
    </w:rPr>
  </w:style>
  <w:style w:type="paragraph" w:customStyle="1" w:styleId="ab">
    <w:name w:val="а_Заголовок"/>
    <w:basedOn w:val="a"/>
    <w:next w:val="a"/>
    <w:qFormat/>
    <w:rsid w:val="000C384A"/>
    <w:pPr>
      <w:spacing w:before="12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3B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B3BC0"/>
  </w:style>
  <w:style w:type="paragraph" w:styleId="a5">
    <w:name w:val="footer"/>
    <w:basedOn w:val="a"/>
    <w:link w:val="a6"/>
    <w:uiPriority w:val="99"/>
    <w:unhideWhenUsed/>
    <w:rsid w:val="003B3B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B3BC0"/>
  </w:style>
  <w:style w:type="paragraph" w:customStyle="1" w:styleId="hidden">
    <w:name w:val="hidden"/>
    <w:basedOn w:val="a"/>
    <w:rsid w:val="00017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126B3F"/>
    <w:pPr>
      <w:ind w:left="720"/>
      <w:contextualSpacing/>
    </w:pPr>
  </w:style>
  <w:style w:type="paragraph" w:customStyle="1" w:styleId="Default">
    <w:name w:val="Default"/>
    <w:rsid w:val="00541D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8">
    <w:name w:val="а_Текст"/>
    <w:basedOn w:val="a"/>
    <w:qFormat/>
    <w:rsid w:val="000C384A"/>
    <w:pPr>
      <w:spacing w:before="60" w:after="60" w:line="240" w:lineRule="auto"/>
      <w:ind w:firstLine="567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2">
    <w:name w:val="а_2_Заголовок"/>
    <w:basedOn w:val="a"/>
    <w:next w:val="a8"/>
    <w:qFormat/>
    <w:rsid w:val="000C384A"/>
    <w:pPr>
      <w:spacing w:before="120" w:after="0" w:line="240" w:lineRule="auto"/>
      <w:ind w:firstLine="567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9">
    <w:name w:val="а_Авторы"/>
    <w:basedOn w:val="a"/>
    <w:next w:val="a"/>
    <w:autoRedefine/>
    <w:qFormat/>
    <w:rsid w:val="000C384A"/>
    <w:pPr>
      <w:spacing w:before="120" w:after="0" w:line="240" w:lineRule="auto"/>
      <w:jc w:val="right"/>
    </w:pPr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customStyle="1" w:styleId="aa">
    <w:name w:val="а_Учреждение"/>
    <w:basedOn w:val="a"/>
    <w:next w:val="a"/>
    <w:autoRedefine/>
    <w:qFormat/>
    <w:rsid w:val="000C384A"/>
    <w:pPr>
      <w:spacing w:after="0" w:line="240" w:lineRule="auto"/>
      <w:jc w:val="right"/>
    </w:pPr>
    <w:rPr>
      <w:rFonts w:ascii="Times New Roman" w:eastAsia="Times New Roman" w:hAnsi="Times New Roman" w:cs="Times New Roman"/>
      <w:i/>
      <w:szCs w:val="24"/>
      <w:lang w:eastAsia="ru-RU"/>
    </w:rPr>
  </w:style>
  <w:style w:type="paragraph" w:customStyle="1" w:styleId="ab">
    <w:name w:val="а_Заголовок"/>
    <w:basedOn w:val="a"/>
    <w:next w:val="a"/>
    <w:qFormat/>
    <w:rsid w:val="000C384A"/>
    <w:pPr>
      <w:spacing w:before="12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5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3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976523">
              <w:marLeft w:val="15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66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735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5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07039">
          <w:marLeft w:val="0"/>
          <w:marRight w:val="0"/>
          <w:marTop w:val="0"/>
          <w:marBottom w:val="0"/>
          <w:divBdr>
            <w:top w:val="double" w:sz="6" w:space="0" w:color="EBEBEB"/>
            <w:left w:val="double" w:sz="6" w:space="0" w:color="EBEBEB"/>
            <w:bottom w:val="double" w:sz="6" w:space="0" w:color="EBEBEB"/>
            <w:right w:val="double" w:sz="6" w:space="0" w:color="EBEBEB"/>
          </w:divBdr>
          <w:divsChild>
            <w:div w:id="1266575753">
              <w:marLeft w:val="450"/>
              <w:marRight w:val="45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1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43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22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5</Pages>
  <Words>2777</Words>
  <Characters>15835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Апасова</dc:creator>
  <cp:keywords/>
  <dc:description/>
  <cp:lastModifiedBy>2-PC</cp:lastModifiedBy>
  <cp:revision>48</cp:revision>
  <dcterms:created xsi:type="dcterms:W3CDTF">2015-04-18T14:34:00Z</dcterms:created>
  <dcterms:modified xsi:type="dcterms:W3CDTF">2015-08-24T08:39:00Z</dcterms:modified>
</cp:coreProperties>
</file>