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0.png" ContentType="image/png"/>
  <Override PartName="/word/media/image4.png" ContentType="image/png"/>
  <Override PartName="/word/media/image8.png" ContentType="image/png"/>
  <Override PartName="/word/media/image13.png" ContentType="image/png"/>
  <Override PartName="/word/media/image3.png" ContentType="image/png"/>
  <Override PartName="/word/media/image7.png" ContentType="image/png"/>
  <Override PartName="/word/media/image12.png" ContentType="image/png"/>
  <Override PartName="/word/media/image2.png" ContentType="image/png"/>
  <Override PartName="/word/media/image6.png" ContentType="image/png"/>
  <Override PartName="/word/media/image11.png" ContentType="image/png"/>
  <Override PartName="/word/media/image1.png" ContentType="image/png"/>
  <Override PartName="/word/media/image5.png" ContentType="image/png"/>
  <Override PartName="/word/media/image9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</w:r>
    </w:p>
    <w:p>
      <w:pPr>
        <w:pStyle w:val="style24"/>
      </w:pPr>
      <w:r>
        <w:rPr/>
        <w:t>Татьяна Валентиновна Николюкина</w:t>
      </w:r>
    </w:p>
    <w:p>
      <w:pPr>
        <w:pStyle w:val="style25"/>
      </w:pPr>
      <w:r>
        <w:rPr/>
        <w:t>Детская школа искусств "Камертон"</w:t>
        <w:br/>
        <w:t>г.о.Тольятти</w:t>
      </w:r>
    </w:p>
    <w:p>
      <w:pPr>
        <w:pStyle w:val="style26"/>
      </w:pPr>
      <w:r>
        <w:rPr/>
        <w:t>Альбом детского творчества</w:t>
        <w:br/>
        <w:t>"Мой голос льётся обертоном чистым"</w:t>
      </w:r>
    </w:p>
    <w:p>
      <w:pPr>
        <w:pStyle w:val="style0"/>
        <w:jc w:val="center"/>
      </w:pPr>
      <w:r>
        <w:rPr>
          <w:sz w:val="28"/>
          <w:szCs w:val="28"/>
        </w:rPr>
        <w:t>От составителя</w:t>
      </w:r>
    </w:p>
    <w:p>
      <w:pPr>
        <w:pStyle w:val="style0"/>
        <w:jc w:val="right"/>
      </w:pPr>
      <w:r>
        <w:rPr/>
      </w:r>
    </w:p>
    <w:p>
      <w:pPr>
        <w:pStyle w:val="style0"/>
        <w:ind w:firstLine="5580" w:left="0" w:right="0"/>
      </w:pPr>
      <w:r>
        <w:rPr/>
        <w:t>«Музыка – нечто целиком</w:t>
      </w:r>
    </w:p>
    <w:p>
      <w:pPr>
        <w:pStyle w:val="style0"/>
        <w:ind w:firstLine="5580" w:left="0" w:right="0"/>
      </w:pPr>
      <w:r>
        <w:rPr/>
        <w:t>врождённое, внутреннее,</w:t>
      </w:r>
    </w:p>
    <w:p>
      <w:pPr>
        <w:pStyle w:val="style0"/>
        <w:ind w:firstLine="5580" w:left="0" w:right="0"/>
      </w:pPr>
      <w:r>
        <w:rPr/>
        <w:t>не нуждающееся ни в каком опыте,</w:t>
      </w:r>
    </w:p>
    <w:p>
      <w:pPr>
        <w:pStyle w:val="style0"/>
        <w:ind w:firstLine="5580" w:left="0" w:right="0"/>
      </w:pPr>
      <w:r>
        <w:rPr/>
        <w:t>извлечённом из жизни».</w:t>
      </w:r>
    </w:p>
    <w:p>
      <w:pPr>
        <w:pStyle w:val="style0"/>
        <w:jc w:val="right"/>
      </w:pPr>
      <w:r>
        <w:rPr/>
        <w:t>И. Гёте</w:t>
      </w:r>
    </w:p>
    <w:p>
      <w:pPr>
        <w:pStyle w:val="style0"/>
      </w:pPr>
      <w:r>
        <w:rPr/>
      </w:r>
    </w:p>
    <w:p>
      <w:pPr>
        <w:pStyle w:val="style22"/>
      </w:pPr>
      <w:r>
        <w:rPr/>
        <w:t>В  «Альбоме  детского творчества» представлены работы выпускников детской школы искусств  « Камертон». Это музыкальные произведения и изобразительное творчество.</w:t>
      </w:r>
    </w:p>
    <w:p>
      <w:pPr>
        <w:pStyle w:val="style22"/>
      </w:pPr>
      <w:r>
        <w:rPr/>
        <w:t xml:space="preserve">С фортепианными произведениями, которые вошли в этот сборник, учащиеся выступили на </w:t>
      </w:r>
      <w:r>
        <w:rPr>
          <w:lang w:val="en-US"/>
        </w:rPr>
        <w:t>I</w:t>
      </w:r>
      <w:r>
        <w:rPr/>
        <w:t xml:space="preserve"> городском фестивале – конкурсе юных композиторов «Вдохновение», посвящённому 275–летию Ставрополя–на-Волге в номинации «композиция». Сочинения были отмечены наградами.  Умар Ибрагимов награждён Дипломом лауреата </w:t>
      </w:r>
      <w:r>
        <w:rPr>
          <w:lang w:val="en-US"/>
        </w:rPr>
        <w:t>I</w:t>
      </w:r>
      <w:r>
        <w:rPr/>
        <w:t xml:space="preserve"> степени; Марина Габитова -  грамотой.</w:t>
      </w:r>
    </w:p>
    <w:p>
      <w:pPr>
        <w:pStyle w:val="style22"/>
      </w:pPr>
      <w:r>
        <w:rPr/>
        <w:t>Детское творчество… В последнее время в педагогической практике вопросам творческого развития детей уделяется довольно большое внимание.</w:t>
      </w:r>
    </w:p>
    <w:p>
      <w:pPr>
        <w:pStyle w:val="style22"/>
      </w:pPr>
      <w:r>
        <w:rPr/>
        <w:t>Сформировались прогрессивные системы, связанные с новым подходом к воспитанию детей в музыкальных школах и школах искусств. Сейчас на уроках, и в первую очередь на занятиях сольфеджио, всё большее внимание уделяется развитию музыкального интеллекта и творческих способностей учащихся. Важной составляющей формой урока становится сочинение музыки. Музыкальные произведения, которые вошли в этот сборник, результат  работы учащихся на уроках сольфеджио.</w:t>
      </w:r>
    </w:p>
    <w:p>
      <w:pPr>
        <w:pStyle w:val="style22"/>
      </w:pPr>
      <w:r>
        <w:rPr/>
        <w:t>Опыт показывает, что, если даже ученик не выбирает дорогу профессионального композитора, практика сочинения музыки приносит ему огромную пользу: интенсивное развитие слуха, возможность широкого применения теоретических знаний на практике, неугасающий интерес к музыке гениальных представителей композиторских школ и направлений разных эпох.</w:t>
      </w:r>
    </w:p>
    <w:p>
      <w:pPr>
        <w:pStyle w:val="style22"/>
      </w:pPr>
      <w:r>
        <w:rPr/>
        <w:t>В сочинениях ребёнок может реализовать свою индивидуальность, психологически раскрепоститься, испытать радость созидания, положительные эмоции, поверить в свои музыкальные способности.</w:t>
      </w:r>
    </w:p>
    <w:p>
      <w:pPr>
        <w:pStyle w:val="style22"/>
      </w:pPr>
      <w:r>
        <w:rPr/>
        <w:t>Пробуждение творческого сознания влияет не только на психологию, но и на становление мировоззрения человека, высвечивает лучшие качества его личности, способной  в дальнейшем принести большую пользу обществу на избранном пути.</w:t>
      </w:r>
    </w:p>
    <w:p>
      <w:pPr>
        <w:pStyle w:val="style22"/>
      </w:pPr>
      <w:r>
        <w:rPr/>
        <w:t xml:space="preserve"> </w:t>
      </w:r>
      <w:r>
        <w:rPr/>
        <w:tab/>
        <w:t>Альбом адресован всем любителям музыки, вне зависимости от возраста: детям и взрослым. Его можно использовать в качестве дополнительного материала на уроках общего фортепиано  эстетических отделений музыкальных школ и школ искусств и для домашнего музицирования. Возможно, что он будет полезен и педагогам. Ведь говорили же древние: ”</w:t>
      </w:r>
      <w:r>
        <w:rPr>
          <w:lang w:val="en-US"/>
        </w:rPr>
        <w:t>Docendo</w:t>
      </w:r>
      <w:r>
        <w:rPr/>
        <w:t xml:space="preserve"> </w:t>
      </w:r>
      <w:r>
        <w:rPr>
          <w:lang w:val="en-US"/>
        </w:rPr>
        <w:t>discimus</w:t>
      </w:r>
      <w:r>
        <w:rPr/>
        <w:t>” (“Уча других, учимся сами”)</w:t>
      </w:r>
    </w:p>
    <w:p>
      <w:pPr>
        <w:pStyle w:val="style22"/>
      </w:pPr>
      <w:r>
        <w:rPr/>
        <w:t>Надеюсь, что для юных авторов, издание альбома послужит своеобразным мостиком к   новым открытиям и достижениям, интересным встречам со своими творческими способностями.</w:t>
      </w:r>
    </w:p>
    <w:p>
      <w:pPr>
        <w:pStyle w:val="style22"/>
      </w:pPr>
      <w:r>
        <w:rPr/>
        <w:t>Желаю успеха!</w:t>
      </w:r>
    </w:p>
    <w:p>
      <w:pPr>
        <w:pStyle w:val="style0"/>
        <w:jc w:val="right"/>
      </w:pPr>
      <w:r>
        <w:rPr/>
      </w:r>
    </w:p>
    <w:p>
      <w:pPr>
        <w:pStyle w:val="style0"/>
        <w:jc w:val="right"/>
      </w:pPr>
      <w:r>
        <w:rPr/>
      </w:r>
    </w:p>
    <w:p>
      <w:pPr>
        <w:pStyle w:val="style0"/>
        <w:jc w:val="right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-27305</wp:posOffset>
            </wp:positionH>
            <wp:positionV relativeFrom="line">
              <wp:posOffset>-27305</wp:posOffset>
            </wp:positionV>
            <wp:extent cx="3169285" cy="498792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3"/>
        <w:jc w:val="center"/>
      </w:pPr>
      <w:r>
        <w:rPr/>
        <w:t>Ибрагимов Умар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22"/>
      </w:pPr>
      <w:r>
        <w:rPr/>
        <w:t>Выпускник ДШИ «Камертон». Окончил школу с отличием.</w:t>
      </w:r>
    </w:p>
    <w:p>
      <w:pPr>
        <w:pStyle w:val="style22"/>
      </w:pPr>
      <w:r>
        <w:rPr/>
        <w:t xml:space="preserve">Участник многих фортепианных конкурсов разных уровней: городских, областных, региональных, международных. Дипломант конкурсов «Его величество Вальс», </w:t>
      </w:r>
    </w:p>
    <w:p>
      <w:pPr>
        <w:pStyle w:val="style22"/>
      </w:pPr>
      <w:r>
        <w:rPr/>
        <w:t>«Золотая клавиша», «Друзья Болгарии», «Вдохновение», Казанского конкурса юных исполнителей и многих других.</w:t>
      </w:r>
    </w:p>
    <w:p>
      <w:pPr>
        <w:pStyle w:val="style22"/>
      </w:pPr>
      <w:r>
        <w:rPr/>
        <w:t>Сочиняет музыку. Если в годы учёбы предпочтение отдавал  полифонической манере письма, то в настоящее время привлекает современный стиль.</w:t>
      </w:r>
    </w:p>
    <w:p>
      <w:pPr>
        <w:pStyle w:val="style22"/>
      </w:pPr>
      <w:r>
        <w:rPr/>
        <w:t xml:space="preserve">Участник  I городско фестиваля - конкурса юных композиторов «Вдохновение», посвящённого 275-ти летию Ставрополя-на-Волге. Награждён Дипломом лауреата </w:t>
      </w:r>
      <w:r>
        <w:rPr>
          <w:lang w:val="en-US"/>
        </w:rPr>
        <w:t>I</w:t>
      </w:r>
      <w:r>
        <w:rPr/>
        <w:t xml:space="preserve"> степени.</w:t>
      </w:r>
    </w:p>
    <w:p>
      <w:pPr>
        <w:pStyle w:val="style22"/>
      </w:pPr>
      <w:r>
        <w:rPr/>
      </w:r>
    </w:p>
    <w:p>
      <w:pPr>
        <w:pStyle w:val="style22"/>
      </w:pPr>
      <w:r>
        <w:rPr/>
        <w:t>Умар студент второго курса Московского физико-технического института. В  свободное время любит ходить на концерты в филармонию, слушать органную музыку в соборах Москвы.</w:t>
      </w:r>
    </w:p>
    <w:p>
      <w:pPr>
        <w:pStyle w:val="style22"/>
      </w:pPr>
      <w:r>
        <w:rPr/>
        <w:t>Много играет фортепианной музыки, анализирует сочинения, изучает индивидуальные особенности композиторской техники. Круг его предпочтений широк – от классиков  до авангардистов.</w:t>
      </w:r>
    </w:p>
    <w:p>
      <w:pPr>
        <w:pStyle w:val="style22"/>
      </w:pPr>
      <w:r>
        <w:rPr/>
      </w:r>
    </w:p>
    <w:p>
      <w:pPr>
        <w:pStyle w:val="style22"/>
      </w:pPr>
      <w:r>
        <w:rPr/>
        <w:t>Кроме музыки его привлекает изобразительное искусство. Рисует в  стиле графики.</w:t>
      </w:r>
    </w:p>
    <w:p>
      <w:pPr>
        <w:pStyle w:val="style22"/>
      </w:pPr>
      <w:r>
        <w:rPr/>
        <w:t xml:space="preserve">Использует технику пастели.  </w:t>
      </w:r>
    </w:p>
    <w:p>
      <w:pPr>
        <w:pStyle w:val="style22"/>
      </w:pPr>
      <w:r>
        <w:rPr/>
      </w:r>
    </w:p>
    <w:p>
      <w:pPr>
        <w:pStyle w:val="style22"/>
        <w:pageBreakBefore/>
      </w:pPr>
      <w:r>
        <w:rPr/>
        <w:drawing>
          <wp:anchor allowOverlap="1" behindDoc="0" distB="0" distL="0" distR="0" distT="0" layoutInCell="1" locked="0" relativeHeight="1" simplePos="0">
            <wp:simplePos x="0" y="0"/>
            <wp:positionH relativeFrom="character">
              <wp:posOffset>638810</wp:posOffset>
            </wp:positionH>
            <wp:positionV relativeFrom="line">
              <wp:posOffset>-27940</wp:posOffset>
            </wp:positionV>
            <wp:extent cx="5714365" cy="8067040"/>
            <wp:effectExtent b="0" l="0" r="0" t="0"/>
            <wp:wrapTopAndBottom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806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2"/>
      </w:pPr>
      <w:r>
        <w:rPr/>
      </w:r>
    </w:p>
    <w:p>
      <w:pPr>
        <w:pStyle w:val="style22"/>
      </w:pPr>
      <w:r>
        <w:rPr/>
      </w:r>
    </w:p>
    <w:p>
      <w:pPr>
        <w:pStyle w:val="style22"/>
      </w:pPr>
      <w:r>
        <w:rPr/>
      </w:r>
    </w:p>
    <w:p>
      <w:pPr>
        <w:pStyle w:val="style22"/>
      </w:pPr>
      <w:r>
        <w:rPr/>
        <w:drawing>
          <wp:anchor allowOverlap="1" behindDoc="0" distB="0" distL="0" distR="0" distT="0" layoutInCell="1" locked="0" relativeHeight="3" simplePos="0">
            <wp:simplePos x="0" y="0"/>
            <wp:positionH relativeFrom="character">
              <wp:posOffset>637540</wp:posOffset>
            </wp:positionH>
            <wp:positionV relativeFrom="line">
              <wp:posOffset>-720090</wp:posOffset>
            </wp:positionV>
            <wp:extent cx="5517515" cy="1343025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2" simplePos="0">
            <wp:simplePos x="0" y="0"/>
            <wp:positionH relativeFrom="character">
              <wp:posOffset>890905</wp:posOffset>
            </wp:positionH>
            <wp:positionV relativeFrom="line">
              <wp:posOffset>0</wp:posOffset>
            </wp:positionV>
            <wp:extent cx="5237480" cy="7456805"/>
            <wp:effectExtent b="0" l="0" r="0" t="0"/>
            <wp:wrapSquare wrapText="largest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23"/>
        <w:pageBreakBefore/>
        <w:jc w:val="center"/>
      </w:pPr>
      <w:r>
        <w:rPr/>
        <w:t>Графика</w:t>
      </w:r>
    </w:p>
    <w:p>
      <w:pPr>
        <w:pStyle w:val="style0"/>
        <w:jc w:val="center"/>
      </w:pPr>
      <w:r>
        <w:rPr/>
        <w:drawing>
          <wp:anchor allowOverlap="1" behindDoc="0" distB="0" distL="0" distR="0" distT="0" layoutInCell="1" locked="0" relativeHeight="4" simplePos="0">
            <wp:simplePos x="0" y="0"/>
            <wp:positionH relativeFrom="character">
              <wp:posOffset>3156585</wp:posOffset>
            </wp:positionH>
            <wp:positionV relativeFrom="line">
              <wp:posOffset>-74930</wp:posOffset>
            </wp:positionV>
            <wp:extent cx="2992755" cy="4735830"/>
            <wp:effectExtent b="0" l="0" r="0" t="0"/>
            <wp:wrapSquare wrapText="largest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5" simplePos="0">
            <wp:simplePos x="0" y="0"/>
            <wp:positionH relativeFrom="character">
              <wp:posOffset>46355</wp:posOffset>
            </wp:positionH>
            <wp:positionV relativeFrom="line">
              <wp:posOffset>-202565</wp:posOffset>
            </wp:positionV>
            <wp:extent cx="2985770" cy="2564765"/>
            <wp:effectExtent b="0" l="0" r="0" t="0"/>
            <wp:wrapSquare wrapText="largest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6" simplePos="0">
            <wp:simplePos x="0" y="0"/>
            <wp:positionH relativeFrom="character">
              <wp:posOffset>3185160</wp:posOffset>
            </wp:positionH>
            <wp:positionV relativeFrom="line">
              <wp:posOffset>-149225</wp:posOffset>
            </wp:positionV>
            <wp:extent cx="2809240" cy="2823210"/>
            <wp:effectExtent b="0" l="0" r="0" t="0"/>
            <wp:wrapSquare wrapText="largest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23"/>
        <w:jc w:val="center"/>
      </w:pPr>
      <w:r>
        <w:rPr/>
      </w:r>
    </w:p>
    <w:p>
      <w:pPr>
        <w:pStyle w:val="style23"/>
        <w:pageBreakBefore/>
        <w:jc w:val="center"/>
      </w:pPr>
      <w:r>
        <w:rPr/>
        <w:t>Габитова Марина</w:t>
        <w:drawing>
          <wp:anchor allowOverlap="1" behindDoc="0" distB="0" distL="0" distR="0" distT="0" layoutInCell="1" locked="0" relativeHeight="7" simplePos="0">
            <wp:simplePos x="0" y="0"/>
            <wp:positionH relativeFrom="character">
              <wp:posOffset>1609725</wp:posOffset>
            </wp:positionH>
            <wp:positionV relativeFrom="line">
              <wp:posOffset>76200</wp:posOffset>
            </wp:positionV>
            <wp:extent cx="3387090" cy="4128770"/>
            <wp:effectExtent b="0" l="0" r="0" t="0"/>
            <wp:wrapSquare wrapText="largest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412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22"/>
      </w:pPr>
      <w:r>
        <w:rPr/>
        <w:t>Выпускница ДШИ «Камертон». Окончила школу с отличием.</w:t>
      </w:r>
    </w:p>
    <w:p>
      <w:pPr>
        <w:pStyle w:val="style22"/>
      </w:pPr>
      <w:r>
        <w:rPr/>
        <w:t>Участница вокального ансамбля «Мир детства», хора «Вдохновение», с которыми становилась дипломантом городских, региональных, всероссийских, международных конкурсов.</w:t>
      </w:r>
    </w:p>
    <w:p>
      <w:pPr>
        <w:pStyle w:val="style22"/>
      </w:pPr>
      <w:r>
        <w:rPr/>
        <w:t xml:space="preserve">Неоднократно была награждена Дипломами </w:t>
      </w:r>
      <w:r>
        <w:rPr>
          <w:lang w:val="en-US"/>
        </w:rPr>
        <w:t>I</w:t>
      </w:r>
      <w:r>
        <w:rPr/>
        <w:t xml:space="preserve">, </w:t>
      </w:r>
      <w:r>
        <w:rPr>
          <w:lang w:val="en-US"/>
        </w:rPr>
        <w:t>II</w:t>
      </w:r>
      <w:r>
        <w:rPr/>
        <w:t xml:space="preserve">, </w:t>
      </w:r>
      <w:r>
        <w:rPr>
          <w:lang w:val="en-US"/>
        </w:rPr>
        <w:t>III</w:t>
      </w:r>
      <w:r>
        <w:rPr/>
        <w:t xml:space="preserve"> степени в фортепианных конкурсах разного уровня.</w:t>
      </w:r>
    </w:p>
    <w:p>
      <w:pPr>
        <w:pStyle w:val="style22"/>
      </w:pPr>
      <w:r>
        <w:rPr/>
      </w:r>
    </w:p>
    <w:p>
      <w:pPr>
        <w:pStyle w:val="style22"/>
      </w:pPr>
      <w:r>
        <w:rPr/>
        <w:t xml:space="preserve">Сочиняет музыку. На выпускном экзамене по сольфеджио исполнила свой романс «Ангел» на стихи А. С. Пушкина. </w:t>
      </w:r>
    </w:p>
    <w:p>
      <w:pPr>
        <w:pStyle w:val="style22"/>
      </w:pPr>
      <w:r>
        <w:rPr/>
        <w:t xml:space="preserve">Принимала участие в I городском фестивале-конкурсе юных композиторов «Вдохновение», посвящённому 275-ти летию Ставрополя – на - Волге. Награждена Грамотой. </w:t>
      </w:r>
    </w:p>
    <w:p>
      <w:pPr>
        <w:pStyle w:val="style22"/>
      </w:pPr>
      <w:r>
        <w:rPr/>
        <w:t>Обладает прекрасным голосом. Любит петь эстрадные песни, с которыми выступает на школьных концертах.</w:t>
      </w:r>
    </w:p>
    <w:p>
      <w:pPr>
        <w:pStyle w:val="style22"/>
      </w:pPr>
      <w:r>
        <w:rPr/>
        <w:t>Самостоятельно овладела игрой на флейте и гитаре.</w:t>
      </w:r>
    </w:p>
    <w:p>
      <w:pPr>
        <w:pStyle w:val="style22"/>
      </w:pPr>
      <w:r>
        <w:rPr/>
        <w:t>Марина любит поэзию. Любимыми поэтами являются В. Маяковский,</w:t>
      </w:r>
    </w:p>
    <w:p>
      <w:pPr>
        <w:pStyle w:val="style22"/>
      </w:pPr>
      <w:r>
        <w:rPr/>
        <w:t>И. Бродский. Пишет стихи.</w:t>
      </w:r>
    </w:p>
    <w:p>
      <w:pPr>
        <w:pStyle w:val="style22"/>
      </w:pPr>
      <w:r>
        <w:rPr/>
        <w:t>Увлекается рисованием в графическом стиле.</w:t>
      </w:r>
    </w:p>
    <w:p>
      <w:pPr>
        <w:pStyle w:val="style22"/>
      </w:pPr>
      <w:r>
        <w:rPr/>
        <w:t>Любимый вид спорта – гандбол.</w:t>
      </w:r>
    </w:p>
    <w:p>
      <w:pPr>
        <w:pStyle w:val="style22"/>
      </w:pPr>
      <w:r>
        <w:rPr/>
        <w:t>Свою будущую профессию Марина хочет связать с музыкой.</w:t>
      </w:r>
    </w:p>
    <w:p>
      <w:pPr>
        <w:pStyle w:val="style22"/>
      </w:pPr>
      <w:r>
        <w:rPr/>
      </w:r>
    </w:p>
    <w:p>
      <w:pPr>
        <w:pStyle w:val="style0"/>
        <w:pageBreakBefore/>
      </w:pPr>
      <w:r>
        <w:rPr/>
        <w:drawing>
          <wp:anchor allowOverlap="1" behindDoc="0" distB="0" distL="0" distR="0" distT="0" layoutInCell="1" locked="0" relativeHeight="8" simplePos="0">
            <wp:simplePos x="0" y="0"/>
            <wp:positionH relativeFrom="character">
              <wp:posOffset>292735</wp:posOffset>
            </wp:positionH>
            <wp:positionV relativeFrom="line">
              <wp:posOffset>0</wp:posOffset>
            </wp:positionV>
            <wp:extent cx="5714365" cy="8067040"/>
            <wp:effectExtent b="0" l="0" r="0" t="0"/>
            <wp:wrapSquare wrapText="largest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806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9" simplePos="0">
            <wp:simplePos x="0" y="0"/>
            <wp:positionH relativeFrom="character">
              <wp:posOffset>292735</wp:posOffset>
            </wp:positionH>
            <wp:positionV relativeFrom="line">
              <wp:posOffset>0</wp:posOffset>
            </wp:positionV>
            <wp:extent cx="5714365" cy="8067040"/>
            <wp:effectExtent b="0" l="0" r="0" t="0"/>
            <wp:wrapSquare wrapText="largest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806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23"/>
        <w:pageBreakBefore/>
        <w:jc w:val="center"/>
      </w:pPr>
      <w:r>
        <w:rPr/>
        <w:t>Графика</w:t>
      </w:r>
    </w:p>
    <w:p>
      <w:pPr>
        <w:pStyle w:val="style0"/>
        <w:ind w:firstLine="4500" w:left="0" w:right="0"/>
      </w:pPr>
      <w:r>
        <w:rPr/>
      </w:r>
    </w:p>
    <w:p>
      <w:pPr>
        <w:pStyle w:val="style0"/>
        <w:ind w:firstLine="4500" w:left="0" w:right="0"/>
      </w:pPr>
      <w:r>
        <w:rPr>
          <w:sz w:val="22"/>
          <w:szCs w:val="22"/>
        </w:rPr>
        <w:t>Вся жизнь моя несется светом быстрым,</w:t>
      </w:r>
    </w:p>
    <w:p>
      <w:pPr>
        <w:pStyle w:val="style0"/>
        <w:ind w:firstLine="4500" w:left="0" w:right="0"/>
      </w:pPr>
      <w:r>
        <w:rPr>
          <w:sz w:val="22"/>
          <w:szCs w:val="22"/>
        </w:rPr>
        <w:t>Но я молю меня не покидай.</w:t>
      </w:r>
    </w:p>
    <w:p>
      <w:pPr>
        <w:pStyle w:val="style0"/>
        <w:ind w:firstLine="4500" w:left="0" w:right="0"/>
      </w:pPr>
      <w:r>
        <w:rPr>
          <w:sz w:val="22"/>
          <w:szCs w:val="22"/>
        </w:rPr>
        <w:t>И пусть мой голос льётся обертоном чистым,</w:t>
      </w:r>
    </w:p>
    <w:p>
      <w:pPr>
        <w:pStyle w:val="style0"/>
        <w:ind w:firstLine="4500" w:left="0" w:right="0"/>
      </w:pPr>
      <w:r>
        <w:rPr>
          <w:sz w:val="22"/>
          <w:szCs w:val="22"/>
        </w:rPr>
        <w:t>Прошу, ты только музыкой</w:t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10" simplePos="0">
            <wp:simplePos x="0" y="0"/>
            <wp:positionH relativeFrom="character">
              <wp:posOffset>6350</wp:posOffset>
            </wp:positionH>
            <wp:positionV relativeFrom="line">
              <wp:posOffset>0</wp:posOffset>
            </wp:positionV>
            <wp:extent cx="3462020" cy="2523490"/>
            <wp:effectExtent b="0" l="0" r="0" t="0"/>
            <wp:wrapTopAndBottom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1" simplePos="0">
            <wp:simplePos x="0" y="0"/>
            <wp:positionH relativeFrom="character">
              <wp:posOffset>2762885</wp:posOffset>
            </wp:positionH>
            <wp:positionV relativeFrom="line">
              <wp:posOffset>-1789430</wp:posOffset>
            </wp:positionV>
            <wp:extent cx="3514725" cy="2495550"/>
            <wp:effectExtent b="0" l="0" r="0" t="0"/>
            <wp:wrapSquare wrapText="largest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12" simplePos="0">
            <wp:simplePos x="0" y="0"/>
            <wp:positionH relativeFrom="character">
              <wp:posOffset>19685</wp:posOffset>
            </wp:positionH>
            <wp:positionV relativeFrom="line">
              <wp:posOffset>-172085</wp:posOffset>
            </wp:positionV>
            <wp:extent cx="3523615" cy="2577465"/>
            <wp:effectExtent b="0" l="0" r="0" t="0"/>
            <wp:wrapSquare wrapText="largest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sectPr>
      <w:type w:val="nextPage"/>
      <w:pgSz w:h="16838" w:w="11906"/>
      <w:pgMar w:bottom="1134" w:footer="0" w:gutter="0" w:header="0" w:left="1134" w:right="851" w:top="1134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Myriad Pro">
    <w:charset w:val="80"/>
    <w:family w:val="auto"/>
    <w:pitch w:val="default"/>
  </w:font>
</w:fonts>
</file>

<file path=word/settings.xml><?xml version="1.0" encoding="utf-8"?>
<w:settings xmlns:w="http://schemas.openxmlformats.org/wordprocessingml/2006/main">
  <w:zoom w:percent="140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</w:pPr>
    <w:rPr>
      <w:rFonts w:ascii="Times New Roman" w:cs="Times New Roman" w:eastAsia="Times New Roman" w:hAnsi="Times New Roman"/>
      <w:color w:val="00000A"/>
      <w:sz w:val="24"/>
      <w:szCs w:val="24"/>
      <w:lang w:bidi="ar-SA" w:eastAsia="zh-CN" w:val="ru-RU"/>
    </w:rPr>
  </w:style>
  <w:style w:styleId="style15" w:type="character">
    <w:name w:val="Absatz-Standardschriftart"/>
    <w:next w:val="style15"/>
    <w:rPr/>
  </w:style>
  <w:style w:styleId="style16" w:type="character">
    <w:name w:val="Основной шрифт абзаца"/>
    <w:next w:val="style16"/>
    <w:rPr/>
  </w:style>
  <w:style w:styleId="style17" w:type="paragraph">
    <w:name w:val="Заголовок"/>
    <w:basedOn w:val="style0"/>
    <w:next w:val="style18"/>
    <w:pPr>
      <w:keepNext/>
      <w:spacing w:after="120" w:before="240"/>
      <w:contextualSpacing w:val="false"/>
    </w:pPr>
    <w:rPr>
      <w:rFonts w:ascii="Myriad Pro" w:cs="Mangal" w:eastAsia="Microsoft YaHei" w:hAnsi="Myriad Pro"/>
      <w:sz w:val="28"/>
      <w:szCs w:val="28"/>
    </w:rPr>
  </w:style>
  <w:style w:styleId="style18" w:type="paragraph">
    <w:name w:val="Основной текст"/>
    <w:basedOn w:val="style0"/>
    <w:next w:val="style18"/>
    <w:pPr>
      <w:spacing w:after="120" w:before="0"/>
      <w:contextualSpacing w:val="false"/>
    </w:pPr>
    <w:rPr/>
  </w:style>
  <w:style w:styleId="style19" w:type="paragraph">
    <w:name w:val="Список"/>
    <w:basedOn w:val="style18"/>
    <w:next w:val="style19"/>
    <w:pPr/>
    <w:rPr>
      <w:rFonts w:ascii="Myriad Pro" w:cs="Mangal" w:hAnsi="Myriad Pro"/>
    </w:rPr>
  </w:style>
  <w:style w:styleId="style20" w:type="paragraph">
    <w:name w:val="Название"/>
    <w:basedOn w:val="style0"/>
    <w:next w:val="style20"/>
    <w:pPr>
      <w:suppressLineNumbers/>
      <w:spacing w:after="120" w:before="120"/>
      <w:contextualSpacing w:val="false"/>
    </w:pPr>
    <w:rPr>
      <w:rFonts w:ascii="Myriad Pro" w:cs="Mangal" w:hAnsi="Myriad Pro"/>
      <w:i/>
      <w:iCs/>
      <w:sz w:val="24"/>
      <w:szCs w:val="24"/>
    </w:rPr>
  </w:style>
  <w:style w:styleId="style21" w:type="paragraph">
    <w:name w:val="Указатель"/>
    <w:basedOn w:val="style0"/>
    <w:next w:val="style21"/>
    <w:pPr>
      <w:suppressLineNumbers/>
    </w:pPr>
    <w:rPr>
      <w:rFonts w:ascii="Myriad Pro" w:cs="Mangal" w:hAnsi="Myriad Pro"/>
    </w:rPr>
  </w:style>
  <w:style w:styleId="style22" w:type="paragraph">
    <w:name w:val="а_Текст"/>
    <w:basedOn w:val="style0"/>
    <w:next w:val="style22"/>
    <w:pPr>
      <w:spacing w:after="60" w:before="60"/>
      <w:ind w:firstLine="567" w:left="0" w:right="0"/>
      <w:contextualSpacing w:val="false"/>
    </w:pPr>
    <w:rPr>
      <w:sz w:val="22"/>
    </w:rPr>
  </w:style>
  <w:style w:styleId="style23" w:type="paragraph">
    <w:name w:val="а_2_Заголовок"/>
    <w:basedOn w:val="style0"/>
    <w:next w:val="style23"/>
    <w:pPr>
      <w:spacing w:after="0" w:before="120"/>
      <w:ind w:firstLine="567" w:left="0" w:right="0"/>
      <w:contextualSpacing w:val="false"/>
    </w:pPr>
    <w:rPr>
      <w:b/>
    </w:rPr>
  </w:style>
  <w:style w:styleId="style24" w:type="paragraph">
    <w:name w:val="а_Авторы"/>
    <w:basedOn w:val="style0"/>
    <w:next w:val="style24"/>
    <w:pPr>
      <w:spacing w:after="0" w:before="120"/>
      <w:contextualSpacing w:val="false"/>
      <w:jc w:val="right"/>
    </w:pPr>
    <w:rPr>
      <w:b/>
      <w:i/>
    </w:rPr>
  </w:style>
  <w:style w:styleId="style25" w:type="paragraph">
    <w:name w:val="а_Учреждение"/>
    <w:basedOn w:val="style0"/>
    <w:next w:val="style25"/>
    <w:pPr>
      <w:jc w:val="right"/>
    </w:pPr>
    <w:rPr>
      <w:i/>
      <w:sz w:val="22"/>
    </w:rPr>
  </w:style>
  <w:style w:styleId="style26" w:type="paragraph">
    <w:name w:val="а_Заголовок"/>
    <w:basedOn w:val="style0"/>
    <w:next w:val="style26"/>
    <w:pPr>
      <w:spacing w:after="0" w:before="120"/>
      <w:contextualSpacing w:val="false"/>
      <w:jc w:val="center"/>
    </w:pPr>
    <w:rPr>
      <w:b/>
      <w:sz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2013-12-15T17:00:00.00Z</dcterms:created>
  <dc:creator>Татьяна</dc:creator>
  <cp:lastModifiedBy>4</cp:lastModifiedBy>
  <dcterms:modified xsi:type="dcterms:W3CDTF">2014-06-27T14:09:00.00Z</dcterms:modified>
  <cp:revision>6</cp:revision>
  <dc:title>От составителя</dc:title>
</cp:coreProperties>
</file>