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5E" w:rsidRDefault="00836B5E">
      <w:pPr>
        <w:pStyle w:val="Standard"/>
        <w:jc w:val="both"/>
        <w:rPr>
          <w:b/>
          <w:bCs/>
        </w:rPr>
      </w:pPr>
    </w:p>
    <w:p w:rsidR="00836B5E" w:rsidRDefault="001A1EF9">
      <w:pPr>
        <w:pStyle w:val="a8"/>
      </w:pPr>
      <w:r>
        <w:t>Анна Александровна</w:t>
      </w:r>
      <w:r w:rsidR="00187C7D" w:rsidRPr="00187C7D">
        <w:t xml:space="preserve"> </w:t>
      </w:r>
      <w:r w:rsidR="00187C7D">
        <w:t>Платонова</w:t>
      </w:r>
    </w:p>
    <w:p w:rsidR="00836B5E" w:rsidRDefault="001A1EF9">
      <w:pPr>
        <w:pStyle w:val="a9"/>
      </w:pPr>
      <w:r>
        <w:t>Детская музыкальная школа № 12</w:t>
      </w:r>
      <w:r>
        <w:br/>
        <w:t>г. Саратов</w:t>
      </w:r>
    </w:p>
    <w:p w:rsidR="00836B5E" w:rsidRDefault="001A1EF9">
      <w:pPr>
        <w:pStyle w:val="aa"/>
      </w:pPr>
      <w:r>
        <w:t xml:space="preserve">Методическая работа </w:t>
      </w:r>
      <w:r>
        <w:br/>
      </w:r>
      <w:r>
        <w:rPr>
          <w:szCs w:val="28"/>
        </w:rPr>
        <w:t>«Воспитание творческой личности»</w:t>
      </w:r>
    </w:p>
    <w:p w:rsidR="00836B5E" w:rsidRDefault="001A1EF9">
      <w:pPr>
        <w:pStyle w:val="a7"/>
        <w:jc w:val="right"/>
      </w:pPr>
      <w:r>
        <w:t xml:space="preserve">                                                                                        </w:t>
      </w:r>
      <w:r>
        <w:rPr>
          <w:i/>
        </w:rPr>
        <w:t>«Человек  может больше, чем он может,</w:t>
      </w:r>
    </w:p>
    <w:p w:rsidR="00836B5E" w:rsidRDefault="001A1EF9">
      <w:pPr>
        <w:pStyle w:val="a7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только надо всегда бежать</w:t>
      </w:r>
    </w:p>
    <w:p w:rsidR="00836B5E" w:rsidRDefault="001A1EF9">
      <w:pPr>
        <w:pStyle w:val="a7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впереди себя самого...»                                                                       </w:t>
      </w:r>
    </w:p>
    <w:p w:rsidR="00836B5E" w:rsidRDefault="001A1EF9">
      <w:pPr>
        <w:pStyle w:val="a7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А.Д. Артоболевская</w:t>
      </w:r>
    </w:p>
    <w:p w:rsidR="00836B5E" w:rsidRDefault="001A1EF9">
      <w:pPr>
        <w:pStyle w:val="a7"/>
      </w:pPr>
      <w:r>
        <w:t xml:space="preserve">            Каждый маленький человек, приходящий в этот мир - это Чудо! Вероятность его поя</w:t>
      </w:r>
      <w:r>
        <w:t>в</w:t>
      </w:r>
      <w:r>
        <w:t>ления - чрезвычайно мала, но - он приходит!  Антуан де Сент Экзюпери в своей книге «Планета л</w:t>
      </w:r>
      <w:r>
        <w:t>ю</w:t>
      </w:r>
      <w:r>
        <w:t>дей» пишет о том, что каждый маленький ребёнок мог бы стать   Моцартом при определённых благ</w:t>
      </w:r>
      <w:r>
        <w:t>о</w:t>
      </w:r>
      <w:r>
        <w:t>приятных условиях. Имя Моцарта -  синоним гениальности и  необычайного всестороннего таланта.  В неумелых   руках  талант зачахнет, скомкается и ...пропадёт без следа. Поэтому  и необычайно в</w:t>
      </w:r>
      <w:r>
        <w:t>е</w:t>
      </w:r>
      <w:r>
        <w:t>лика мера ответственности Воспитателя творческой личности.</w:t>
      </w:r>
    </w:p>
    <w:p w:rsidR="00836B5E" w:rsidRDefault="001A1EF9">
      <w:pPr>
        <w:pStyle w:val="a7"/>
      </w:pPr>
      <w:r>
        <w:t xml:space="preserve">           Часто приходится слышать фразы о талантах человека, о его беспредельных, но, увы! – пока мало изученных способностях и  возможностях. И поневоле задаёшься вопросом: почему одн</w:t>
      </w:r>
      <w:r>
        <w:t>о</w:t>
      </w:r>
      <w:r>
        <w:t>му удалось полностью раскрыть свои таланты и реализовать свои возможности, а другому - нет? Что помогает стать одному человеку, например, известным музыкантом – исполнителем, а другому – с</w:t>
      </w:r>
      <w:r>
        <w:t>е</w:t>
      </w:r>
      <w:r>
        <w:t>товать на превратности судьбы, мол, не сложилось…Чего больше в реализованном таланте -   пр</w:t>
      </w:r>
      <w:r>
        <w:t>и</w:t>
      </w:r>
      <w:r>
        <w:t>родных способностей, или он просто воспитывался в нужной среде для реализации именно этой св</w:t>
      </w:r>
      <w:r>
        <w:t>о</w:t>
      </w:r>
      <w:r>
        <w:t>ей способности? А, может быть, известный музыкант – исполнитель просто был более трудолюбив?</w:t>
      </w:r>
    </w:p>
    <w:p w:rsidR="00836B5E" w:rsidRDefault="001A1EF9">
      <w:pPr>
        <w:pStyle w:val="a7"/>
      </w:pPr>
      <w:r>
        <w:t xml:space="preserve">            Дети, которые занимаются в музыкальных школах, -  это избранные дети.  И среди этих, наделённых определёнными способностями детей, каждый педагог выделяет  ещё более способных, занимаясь с ними  по индивидуальной, более насыщенной и сложной программе. Но, чтобы талант этих детей развился в полной мере, а не зачах и не пропал бесследно, прежде всего, этих детей надо  научить  радостному труду, а значит, - творческому. Ведь только творческий труд приносит радость и ожидаемый</w:t>
      </w:r>
      <w:r>
        <w:rPr>
          <w:sz w:val="28"/>
          <w:szCs w:val="28"/>
        </w:rPr>
        <w:t xml:space="preserve"> результат.</w:t>
      </w:r>
    </w:p>
    <w:p w:rsidR="00836B5E" w:rsidRDefault="001A1EF9">
      <w:pPr>
        <w:pStyle w:val="a7"/>
      </w:pPr>
      <w:r>
        <w:t xml:space="preserve">         Не секрет, что в начале обучения  детям нравится «играть на пианино», пока это всё - в новинку.  Проходит год, может, чуть больше, или чуть меньше, и детям начинает надоедать  рутина однообразной работы.  А ведь подневольный труд не приносит радости. Да и пользы тоже. Только творческий труд создаёт такую ситуацию, когда, увлекаясь, мы не замечаем времени. Только  увл</w:t>
      </w:r>
      <w:r>
        <w:t>е</w:t>
      </w:r>
      <w:r>
        <w:t>чённо занимаясь чем то,  можно сидеть часами и не уставать.  Примеров музыкантов, развивших свои природные данные, истово и радостно трудясь, - много. О  С.Т. Рихтере писали, что он мог  часами, не замечая времени, добиваться нужного звучания в каком- нибудь небольшом музыкальном отры</w:t>
      </w:r>
      <w:r>
        <w:t>в</w:t>
      </w:r>
      <w:r>
        <w:t>ке.  О замечательном пианисте Э. Гилельсе  современники писали так: «Он не музицировал «наедине с миром своей фантазии»....он РАБОТАЛ, с жаром, увлечённостью, страстью, как бы находя высшее наслаждение в единстве труда и творчества» (Рабинович Д. Портреты пианистов. М. 1970. С. 172)  Или- «Игра Гилельса — это сильная, при всём блеске , глубоко осмысленная, здоровая музыкальная работа» (Альшванг А. На эстраде.- Сов. Искусство. 1933. 2 июня.)</w:t>
      </w:r>
    </w:p>
    <w:p w:rsidR="00836B5E" w:rsidRDefault="001A1EF9">
      <w:pPr>
        <w:pStyle w:val="a7"/>
      </w:pPr>
      <w:r>
        <w:t xml:space="preserve">       Леонид Гаккель, в  своей статье о Гилельсе,  характеризует его, как художника-работника, - «не рефлектирующего, но делающего своё дело за роялем» (Гаккель Л. «Я не боюсь, я- музыкант». СПб., 1993. С. 89-100) Волгоград-фортепиано-2004. Размышление о Гилельсе. С.10. ) Стиль  жизни Э. Гилельса, ставшего «художником- работником», - «работа, всепоглощающая упорная работа - работа как жизнедействие, определяющее собой мораль и психологию людей - работников». (Там же. с.10)</w:t>
      </w:r>
    </w:p>
    <w:p w:rsidR="00836B5E" w:rsidRDefault="001A1EF9">
      <w:pPr>
        <w:pStyle w:val="a7"/>
      </w:pPr>
      <w:r>
        <w:t xml:space="preserve">  </w:t>
      </w:r>
    </w:p>
    <w:p w:rsidR="00836B5E" w:rsidRDefault="001A1EF9">
      <w:pPr>
        <w:pStyle w:val="a7"/>
      </w:pPr>
      <w:r>
        <w:t xml:space="preserve">     В дни нашего детства  основным побудительным мотивом любого обучения было замеч</w:t>
      </w:r>
      <w:r>
        <w:t>а</w:t>
      </w:r>
      <w:r>
        <w:t>тельное слово - «НАДО». «Надо»- и в комнате в 6 утра загорался свет, до семи утра делались все у</w:t>
      </w:r>
      <w:r>
        <w:t>т</w:t>
      </w:r>
      <w:r>
        <w:t>ренние дела, включая сборы в школу, а с 7 утра до 8 -  потому что - «НАДО» -  юный музыкант зан</w:t>
      </w:r>
      <w:r>
        <w:t>и</w:t>
      </w:r>
      <w:r>
        <w:t xml:space="preserve">мался на фортепиано. Таким образом, до школы можно было успеть позаниматься час. Это утреннее время! Наиболее продуктивное! В 8 часов --портфель в руки и — в школу. А после школы, пообедав и сделав домашние задания, наш юный музыкант занимался  ещё час. Таким образом, без особого </w:t>
      </w:r>
      <w:r>
        <w:lastRenderedPageBreak/>
        <w:t>труда  можно было найти два часа для занятий музыкой. Справедливости ради надо заметить, что в наше время особых соблазнов - то и не было. Не было многоканального телевидения, не было ко</w:t>
      </w:r>
      <w:r>
        <w:t>м</w:t>
      </w:r>
      <w:r>
        <w:t>пьютера с его играми и социальными сетями, не было сотовых телефонов. Много чего не было. В свободное время мы зачитывались книгами. Сейчас- другое дело. Соблазнов много, и на наше «Н</w:t>
      </w:r>
      <w:r>
        <w:t>А</w:t>
      </w:r>
      <w:r>
        <w:t>ДО», дети просто могут сказать - «Не хочу!»Или  - «потом позанимаюсь». А потом как-то не случае</w:t>
      </w:r>
      <w:r>
        <w:t>т</w:t>
      </w:r>
      <w:r>
        <w:t>ся. А ведь другого способа, как «сесть и выучить»  пьесы   сначала по нотам, а потом наизусть, пока никто не придумал. Значит, надо «заразить» детей музыкой, самим стать для них  примером для по</w:t>
      </w:r>
      <w:r>
        <w:t>д</w:t>
      </w:r>
      <w:r>
        <w:t>ражания. Показать, как это интересно, радостно трудясь, добиваться  результата, играть на сцене, п</w:t>
      </w:r>
      <w:r>
        <w:t>е</w:t>
      </w:r>
      <w:r>
        <w:t>ревоплощаясь каждый раз, как настоящий Артист.  Пропускать музыку через себя, вживаться в неё, переживать чувства композитора, жившего  столетия назад, или же  более современного автора. Ра</w:t>
      </w:r>
      <w:r>
        <w:t>с</w:t>
      </w:r>
      <w:r>
        <w:t>шифровывать  немые  значки нот, угадывать под ними намерения композитора,  да и самого комп</w:t>
      </w:r>
      <w:r>
        <w:t>о</w:t>
      </w:r>
      <w:r>
        <w:t>зитора воспринимать не как    хрестоматийный образ из учебника музыкальной литературы, а  как живого человека, с присущими каждому человеку слабостями, но — победившего  их, и развившего свой, Богом данный талант.  В них, в этих композиторах, музыку которых мы играем, талант не зачах, а развился и достиг своего апогея.   Воспитание творческой личности - не разовая акция, это должно стать стилем жизни, творческим преподавательским почерком нас самих.  Невозможно научить  уч</w:t>
      </w:r>
      <w:r>
        <w:t>е</w:t>
      </w:r>
      <w:r>
        <w:t>ников «гореть» работой, работать с энтузиазмом, оставаясь самой  холодной. А ведь энтузиазм, по Ф. Шлегелю, - «есть принцип искусства» (Гаккель Л. Волгоград-фортепиано.2004. С 10) Невозможно научить   увлечённо  работать,  если сам учитель будет только кропотливо копаться в тексте, следить  за верностью выполнения</w:t>
      </w:r>
      <w:r>
        <w:rPr>
          <w:sz w:val="28"/>
          <w:szCs w:val="28"/>
        </w:rPr>
        <w:t xml:space="preserve"> </w:t>
      </w:r>
      <w:r>
        <w:t>динамических оттенков и точностью аппликатуры. Ребёнок должен знать - ДЛЯ  ЧЕГО ВСЁ ЭТО? Какой смысл в этой, безусловно, нужной работе? Какая сверхзадача кроется под этими значками? Чтобы даже на секунду в голове ребёнка не появлялась мысль «А, может, и так сойдёт?» Каждое необходимое действие должно быть  спровоцировано  интересом — оживить немые знаки, максимально точно  воспроизвести мысль композитора.  Каждое произведение, которое мы изучаем в классе, должно стать родным и любимым.</w:t>
      </w:r>
    </w:p>
    <w:p w:rsidR="00836B5E" w:rsidRDefault="001A1EF9">
      <w:pPr>
        <w:pStyle w:val="a7"/>
      </w:pPr>
      <w:r>
        <w:t xml:space="preserve">   -  «Это всё понятно»,  - могут возразить мне. «Как должно быть, знают все,    но  получается не всегда так, как должно быть». Да, мы все знаем, КАК надо. А как  научить творчески  работать? Каждый из нас, думаю, стремится воспитать в ученике творческую  личность. И — ищет. Ищет пути, методы, слова. Чтобы достучаться. Чтобы быть понятым и услышанным своими учениками. У  ка</w:t>
      </w:r>
      <w:r>
        <w:t>ж</w:t>
      </w:r>
      <w:r>
        <w:t>дого из нас —свои мысли на этот счёт, свои результаты поисков. Я поделюсь своими.</w:t>
      </w:r>
    </w:p>
    <w:p w:rsidR="00836B5E" w:rsidRDefault="001A1EF9">
      <w:pPr>
        <w:pStyle w:val="a7"/>
      </w:pPr>
      <w:r>
        <w:t xml:space="preserve">      Более пятнадцати лет я занимаюсь ранним обучением игре на фортепиано детей с  трёх лет. Раннее обучение всё  пронизано постоянным творчеством. Потому что каждый новый ребёнок з</w:t>
      </w:r>
      <w:r>
        <w:t>а</w:t>
      </w:r>
      <w:r>
        <w:t>ставляет искать новый подход. Метод  «каждое понятие — через образ», позаимствованный мной у Т.Б. Бдовиной — Гальпериной, изложен в её книге «За роялем без слёз или я – детский педагог» С-Петербург. Союз художников. 2002г).  Метод давать каждое понятие через новый образ - это канва, по которой  каждый раз с каждым следующим ребёнком варьируется способ подачи материала.  Пр</w:t>
      </w:r>
      <w:r>
        <w:t>и</w:t>
      </w:r>
      <w:r>
        <w:t>думываются новые сказки, озвучиваются музыкальными иллюстрациями новые «книжки-малышки». И уже не только котёнок Миляврик помогает мне рассказывать о таинственном и замечательном м</w:t>
      </w:r>
      <w:r>
        <w:t>и</w:t>
      </w:r>
      <w:r>
        <w:t>ре Музыки, но и учёный кот Фантик,  кукла Мифля и другие игрушки, помогающие зрительно во</w:t>
      </w:r>
      <w:r>
        <w:t>с</w:t>
      </w:r>
      <w:r>
        <w:t>создавать образы, символизирующие различные музыкальные понятия, чтобы быть понятным детям.</w:t>
      </w:r>
    </w:p>
    <w:p w:rsidR="00836B5E" w:rsidRDefault="001A1EF9">
      <w:pPr>
        <w:pStyle w:val="a7"/>
      </w:pPr>
      <w:r>
        <w:t xml:space="preserve">    Раннее обучение  не столько веяние нового времени, сколько обращение к традициям, сфо</w:t>
      </w:r>
      <w:r>
        <w:t>р</w:t>
      </w:r>
      <w:r>
        <w:t>мированным в просвещённых кругах прошлого. Как писал Ромен Роллан,  «..все человеческие идеи вращаются в ограниченном кругу, то появляясь, то исчезая, но не переставая существовать. И как раз те, которые кажутся нам новыми, зачастую оказываются самыми старыми: дело лишь в том, что мир их давно не видел….»…(Т.Б. Юдовина – Гальперина «За роялем без слёз или я – детский педагог» с.6.С-Петербург. Союз художников.2002г). Известно, что К. Сен - Санс занимался музыкой с трёх с половиной лет, а в четыре с половиной сам записал свою первую пьесу. Музыкальное  воспитание в семьях Моцарта и Баха тоже было ранним. Музыка в этих</w:t>
      </w:r>
      <w:r>
        <w:rPr>
          <w:sz w:val="28"/>
          <w:szCs w:val="28"/>
        </w:rPr>
        <w:t xml:space="preserve"> </w:t>
      </w:r>
      <w:r>
        <w:t>семьях  просто  была  средой   существ</w:t>
      </w:r>
      <w:r>
        <w:t>о</w:t>
      </w:r>
      <w:r>
        <w:t xml:space="preserve">вания.  Это не единичные примеры.  </w:t>
      </w:r>
    </w:p>
    <w:p w:rsidR="00836B5E" w:rsidRDefault="001A1EF9">
      <w:pPr>
        <w:pStyle w:val="a7"/>
      </w:pPr>
      <w:r>
        <w:t xml:space="preserve">      Интересен опыт раннего обучения на скрипке (и не только на скрипке, но и на других инс</w:t>
      </w:r>
      <w:r>
        <w:t>т</w:t>
      </w:r>
      <w:r>
        <w:t>рументах) в Японии по методу Судзуки. В основе метода лежит подход к музыкальному обучению как к обучению человеческому слову. Задумаемся на секунду: как ребенок учится говорить? Он сл</w:t>
      </w:r>
      <w:r>
        <w:t>ы</w:t>
      </w:r>
      <w:r>
        <w:t>шит вокруг звучащую речь и по имитации начинает произносить сначала слоги, потом слова, а затем и фразы. При этом родители проявляют терпение и доброжелательность к малышу, хвалят его за м</w:t>
      </w:r>
      <w:r>
        <w:t>а</w:t>
      </w:r>
      <w:r>
        <w:t>лейшие успехи. Что же случится, если мы не будем разговаривать с ребенком или сначала попытае</w:t>
      </w:r>
      <w:r>
        <w:t>м</w:t>
      </w:r>
      <w:r>
        <w:t>ся проверить, а есть ли у него способности для обучения «говорению» (то, что мы делаем при обуч</w:t>
      </w:r>
      <w:r>
        <w:t>е</w:t>
      </w:r>
      <w:r>
        <w:lastRenderedPageBreak/>
        <w:t>нии музыке)? Ребенок, выросший в условиях отсутствия речи, останется немым. Тот же принцип, что мы используем при обучении устной речи, по мысли Судзуки, должен лежать и в обучении музыке. Ребенок с рождения должен быть окружен музыкой. И должен учиться исполнять музыку по имит</w:t>
      </w:r>
      <w:r>
        <w:t>а</w:t>
      </w:r>
      <w:r>
        <w:t>ции. Поэтому совершенно необходимо с самого рождения окружить ребенка  звучащей музыкой, творчеством, человеческим теплом и, не побоюсь этого слова, - любовью! «Сколь многое из профе</w:t>
      </w:r>
      <w:r>
        <w:t>с</w:t>
      </w:r>
      <w:r>
        <w:t>сиональных проблем с лёгкостью разрешаются для молодого таланта в атмосфере любви, посредс</w:t>
      </w:r>
      <w:r>
        <w:t>т</w:t>
      </w:r>
      <w:r>
        <w:t>вом любви - а методисты, историки ищут только методическое объяснение профессиональных усп</w:t>
      </w:r>
      <w:r>
        <w:t>е</w:t>
      </w:r>
      <w:r>
        <w:t>хов Ойстраха, Гилельса. Потому и не находят его, что не там ищут!» (Гаккель Л. Волгоград-фортепиано. 2004. с 8-9). Раннее  музыкальное развитие и обучение  было в традициях русского во</w:t>
      </w:r>
      <w:r>
        <w:t>с</w:t>
      </w:r>
      <w:r>
        <w:t>питания. И такое воспитание дало миру Чайковского, Рахманинова, Римского-Корсакова, Глинку. И в этих семьях музыка была средой существования и воспитания.</w:t>
      </w:r>
    </w:p>
    <w:p w:rsidR="00836B5E" w:rsidRDefault="001A1EF9">
      <w:pPr>
        <w:pStyle w:val="a7"/>
      </w:pPr>
      <w:r>
        <w:t xml:space="preserve">         Говорят, - детство – всему начало. «Память детства - самая  драгоценная память. То, что узнал в детстве, остаётся на всю жизнь» (А.Д. Артоболевская Муз. жизнь.1976.№1.с.19.) «В детстве закладываются не только основы знаний, но и формируется музыкальное мышление и умение раб</w:t>
      </w:r>
      <w:r>
        <w:t>о</w:t>
      </w:r>
      <w:r>
        <w:t>тать. Только достигнув заинтересованности на первых встречах с музыкой , можно постепенно вв</w:t>
      </w:r>
      <w:r>
        <w:t>о</w:t>
      </w:r>
      <w:r>
        <w:t>дить ребёнка в более узкий круг профессиональных навыков» ( Е. Гульянц Вступительная статья  к учебному пособию А.Д. Артоболевской «Первые встречи с музыкой» М. 1987.с. 4.)</w:t>
      </w:r>
    </w:p>
    <w:p w:rsidR="00836B5E" w:rsidRDefault="001A1EF9">
      <w:pPr>
        <w:pStyle w:val="a7"/>
      </w:pPr>
      <w:r>
        <w:t xml:space="preserve">         Так, может быть, более успешным и известным исполнителям просто повезло, и они пр</w:t>
      </w:r>
      <w:r>
        <w:t>о</w:t>
      </w:r>
      <w:r>
        <w:t>сто с раннего детства начали свой путь к мастерству, в то время, когда другие даже  не подозревали о своих талантах и не развивали их? В настоящее время наблюдается повышенный интерес к раннему обучению чему – либо, будь это математика, спорт или раннее эстетическое развитие. Музыка в этой череде  интересов – не исключение. Тому подтверждение – резко возросшее количество выпускаемой нотной литературы  замечательного качества, с учётом детской психологии; и – просто различной методической литературы по этому вопросу.</w:t>
      </w:r>
    </w:p>
    <w:p w:rsidR="00836B5E" w:rsidRDefault="001A1EF9">
      <w:pPr>
        <w:pStyle w:val="a7"/>
      </w:pPr>
      <w:r>
        <w:t xml:space="preserve">      В одной притче мама пятилетнего малыша пришла к мудрецу и спрашивает: «Когда можно начинать воспитывать моего ребёнка?» На вопрос мудреца, сколько же лет её ребёнку, мать  ответ</w:t>
      </w:r>
      <w:r>
        <w:t>и</w:t>
      </w:r>
      <w:r>
        <w:t>ла:- «Пять». – «Вы опоздали ровно на пять лет», - сказал мудрец. Теперь - вопрос, почему мы, порой, отрываем музыкальное  воспитание от воспитания вообще? Ведь  к 6-7 годам, когда обычно начин</w:t>
      </w:r>
      <w:r>
        <w:t>а</w:t>
      </w:r>
      <w:r>
        <w:t xml:space="preserve">ют музыкальное обучение, личность ребёнка уже сформировалась, сформировались определённые пристрастия, привычки, и – не факт, что сложилась привычка </w:t>
      </w:r>
      <w:r>
        <w:rPr>
          <w:sz w:val="28"/>
          <w:szCs w:val="28"/>
        </w:rPr>
        <w:t>трудиться</w:t>
      </w:r>
      <w:r>
        <w:t>, что, конечно, является важной составляющей для развития природных способностей. Да и круг интересов, эмоциональные пристрастия  ребёнка к этому времени уже зачастую сформированы, что послужит определённой преградой для формирования мотивации. Кроме того, без  должного внимания к природным муз</w:t>
      </w:r>
      <w:r>
        <w:t>ы</w:t>
      </w:r>
      <w:r>
        <w:t>кальным способностям эти способности останутся задатками и не смогут реализоваться.</w:t>
      </w:r>
    </w:p>
    <w:p w:rsidR="00836B5E" w:rsidRDefault="001A1EF9">
      <w:pPr>
        <w:pStyle w:val="a7"/>
      </w:pPr>
      <w:r>
        <w:t xml:space="preserve">        Размышляя о путях развития творческой личности, я вижу в раннем музыкальном обуч</w:t>
      </w:r>
      <w:r>
        <w:t>е</w:t>
      </w:r>
      <w:r>
        <w:t>нии один из путей, но — не единственный. Ведь, если мы будем видеть в раннем обучении музыке  единственно возможный путь развития творческой личности, значит, мы зачёркиваем автоматически будущее тех детей, которые приходят учиться музыке в более позднем возрасте. А ведь есть пример Арама Ильича Хачатуряна, который начал заниматься музыкой профессионально после 16 лет!</w:t>
      </w:r>
    </w:p>
    <w:p w:rsidR="00836B5E" w:rsidRDefault="001A1EF9">
      <w:pPr>
        <w:pStyle w:val="a7"/>
      </w:pPr>
      <w:r>
        <w:t xml:space="preserve">   Вернёмся к методу Судзуки. В основу его положен метод погружения в обучаемую среду. При обучении музыке, соответственно, погружение в музыкальную среду. Значит, чтобы растить творческую личность, среда должна быть тоже — творческой. И к методам воздействия, к воспит</w:t>
      </w:r>
      <w:r>
        <w:t>а</w:t>
      </w:r>
      <w:r>
        <w:t>нию надо подходить творчески. В любом возрасте, на любом этапе. Не секрет, что обучая игре на любом музыкальном инструменте, будь то фортепиано или любой другой музыкальный инструмент, преподаватель сталкивается с разными возрастными особенностями обучаемого, с нежеланием его, порой,  заниматься, с неусидчивостью и с массой других проблем. Порой, очень много времени пр</w:t>
      </w:r>
      <w:r>
        <w:t>и</w:t>
      </w:r>
      <w:r>
        <w:t>ходится тратить не на обучение уже, а на воспитание. Воспитание трудолюбия и усидчивости, н</w:t>
      </w:r>
      <w:r>
        <w:t>а</w:t>
      </w:r>
      <w:r>
        <w:t>пример. И тут есть два пути. Один - обычный,  назидательный. Внушать, как надо делать, а как - не надо. Положа руку на сердце, малопродуктивный метод, хотя мы им без конца пользуемся. В своей работе с учениками, и не только со своими,  я пользуюсь ещё одним методом.  С некоторых пор я взялась проводить на базе фортепианного отдела, коим  заведую больше 20 лет, различные общешк</w:t>
      </w:r>
      <w:r>
        <w:t>о</w:t>
      </w:r>
      <w:r>
        <w:t>льные мероприятия. Объединяет эти мероприятия  одно - театрализованное действо. Я пишу сцен</w:t>
      </w:r>
      <w:r>
        <w:t>а</w:t>
      </w:r>
      <w:r>
        <w:t>рии по мотивам известных сказок, переделывая их таким образом, чтобы в сюжет естественным о</w:t>
      </w:r>
      <w:r>
        <w:t>б</w:t>
      </w:r>
      <w:r>
        <w:t>разом вплелись выступления детей. И чтобы устами героев наших театрализованных сценок изрек</w:t>
      </w:r>
      <w:r>
        <w:t>а</w:t>
      </w:r>
      <w:r>
        <w:t xml:space="preserve">лись важные истины - о необходимости воспитания усидчивости, трудолюбия, целеустремлённости. («По следам Бременских музыкантов»), о волшебной силе музыки («Снежная королева»), о пользе </w:t>
      </w:r>
      <w:r>
        <w:lastRenderedPageBreak/>
        <w:t>гамм!! («Золушка 2010»), о необходимости развивать свой талант, об ответственности за него («М</w:t>
      </w:r>
      <w:r>
        <w:t>а</w:t>
      </w:r>
      <w:r>
        <w:t>ленькая принцесса»)  И всё, что я хотела бы сказать в воспитательных целях ученикам, говорят де</w:t>
      </w:r>
      <w:r>
        <w:t>й</w:t>
      </w:r>
      <w:r>
        <w:t>ствующие лица сказки. Например, о том, что  прежде  чем выступить на сцене, необходимо прил</w:t>
      </w:r>
      <w:r>
        <w:t>о</w:t>
      </w:r>
      <w:r>
        <w:t>жить максимум усилий и стать терпеливой,  усидчивой и смелой. А воспитывает  в данной ситуации   уже не учитель, а сама ситуация, само действие, сама среда в данной ситуации становится воспит</w:t>
      </w:r>
      <w:r>
        <w:t>а</w:t>
      </w:r>
      <w:r>
        <w:t>тельной. И, конечно, роль главной героини исполняет ученица, которая как раз имеет  те  проблемы, о которых идёт речь - нетерпеливая, неусидчивая и т. д. Именно потому  наша «переделка»  фант</w:t>
      </w:r>
      <w:r>
        <w:t>а</w:t>
      </w:r>
      <w:r>
        <w:t>стической сказки Экзюпери «Маленький  принц» носит название  - «Маленькая принцесса»,   что н</w:t>
      </w:r>
      <w:r>
        <w:t>а</w:t>
      </w:r>
      <w:r>
        <w:t>ши постановки носят  конкретный адресный характер. Сценарий этой постановки  писался для очень способной и артистичной девочки Маши, которая должна понять всю меру ответственности за свой талант, за свою розу. Воспитание в данной ситуации - опосредованное, а не назидательное. Посредс</w:t>
      </w:r>
      <w:r>
        <w:t>т</w:t>
      </w:r>
      <w:r>
        <w:t>вом  элементов театрального искусства.  И польза от этого «действа» неоценимая для всех участн</w:t>
      </w:r>
      <w:r>
        <w:t>и</w:t>
      </w:r>
      <w:r>
        <w:t>ков:  и действующих лиц, исполнителей и слушателей - зрителей.  В действе данном и идентичных  этому  обязательно участие преподавателей.  Это облегчает постановку, позволяет держать нужный темпоритм спектакля  и, кроме того,  сближает всех участников , создаёт в процессе постановки и самого выступления  особую творческую атмосферу.</w:t>
      </w:r>
    </w:p>
    <w:p w:rsidR="00836B5E" w:rsidRDefault="001A1EF9">
      <w:pPr>
        <w:pStyle w:val="a7"/>
      </w:pPr>
      <w:r>
        <w:t xml:space="preserve">       Особую нашу гордость вызывают традиционные   концерты семейных ансамблей, которые проводятся в канун Нового года.  В концертах  принимают участие учащиеся школы вместе со сво</w:t>
      </w:r>
      <w:r>
        <w:t>и</w:t>
      </w:r>
      <w:r>
        <w:t>ми братьями - сёстрами,  мамами, папами, дядями, тётями, и даже бабушками и дедушками.  Разум</w:t>
      </w:r>
      <w:r>
        <w:t>е</w:t>
      </w:r>
      <w:r>
        <w:t>ется,  не все родители и родственники наших учеников - профессиональные музыканты. Это - скорее приятное исключение, но ни- как   не правило.  В основе подготовки к этому мероприятию  лежит  кропотливый труд преподавателей по специальности. Это и подбор посильных и интересных для уч</w:t>
      </w:r>
      <w:r>
        <w:t>а</w:t>
      </w:r>
      <w:r>
        <w:t>стников концерта произведений и их подготовка. Зачастую,  пьесы редактируются преподавателями для нужных инструментальных составов, чтобы задействовать именно те инструменты, на которых играют в семье. Это и написание сценария и постановка самих сценок.  Для работающих в разных  сферах родителей эти концерты — и стресс и, даже я бы сказала, в некотором роде, подвиг. Но.. н</w:t>
      </w:r>
      <w:r>
        <w:t>е</w:t>
      </w:r>
      <w:r>
        <w:t>поддельный интерес и  возрастающее  каждый год количество участников концертов показывают, что это- очень интересное и полезное мероприятие, воспитывающее творческих, заинтересованных пр</w:t>
      </w:r>
      <w:r>
        <w:t>о</w:t>
      </w:r>
      <w:r>
        <w:t>цессом совместного музицирования личностей. Польза от этих концертов просто огромна.  Здесь и культивирование домашнего музицирования, и  объединение членов семьи  за общим интересным делом, и привлечение внимания родителей к обучению   детей  и  непосредственное их участие в нём.   Здесь и  знакомство  всех участников (они же и слушатели) с  лучшими     произведениями  самых разных направлений, эпох, жанров.  И, конечно же, куда без этого, - воспитание..  В роли ведущих  мы с коллегой создаём нужную атмосферу,   и  по сценарию  опять разворачивается сюжет,  в кот</w:t>
      </w:r>
      <w:r>
        <w:t>о</w:t>
      </w:r>
      <w:r>
        <w:t>ром  исполнители говорят о  волшебной силе искусства, о воспитании усидчивости и терпения - («По следам Бременских музыкантов»), о волшебной силе гамм и воспитании трудолюбия - («Золушка 2010), о волшебной силе музыки, о том, что музыка делает человека добрее - («Снежная королева»), о том, что  каждый человек в ответе за свою розу - за свой талант - («Маленькая принцесса») Для  того, чтобы донести  детям     какие - то вечные и добрые истины, мы  и прибегаем к сюжетам известных сказок, ведь лучше, чем   сказал, например, Антуан де Сент  Экзюпери, всё равно не скажешь.  Наши сказки - переделки, конечно, по мотивам: нельзя же забывать, что мы - музыкальная школа, и главное действующее лицо в наших  театрализованных концертах всё же - Музыка!  Поэтому в сценарий  о</w:t>
      </w:r>
      <w:r>
        <w:t>р</w:t>
      </w:r>
      <w:r>
        <w:t>ганично должны войти выступления участников концерта,   и именно  самим  концертным номерам мы отводим  бОльшую часть времени.   Именно  этим  и обусловлены все наши вариации на темы известных замечательных сказок. Выступление в ТАКОМ концерте  обычно  проходит с удовольс</w:t>
      </w:r>
      <w:r>
        <w:t>т</w:t>
      </w:r>
      <w:r>
        <w:t>вием, на подъёме и,  практически, без лишнего волнения. Как говорят сами родители, они же учас</w:t>
      </w:r>
      <w:r>
        <w:t>т</w:t>
      </w:r>
      <w:r>
        <w:t>ники концертов, этому способствует особая, сказочная  атмосфера наших праздничных концертов.</w:t>
      </w:r>
    </w:p>
    <w:p w:rsidR="00836B5E" w:rsidRDefault="001A1EF9">
      <w:pPr>
        <w:pStyle w:val="a7"/>
      </w:pPr>
      <w:r>
        <w:t xml:space="preserve">            </w:t>
      </w:r>
      <w:r>
        <w:rPr>
          <w:sz w:val="28"/>
        </w:rPr>
        <w:t>«Маленькая принцесса» - сценарий концерта семейных ансамблей</w:t>
      </w:r>
    </w:p>
    <w:p w:rsidR="00836B5E" w:rsidRDefault="001A1EF9">
      <w:pPr>
        <w:pStyle w:val="a7"/>
      </w:pPr>
      <w:r>
        <w:t xml:space="preserve">    Ведущая. - Сегодня мы с вами отправимся в необычное путешествие. Это будет путешествие к себе... К тебе. К тебе. К вам... К нам с вами вместе и к каждому из нас в отдельности. Это будет н</w:t>
      </w:r>
      <w:r>
        <w:t>е</w:t>
      </w:r>
      <w:r>
        <w:t>обычное, но интересное путешествие. Ведь каждый из нас - это целый мир. Целая планета. Звезда, если хотите. И на каждой такой планете - свои мечты, свои красоты, свои настроения. А музыка, как никакой другой вид искусства  отражает эти настроения. Мы с вами много путешествовали, вот так, в канун Нового года. Бывали мы и  в разных странах, и в сказках. И всегда мы путешествовали «по-семейному». С папами, мамами, братьями. сёстрами, тётями, дядями и даже с бабушками - дедушк</w:t>
      </w:r>
      <w:r>
        <w:t>а</w:t>
      </w:r>
      <w:r>
        <w:t xml:space="preserve">ми. И сегодняшнее путешествие -  не исключение. В том же составе, в том же месте, в то же час. Если </w:t>
      </w:r>
      <w:r>
        <w:lastRenderedPageBreak/>
        <w:t>один человек -  это целый мир, целая планета, то сегодня у нас с вами - просто парад планет. Звёзд, можно сказать, или даже целых семейных Созвездий. Правда - правда. Ведь в каждом из нас живёт звезда. Талант. Как говорил Антуан де сент Экзюпери, в каждом из нас живёт Моцарт. Надо только развивать свои способности и расширять своё сознание, чтобы понять - К ЧЕМУ ЖЕ У НАС Т</w:t>
      </w:r>
      <w:r>
        <w:t>А</w:t>
      </w:r>
      <w:r>
        <w:t>ЛАНТ? Чтобы он раскрылся, как роза. И принёс радость нам самим и нашим близким. Ну что же, н</w:t>
      </w:r>
      <w:r>
        <w:t>а</w:t>
      </w:r>
      <w:r>
        <w:t>чинаем наш парад звёзд настоящих и будущих, пока скрытых. А зажигать наших звёздочек мы дов</w:t>
      </w:r>
      <w:r>
        <w:t>е</w:t>
      </w:r>
      <w:r>
        <w:t>рим Татьяне Сергеевне. Она у нас будет Главным Зажигателем  Звёзд.... Ведь если звёзды зажигают, значит это кому - нибудь нужно!!!</w:t>
      </w:r>
    </w:p>
    <w:p w:rsidR="00836B5E" w:rsidRDefault="001A1EF9">
      <w:pPr>
        <w:pStyle w:val="a7"/>
      </w:pPr>
      <w:r>
        <w:t xml:space="preserve"> Татьяна Сергеевна  объявляет выступающих и  «зажигает» звезду (в руках -указка с горящей  звездой на конце. Проходят первые 15 номеров концерта. Играют самые маленькие участники со своими родственниками). Через артистическую дверь заходит Маша - Маленькая принцесса. Подх</w:t>
      </w:r>
      <w:r>
        <w:t>о</w:t>
      </w:r>
      <w:r>
        <w:t>дит к  Ведущей  и говорит: -   Пожалуйста, нарисуй мне барашка....</w:t>
      </w:r>
    </w:p>
    <w:p w:rsidR="00836B5E" w:rsidRDefault="001A1EF9">
      <w:pPr>
        <w:pStyle w:val="a7"/>
      </w:pPr>
      <w:r>
        <w:t>В.- извини пожалуйста, я не умею рисовать барашка. Я умею рисовать только удава изнутри и снаружи... И вообще, мы тут заняты немножко. Видишь, сколько звёзд собралось сегодня...</w:t>
      </w:r>
    </w:p>
    <w:p w:rsidR="00836B5E" w:rsidRDefault="001A1EF9">
      <w:pPr>
        <w:pStyle w:val="a7"/>
      </w:pPr>
      <w:r>
        <w:t>Маша - А, вы ТОЖЕ заняты ДЕЛОМ....Вы совсем, как тот деловой человек, с которым я как -то встретилась случайно. Тоже занят был. И тоже звёздами. Он их считал и в банк складывал. Говорит,  -  Я ими владею!!!А какая польза от того, что он ими владеет? Ни-ка-кой. Вот у меня, на моей план</w:t>
      </w:r>
      <w:r>
        <w:t>е</w:t>
      </w:r>
      <w:r>
        <w:t>те, была роза... Так я за ней ухаживала. Ей было хорошо от того, что я ей владела..</w:t>
      </w:r>
    </w:p>
    <w:p w:rsidR="00836B5E" w:rsidRDefault="001A1EF9">
      <w:pPr>
        <w:pStyle w:val="a7"/>
      </w:pPr>
      <w:r>
        <w:t>В.- перебивает- Ты не поняла!! Мы не складываем наших звёздочек в банк- МЫ их зажигаем!!! Вот смотри: - Пожалуйста, Татьяна Сергеевна (объявляет след. номер)</w:t>
      </w:r>
    </w:p>
    <w:p w:rsidR="00836B5E" w:rsidRDefault="001A1EF9">
      <w:pPr>
        <w:pStyle w:val="a7"/>
      </w:pPr>
      <w:r>
        <w:t xml:space="preserve"> Маша - после выступления - Как здорово!! а кто вы? (Татьяне Сергеевне) Вы мне напоминаете одного человека, это было не здесь, на другой планете... Он тоже зажигал звёзды..</w:t>
      </w:r>
    </w:p>
    <w:p w:rsidR="00836B5E" w:rsidRDefault="001A1EF9">
      <w:pPr>
        <w:pStyle w:val="a7"/>
      </w:pPr>
      <w:r>
        <w:t>Татьяна С.- Ну, значит, мы с ним — коллеги. Сегодня, на нашем параде планет,  Я- Главный Зажигатель Звёзд. Вот смотри: - (объявляет следующий номер)</w:t>
      </w:r>
    </w:p>
    <w:p w:rsidR="00836B5E" w:rsidRDefault="001A1EF9">
      <w:pPr>
        <w:pStyle w:val="a7"/>
      </w:pPr>
      <w:r>
        <w:t xml:space="preserve"> Маша.. Да... Я хотела бы с вами подружиться...И с вами (к ведущей) и с вами - (в зал)</w:t>
      </w:r>
    </w:p>
    <w:p w:rsidR="00836B5E" w:rsidRDefault="001A1EF9">
      <w:pPr>
        <w:pStyle w:val="a7"/>
      </w:pPr>
      <w:r>
        <w:t>Ведущая -  Мы согласны, да Татьяна Сергеевна? Мы все  тоже хотим подружиться с тобой.</w:t>
      </w:r>
    </w:p>
    <w:p w:rsidR="00836B5E" w:rsidRDefault="001A1EF9">
      <w:pPr>
        <w:pStyle w:val="a7"/>
      </w:pPr>
      <w:r>
        <w:t>Маша — (ведущей) — Только.. а ты нарисуешь мне барашка? Мне ОЧЕНЬ нужно..</w:t>
      </w:r>
    </w:p>
    <w:p w:rsidR="00836B5E" w:rsidRDefault="001A1EF9">
      <w:pPr>
        <w:pStyle w:val="a7"/>
      </w:pPr>
      <w:r>
        <w:t>Ведущая - как же быть, я же не рисую... Хотя... Вот, возьми. По -моему, это то, что нужно. Во всяком случае, ты найдёшь здесь всё, что тебе нужно (протягиваю сборник фортепианных пьес)</w:t>
      </w:r>
    </w:p>
    <w:p w:rsidR="00836B5E" w:rsidRDefault="001A1EF9">
      <w:pPr>
        <w:pStyle w:val="a7"/>
      </w:pPr>
      <w:r>
        <w:t>Маша - (всматриваясь в глубь сборника) — Ой, а тут не один барашек, - тут целое стадо. И п</w:t>
      </w:r>
      <w:r>
        <w:t>а</w:t>
      </w:r>
      <w:r>
        <w:t>сут барашков пастушкИ! (звучит П.И. Чайковский. «Танец пастушков»</w:t>
      </w:r>
    </w:p>
    <w:p w:rsidR="00836B5E" w:rsidRDefault="001A1EF9">
      <w:pPr>
        <w:pStyle w:val="a7"/>
      </w:pPr>
      <w:r>
        <w:t>Маша (продолжая всматриваться в нотный сборник) - Какие они симпатичные, эти барашки! Можно, я возьму себе белого со звёздочкой на лбу?</w:t>
      </w:r>
    </w:p>
    <w:p w:rsidR="00836B5E" w:rsidRDefault="001A1EF9">
      <w:pPr>
        <w:pStyle w:val="a7"/>
      </w:pPr>
      <w:r>
        <w:t>Ведущая - ну, конечно! Он - твой!</w:t>
      </w:r>
    </w:p>
    <w:p w:rsidR="00836B5E" w:rsidRDefault="001A1EF9">
      <w:pPr>
        <w:pStyle w:val="a7"/>
      </w:pPr>
      <w:r>
        <w:t>Татьяна С. - девочке - Расскажи о себе.. Ты  сказала, что у тебя на планете была роза.. Ты пр</w:t>
      </w:r>
      <w:r>
        <w:t>и</w:t>
      </w:r>
      <w:r>
        <w:t>летела с другой планеты?  А что это за планета?</w:t>
      </w:r>
    </w:p>
    <w:p w:rsidR="00836B5E" w:rsidRDefault="001A1EF9">
      <w:pPr>
        <w:pStyle w:val="a7"/>
      </w:pPr>
      <w:r>
        <w:t xml:space="preserve">Маша - Это очень маленькая планета. У меня там три вулкана. Один - спит и два действующих.  </w:t>
      </w:r>
    </w:p>
    <w:p w:rsidR="00836B5E" w:rsidRDefault="001A1EF9">
      <w:pPr>
        <w:pStyle w:val="a7"/>
      </w:pPr>
      <w:r>
        <w:t>В. и Т.С.  (вместе) - ВУЛКАНЫ?</w:t>
      </w:r>
    </w:p>
    <w:p w:rsidR="00836B5E" w:rsidRDefault="001A1EF9">
      <w:pPr>
        <w:pStyle w:val="a7"/>
      </w:pPr>
      <w:r>
        <w:t>Маша - Ну, это громко сказано - ВУЛКАНЫ. Это маленькие вулканы. Мне по колено. Ещё у меня растут баобабы. Их надо каждое утро пропалывать. Есть такое правило, как встанешь утром, в первую очередь, выполи все -  все баобабы, пока они маленькие. Иначе, они вырастут и разорвут планету на части.</w:t>
      </w:r>
    </w:p>
    <w:p w:rsidR="00836B5E" w:rsidRDefault="001A1EF9">
      <w:pPr>
        <w:pStyle w:val="a7"/>
      </w:pPr>
      <w:r>
        <w:t>Ведущая - как интересно. А расскажи что - нибудь ещё о своей планете.</w:t>
      </w:r>
    </w:p>
    <w:p w:rsidR="00836B5E" w:rsidRDefault="001A1EF9">
      <w:pPr>
        <w:pStyle w:val="a7"/>
      </w:pPr>
      <w:r>
        <w:t>Татьяна С-  кто ещё, кроме тебя живёт на этой планете?</w:t>
      </w:r>
    </w:p>
    <w:p w:rsidR="00836B5E" w:rsidRDefault="001A1EF9">
      <w:pPr>
        <w:pStyle w:val="a7"/>
      </w:pPr>
      <w:r>
        <w:t>Маша — никого. Я - одна. Это маленькая планета.. А ещё..... Там живёт Роза..</w:t>
      </w:r>
    </w:p>
    <w:p w:rsidR="00836B5E" w:rsidRDefault="001A1EF9">
      <w:pPr>
        <w:pStyle w:val="a7"/>
      </w:pPr>
      <w:r>
        <w:t>Выходит Наташа - роза. (Звучит песня Е. Крылатова « Волшебная роза», под аккомпанемент Татьяны Сергеевны, мамы Наташи ). После номера  Наташа спускается и прихорашивается.</w:t>
      </w:r>
    </w:p>
    <w:p w:rsidR="00836B5E" w:rsidRDefault="001A1EF9">
      <w:pPr>
        <w:pStyle w:val="a7"/>
      </w:pPr>
      <w:r>
        <w:t>Маша - ведущей - Правда, она - необыкновенна?</w:t>
      </w:r>
    </w:p>
    <w:p w:rsidR="00836B5E" w:rsidRDefault="001A1EF9">
      <w:pPr>
        <w:pStyle w:val="a7"/>
      </w:pPr>
      <w:r>
        <w:t>Роза — Маше - Сегодня один из вулканов чуть не засыпал меня пеплом, наверное, ты не чист</w:t>
      </w:r>
      <w:r>
        <w:t>и</w:t>
      </w:r>
      <w:r>
        <w:t>ла его  сегодня?</w:t>
      </w:r>
    </w:p>
    <w:p w:rsidR="00836B5E" w:rsidRDefault="001A1EF9">
      <w:pPr>
        <w:pStyle w:val="a7"/>
      </w:pPr>
      <w:r>
        <w:t>Маша -  Чистила, может,  просто не до конца...</w:t>
      </w:r>
    </w:p>
    <w:p w:rsidR="00836B5E" w:rsidRDefault="001A1EF9">
      <w:pPr>
        <w:pStyle w:val="a7"/>
      </w:pPr>
      <w:r>
        <w:lastRenderedPageBreak/>
        <w:t>Роза -  А ещё баобабы... Они закрывают мне солнце...</w:t>
      </w:r>
    </w:p>
    <w:p w:rsidR="00836B5E" w:rsidRDefault="001A1EF9">
      <w:pPr>
        <w:pStyle w:val="a7"/>
      </w:pPr>
      <w:r>
        <w:t>Татьяна С.  (в зал ) - Да.. Эта  Роза - необыкновенна. И капризна, как все розы.</w:t>
      </w:r>
    </w:p>
    <w:p w:rsidR="00836B5E" w:rsidRDefault="001A1EF9">
      <w:pPr>
        <w:pStyle w:val="a7"/>
      </w:pPr>
      <w:r>
        <w:t>Наташа -  Ой, что-то здесь ужасно дует... Закройте  окна ширмой... (закрываем жалюзи)</w:t>
      </w:r>
    </w:p>
    <w:p w:rsidR="00836B5E" w:rsidRDefault="001A1EF9">
      <w:pPr>
        <w:pStyle w:val="a7"/>
      </w:pPr>
      <w:r>
        <w:t>И вообще, я хочу спать...(Маше) Ты принесёшь мне стеклянный колпак, чтобы укрыть меня от вредителей? .(Уходит.)..</w:t>
      </w:r>
    </w:p>
    <w:p w:rsidR="00836B5E" w:rsidRDefault="001A1EF9">
      <w:pPr>
        <w:pStyle w:val="a7"/>
      </w:pPr>
      <w:r>
        <w:t>Маша (Татьяне С) - Капризна, говорите? я тоже так думала раньше. Не надо слушать, что гов</w:t>
      </w:r>
      <w:r>
        <w:t>о</w:t>
      </w:r>
      <w:r>
        <w:t>рит роза. Надо судить не по словам, а по делам. Она дарила мне свой аромат, озаряла мою жизнь.  За этими словами розы я должна была увидеть нежность..</w:t>
      </w:r>
    </w:p>
    <w:p w:rsidR="00836B5E" w:rsidRDefault="001A1EF9">
      <w:pPr>
        <w:pStyle w:val="a7"/>
      </w:pPr>
      <w:r>
        <w:t>(звучит музыка А. Петрова «Не растравляй моей души»)</w:t>
      </w:r>
      <w:r>
        <w:rPr>
          <w:sz w:val="28"/>
          <w:szCs w:val="28"/>
        </w:rPr>
        <w:t xml:space="preserve"> </w:t>
      </w:r>
      <w:r>
        <w:t xml:space="preserve">  </w:t>
      </w:r>
    </w:p>
    <w:p w:rsidR="00836B5E" w:rsidRDefault="001A1EF9">
      <w:pPr>
        <w:pStyle w:val="a7"/>
      </w:pPr>
      <w:r>
        <w:t>Т.С - ну, ладно. Не грусти, расскажи ещё что-нибудь о своей планете. Какая она?</w:t>
      </w:r>
    </w:p>
    <w:p w:rsidR="00836B5E" w:rsidRDefault="001A1EF9">
      <w:pPr>
        <w:pStyle w:val="a7"/>
      </w:pPr>
      <w:r>
        <w:t>Маша - иногда  мне бывает так грустно, что я хочу , чтобы моя любимая подушечка научилась говорить... и поговорила со мной.. А ещё я люблю смотреть на закат. На моей планете можно смо</w:t>
      </w:r>
      <w:r>
        <w:t>т</w:t>
      </w:r>
      <w:r>
        <w:t>реть закат хоть 43 раза....</w:t>
      </w:r>
    </w:p>
    <w:p w:rsidR="00836B5E" w:rsidRDefault="001A1EF9">
      <w:pPr>
        <w:pStyle w:val="a7"/>
      </w:pPr>
      <w:r>
        <w:t>Татьяна С - как это? 43 раза? (почти одновременно с ведущей)</w:t>
      </w:r>
    </w:p>
    <w:p w:rsidR="00836B5E" w:rsidRDefault="001A1EF9">
      <w:pPr>
        <w:pStyle w:val="a7"/>
      </w:pPr>
      <w:r>
        <w:t>Ведущая - Тебе было так грустно? Что ты смотрела закат целых  43 раза?</w:t>
      </w:r>
    </w:p>
    <w:p w:rsidR="00836B5E" w:rsidRDefault="001A1EF9">
      <w:pPr>
        <w:pStyle w:val="a7"/>
      </w:pPr>
      <w:r>
        <w:t>Маша - (помолчав) - очень просто - надо просто передвинуть стульчик - и можно снова люб</w:t>
      </w:r>
      <w:r>
        <w:t>о</w:t>
      </w:r>
      <w:r>
        <w:t>ваться закатом.</w:t>
      </w:r>
    </w:p>
    <w:p w:rsidR="00836B5E" w:rsidRDefault="001A1EF9">
      <w:pPr>
        <w:pStyle w:val="a7"/>
      </w:pPr>
      <w:r>
        <w:t>Татьяна С. (помолчав) - а что было дальше, как ты очутилась здесь?</w:t>
      </w:r>
    </w:p>
    <w:p w:rsidR="00836B5E" w:rsidRDefault="001A1EF9">
      <w:pPr>
        <w:pStyle w:val="a7"/>
      </w:pPr>
      <w:r>
        <w:t>Маша - Я поссорилась со своей розой... и стала путешествовать. Я была на разных планетах. Мне встречались разные люди. И занятые делом, и  ничем не занятые. Однажды я увидела планету, которую разорвали баобабы изнутри своим корнями.</w:t>
      </w:r>
    </w:p>
    <w:p w:rsidR="00836B5E" w:rsidRDefault="001A1EF9">
      <w:pPr>
        <w:pStyle w:val="a7"/>
      </w:pPr>
      <w:r>
        <w:t>Ведущая - понятно.. Это, наверное, была планета лентяя?</w:t>
      </w:r>
    </w:p>
    <w:p w:rsidR="00836B5E" w:rsidRDefault="001A1EF9">
      <w:pPr>
        <w:pStyle w:val="a7"/>
      </w:pPr>
      <w:r>
        <w:t>Т.С- который ленился выпалывать свои баобабы?</w:t>
      </w:r>
    </w:p>
    <w:p w:rsidR="00836B5E" w:rsidRDefault="001A1EF9">
      <w:pPr>
        <w:pStyle w:val="a7"/>
      </w:pPr>
      <w:r>
        <w:t xml:space="preserve"> Маша - да... Лентяя. Некоторые люди не хотят выпалывать свои баобабы и тогда из них могут вырасти совсем никчемные люди. Я встречалась и с такими.</w:t>
      </w:r>
    </w:p>
    <w:p w:rsidR="00836B5E" w:rsidRDefault="001A1EF9">
      <w:pPr>
        <w:pStyle w:val="a7"/>
      </w:pPr>
      <w:r>
        <w:t>Татьяна Сергеевна -  Не грусти, малыш. Здесь таких нет. Ведь правда? Сейчас мы тебе это д</w:t>
      </w:r>
      <w:r>
        <w:t>о</w:t>
      </w:r>
      <w:r>
        <w:t>кажем. (Объявляет след номер)</w:t>
      </w:r>
    </w:p>
    <w:p w:rsidR="00836B5E" w:rsidRDefault="001A1EF9">
      <w:pPr>
        <w:pStyle w:val="a7"/>
      </w:pPr>
      <w:r>
        <w:t>Маша - Какая замечательная музыка звучит с этого созвездия...</w:t>
      </w:r>
    </w:p>
    <w:p w:rsidR="00836B5E" w:rsidRDefault="001A1EF9">
      <w:pPr>
        <w:pStyle w:val="a7"/>
      </w:pPr>
      <w:r>
        <w:t>Ведущая - А что было дальше? Как ты попала к нам?</w:t>
      </w:r>
    </w:p>
    <w:p w:rsidR="00836B5E" w:rsidRDefault="001A1EF9">
      <w:pPr>
        <w:pStyle w:val="a7"/>
      </w:pPr>
      <w:r>
        <w:t>Маша - Прилетела. И увидела Розы. Целый сад. А я  - то думала, что моя роза - единственная...</w:t>
      </w:r>
    </w:p>
    <w:p w:rsidR="00836B5E" w:rsidRDefault="001A1EF9">
      <w:pPr>
        <w:pStyle w:val="a7"/>
      </w:pPr>
      <w:r>
        <w:t xml:space="preserve"> Заходит Лисёнок (Арина Карамышева — Маше) - Пожалуйста, приручи меня.</w:t>
      </w:r>
    </w:p>
    <w:p w:rsidR="00836B5E" w:rsidRDefault="001A1EF9">
      <w:pPr>
        <w:pStyle w:val="a7"/>
      </w:pPr>
      <w:r>
        <w:t>Маша - а как это - приручить?</w:t>
      </w:r>
    </w:p>
    <w:p w:rsidR="00836B5E" w:rsidRDefault="001A1EF9">
      <w:pPr>
        <w:pStyle w:val="a7"/>
      </w:pPr>
      <w:r>
        <w:t>Лисёнок - Вот смотри,  сейчас ты для меня одна из многих, и я для тебя - тоже. А когда ты меня приручишь, ты станешь для меня единственной на всём белом свете. И я для тебя- тоже.</w:t>
      </w:r>
    </w:p>
    <w:p w:rsidR="00836B5E" w:rsidRDefault="001A1EF9">
      <w:pPr>
        <w:pStyle w:val="a7"/>
      </w:pPr>
      <w:r>
        <w:t>Маша — вот оно что! Выходит, моя роза меня приручила?!</w:t>
      </w:r>
    </w:p>
    <w:p w:rsidR="00836B5E" w:rsidRDefault="001A1EF9">
      <w:pPr>
        <w:pStyle w:val="a7"/>
      </w:pPr>
      <w:r>
        <w:t>Лисёнок - Выходит. Твоя роза тебе дорога, потому что ты отдавала ей все дни.</w:t>
      </w:r>
    </w:p>
    <w:p w:rsidR="00836B5E" w:rsidRDefault="001A1EF9">
      <w:pPr>
        <w:pStyle w:val="a7"/>
      </w:pPr>
      <w:r>
        <w:t>Маша - я отдавала ей все дни...</w:t>
      </w:r>
    </w:p>
    <w:p w:rsidR="00836B5E" w:rsidRDefault="001A1EF9">
      <w:pPr>
        <w:pStyle w:val="a7"/>
      </w:pPr>
      <w:r>
        <w:t>Лисёнок - Ты в ответе за всех, кого приручила. Ты в ответе за твою розу.</w:t>
      </w:r>
    </w:p>
    <w:p w:rsidR="00836B5E" w:rsidRDefault="001A1EF9">
      <w:pPr>
        <w:pStyle w:val="a7"/>
      </w:pPr>
      <w:r>
        <w:t xml:space="preserve">Маша - Да.. Как же я не подумала... Она же там одна, МОЯ </w:t>
      </w:r>
      <w:r>
        <w:rPr>
          <w:sz w:val="36"/>
          <w:szCs w:val="36"/>
        </w:rPr>
        <w:t>роза!</w:t>
      </w:r>
      <w:r>
        <w:t xml:space="preserve"> Её  могут  съесть гусен</w:t>
      </w:r>
      <w:r>
        <w:t>и</w:t>
      </w:r>
      <w:r>
        <w:t>цы, задушить баобабы... Мне надо к СЕБЕ. К моей Розе!</w:t>
      </w:r>
    </w:p>
    <w:p w:rsidR="00836B5E" w:rsidRDefault="001A1EF9">
      <w:pPr>
        <w:pStyle w:val="a7"/>
      </w:pPr>
      <w:r>
        <w:t>Лисёнок  - А на прощанье  я открою тебе секрет. Помни- зорко одно лишь сердце.. Самого главного глазами не увидишь.</w:t>
      </w:r>
    </w:p>
    <w:p w:rsidR="00836B5E" w:rsidRDefault="001A1EF9">
      <w:pPr>
        <w:pStyle w:val="a7"/>
      </w:pPr>
      <w:r>
        <w:t>Маша - Глазами не увидишь....</w:t>
      </w:r>
    </w:p>
    <w:p w:rsidR="00836B5E" w:rsidRDefault="001A1EF9">
      <w:pPr>
        <w:pStyle w:val="a7"/>
      </w:pPr>
      <w:r>
        <w:t>Лисёнок - Не грусти. Тебе надо домой, к своей розе. Ведь  ты за неё в ответе. А чтобы тебе не было грустно,  мы с  моей мамой подарим тебе весёлую  музыку. (звучит следующий номер, в испо</w:t>
      </w:r>
      <w:r>
        <w:t>л</w:t>
      </w:r>
      <w:r>
        <w:t>нении Арины Карамышевой и Е.П. Карамышевой, преподавательницы нашей школы) После него Маша уходит . Проходят ещё несколько номеров. Последний из них - В. Гаврилин «Вальс», в испо</w:t>
      </w:r>
      <w:r>
        <w:t>л</w:t>
      </w:r>
      <w:r>
        <w:t>нении Маши Ануфриевой - «маленькой принцессы» и её бабушки, преподавателя нашей школы Ем</w:t>
      </w:r>
      <w:r>
        <w:t>е</w:t>
      </w:r>
      <w:r>
        <w:t xml:space="preserve">линой Н.Ф. После номера - появляется Наташа (Роза): -  Моя  маленькая принцесса.. Ты вернулась. Я </w:t>
      </w:r>
      <w:r>
        <w:lastRenderedPageBreak/>
        <w:t>ждала тебя каждый день. Я переживала за тебя. Всё думала: - «Как ты там, одна, на чужой планете, без меня?»</w:t>
      </w:r>
    </w:p>
    <w:p w:rsidR="00836B5E" w:rsidRDefault="001A1EF9">
      <w:pPr>
        <w:pStyle w:val="a7"/>
      </w:pPr>
      <w:r>
        <w:t>Маша  - Я тоже переживала, всё думала о тебе: - «Кто укроет  тебя от сквозняка, защитит  от хищных зверей?»..</w:t>
      </w:r>
    </w:p>
    <w:p w:rsidR="00836B5E" w:rsidRDefault="001A1EF9">
      <w:pPr>
        <w:pStyle w:val="a7"/>
      </w:pPr>
      <w:r>
        <w:t>Наташа- Перестань. Не такая я уж и беззащитная. Я умею постоять за себя , да и ночная пр</w:t>
      </w:r>
      <w:r>
        <w:t>о</w:t>
      </w:r>
      <w:r>
        <w:t>хлада мне пошла только на пользу.  Я была глупая и многое  не понимала.</w:t>
      </w:r>
    </w:p>
    <w:p w:rsidR="00836B5E" w:rsidRDefault="001A1EF9">
      <w:pPr>
        <w:pStyle w:val="a7"/>
      </w:pPr>
      <w:r>
        <w:t>Маша - Я тоже мало что  понимала. Моё путешествие меня многому научило. Я поняла, что е</w:t>
      </w:r>
      <w:r>
        <w:t>с</w:t>
      </w:r>
      <w:r>
        <w:t>ли у тебя на планете  есть Роза,  то надо отдавать ей все дни, надо ухаживать за ней, трудиться. Ра</w:t>
      </w:r>
      <w:r>
        <w:t>с</w:t>
      </w:r>
      <w:r>
        <w:t xml:space="preserve">тить её. Каждый день! У каждого из нас- своя Роза. И каждый  в ответе за неё. Я тебя больше никогда не оставлю .(Берутся за руки .Уходят вместе. Дальше звучат несколько праздничных, концертных  заключительных номеров.       </w:t>
      </w:r>
    </w:p>
    <w:p w:rsidR="00836B5E" w:rsidRDefault="001A1EF9">
      <w:pPr>
        <w:pStyle w:val="a7"/>
      </w:pPr>
      <w:r>
        <w:t xml:space="preserve">    Ведущая -  Да.. много звёзд на небе, много сегодня было звёзд и на нашем  музыкальном н</w:t>
      </w:r>
      <w:r>
        <w:t>е</w:t>
      </w:r>
      <w:r>
        <w:t>босклоне. Пусть ещё наши успехи пока и достаточно скромные. И «звёзды» наши не все пока ещё в полном смысле слова - «звёзды». Скорее, могут ими стать, если приложат усилия. Ведь,  всё в наших руках. Главное,  понять - у каждого в душе живёт свой талант, свой Моцарт, ..  своя Роза.  Так дава</w:t>
      </w:r>
      <w:r>
        <w:t>й</w:t>
      </w:r>
      <w:r>
        <w:t>те же будем растить её, отдавать ей все дни, трудиться. Каждый день!!!Ведь мы в ответе за свою Р</w:t>
      </w:r>
      <w:r>
        <w:t>о</w:t>
      </w:r>
      <w:r>
        <w:t>зу!</w:t>
      </w:r>
    </w:p>
    <w:p w:rsidR="00836B5E" w:rsidRDefault="001A1EF9">
      <w:pPr>
        <w:pStyle w:val="a7"/>
      </w:pPr>
      <w:r>
        <w:t xml:space="preserve">        Человек приходит в этот мир, чтобы творить, ведь Творец создал человека по своему обр</w:t>
      </w:r>
      <w:r>
        <w:t>а</w:t>
      </w:r>
      <w:r>
        <w:t>зу и подобию. Значит, мы должны каждый день учиться творчеству, становиться лучше! И чем бол</w:t>
      </w:r>
      <w:r>
        <w:t>ь</w:t>
      </w:r>
      <w:r>
        <w:t>ше людей рядом с нами увлечётся творческим процессом, тем лучше будет мир. Творческая энергия есть в каждом человеке, но не каждый её может распознать и направить. Не направленная вовремя в нужную сторону энергия может вылиться во что угодно, даже в негатив и агрессию. Человек, осо</w:t>
      </w:r>
      <w:r>
        <w:t>з</w:t>
      </w:r>
      <w:r>
        <w:t>нающий себя творческой личностью, должен поделиться своим творческим зарядом, передать его как можно большему количеству людей. И пусть творческая энергия передаётся и множится. Говорят, красота спасёт мир. Скорее, не просто абстрактная какая - то красота, а рукотворная, созданная чел</w:t>
      </w:r>
      <w:r>
        <w:t>о</w:t>
      </w:r>
      <w:r>
        <w:t>веком: любой вид искусства, любой вид созидательного творческого труда - во благо жизни на Земле. Развивая творческую личность в себе, в детях, мы сами становимся лучше. Жизнь, пронизанная тво</w:t>
      </w:r>
      <w:r>
        <w:t>р</w:t>
      </w:r>
      <w:r>
        <w:t>ческой работой — непроста, но интересна. Творчество наполняет жизнь особым смыслом - стан</w:t>
      </w:r>
      <w:r>
        <w:t>о</w:t>
      </w:r>
      <w:r>
        <w:t>виться лучше — каждый день! Оно и понятно, - «ведь мы в ответе за свою розу..»</w:t>
      </w:r>
    </w:p>
    <w:p w:rsidR="00836B5E" w:rsidRDefault="00836B5E">
      <w:pPr>
        <w:pStyle w:val="a7"/>
      </w:pPr>
    </w:p>
    <w:p w:rsidR="00836B5E" w:rsidRDefault="001A1EF9">
      <w:pPr>
        <w:pStyle w:val="2"/>
      </w:pPr>
      <w:r>
        <w:t xml:space="preserve">              Список используемой литературы:  </w:t>
      </w:r>
    </w:p>
    <w:p w:rsidR="00836B5E" w:rsidRDefault="001A1EF9">
      <w:pPr>
        <w:pStyle w:val="a7"/>
        <w:numPr>
          <w:ilvl w:val="0"/>
          <w:numId w:val="1"/>
        </w:numPr>
      </w:pPr>
      <w:r>
        <w:t>Альшванг А. На эстраде.- Сов. Искусство. 1933. 2 июня.</w:t>
      </w:r>
    </w:p>
    <w:p w:rsidR="00836B5E" w:rsidRDefault="001A1EF9">
      <w:pPr>
        <w:pStyle w:val="a7"/>
        <w:numPr>
          <w:ilvl w:val="0"/>
          <w:numId w:val="1"/>
        </w:numPr>
      </w:pPr>
      <w:r>
        <w:t>Артоболевская  А.Д. Муз. Жизнь.1976.№1.</w:t>
      </w:r>
    </w:p>
    <w:p w:rsidR="00836B5E" w:rsidRDefault="001A1EF9">
      <w:pPr>
        <w:pStyle w:val="a7"/>
        <w:numPr>
          <w:ilvl w:val="0"/>
          <w:numId w:val="1"/>
        </w:numPr>
      </w:pPr>
      <w:r>
        <w:t>БСЭ М. «Советская энциклопедия» 1978</w:t>
      </w:r>
    </w:p>
    <w:p w:rsidR="00836B5E" w:rsidRDefault="001A1EF9">
      <w:pPr>
        <w:pStyle w:val="a7"/>
        <w:numPr>
          <w:ilvl w:val="0"/>
          <w:numId w:val="1"/>
        </w:numPr>
      </w:pPr>
      <w:r>
        <w:t>Википедия Метод Судзуки, smartkids.ru/muzyikalnoe-razviti...</w:t>
      </w:r>
    </w:p>
    <w:p w:rsidR="00836B5E" w:rsidRDefault="001A1EF9">
      <w:pPr>
        <w:pStyle w:val="a7"/>
        <w:numPr>
          <w:ilvl w:val="0"/>
          <w:numId w:val="1"/>
        </w:numPr>
      </w:pPr>
      <w:r>
        <w:t>Гаккель Л. «Я не боюсь, я- музыкант». СПб., 1993.</w:t>
      </w:r>
    </w:p>
    <w:p w:rsidR="00836B5E" w:rsidRDefault="001A1EF9">
      <w:pPr>
        <w:pStyle w:val="a7"/>
        <w:numPr>
          <w:ilvl w:val="0"/>
          <w:numId w:val="1"/>
        </w:numPr>
      </w:pPr>
      <w:r>
        <w:t>Гаккель Л. Волгоград-фортепиано-2004. Размышление о Гилельсе.</w:t>
      </w:r>
    </w:p>
    <w:p w:rsidR="00836B5E" w:rsidRDefault="001A1EF9">
      <w:pPr>
        <w:pStyle w:val="a7"/>
        <w:numPr>
          <w:ilvl w:val="0"/>
          <w:numId w:val="1"/>
        </w:numPr>
      </w:pPr>
      <w:r>
        <w:t>Гульянц Е. Вступительная статья к учебному пособию А.Д. Артоболевской «Первые встречи с музыкой» М.1987</w:t>
      </w:r>
    </w:p>
    <w:p w:rsidR="00836B5E" w:rsidRDefault="001A1EF9">
      <w:pPr>
        <w:pStyle w:val="a7"/>
        <w:numPr>
          <w:ilvl w:val="0"/>
          <w:numId w:val="1"/>
        </w:numPr>
      </w:pPr>
      <w:r>
        <w:t>Платонова А.А. Занимательные истории котёнка Миляврика или Путешествие в страну Музыкалию — на правах рукописи 2001</w:t>
      </w:r>
    </w:p>
    <w:p w:rsidR="00836B5E" w:rsidRDefault="001A1EF9">
      <w:pPr>
        <w:pStyle w:val="a7"/>
        <w:numPr>
          <w:ilvl w:val="0"/>
          <w:numId w:val="1"/>
        </w:numPr>
      </w:pPr>
      <w:r>
        <w:t>Рабинович Д. Портреты пианистов. М. 1970.</w:t>
      </w:r>
    </w:p>
    <w:p w:rsidR="00836B5E" w:rsidRDefault="001A1EF9">
      <w:pPr>
        <w:pStyle w:val="a7"/>
        <w:numPr>
          <w:ilvl w:val="0"/>
          <w:numId w:val="1"/>
        </w:numPr>
      </w:pPr>
      <w:r>
        <w:t>Хохрякова Г. Обучение без мучения  Самиздат 2002</w:t>
      </w:r>
    </w:p>
    <w:p w:rsidR="00836B5E" w:rsidRDefault="001A1EF9">
      <w:pPr>
        <w:pStyle w:val="a7"/>
        <w:numPr>
          <w:ilvl w:val="0"/>
          <w:numId w:val="1"/>
        </w:numPr>
      </w:pPr>
      <w:r>
        <w:t>Экзюпери  А. де Сент Маленький принц. Планета людей</w:t>
      </w:r>
    </w:p>
    <w:p w:rsidR="00836B5E" w:rsidRDefault="001A1EF9">
      <w:pPr>
        <w:pStyle w:val="a7"/>
        <w:numPr>
          <w:ilvl w:val="0"/>
          <w:numId w:val="1"/>
        </w:numPr>
      </w:pPr>
      <w:r>
        <w:t xml:space="preserve">Т.Б. Юдовина – Гальперина «За роялем без слёз или я – детский педагог» с.6.С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6B5E" w:rsidSect="00836B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5E" w:rsidRDefault="00836B5E" w:rsidP="00836B5E">
      <w:r>
        <w:separator/>
      </w:r>
    </w:p>
  </w:endnote>
  <w:endnote w:type="continuationSeparator" w:id="0">
    <w:p w:rsidR="00836B5E" w:rsidRDefault="00836B5E" w:rsidP="0083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5E" w:rsidRDefault="001A1EF9" w:rsidP="00836B5E">
      <w:r w:rsidRPr="00836B5E">
        <w:rPr>
          <w:color w:val="000000"/>
        </w:rPr>
        <w:separator/>
      </w:r>
    </w:p>
  </w:footnote>
  <w:footnote w:type="continuationSeparator" w:id="0">
    <w:p w:rsidR="00836B5E" w:rsidRDefault="00836B5E" w:rsidP="00836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52D9"/>
    <w:multiLevelType w:val="multilevel"/>
    <w:tmpl w:val="31005D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B5E"/>
    <w:rsid w:val="00187C7D"/>
    <w:rsid w:val="001A1EF9"/>
    <w:rsid w:val="00320575"/>
    <w:rsid w:val="0083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B5E"/>
    <w:pPr>
      <w:suppressAutoHyphens/>
    </w:pPr>
  </w:style>
  <w:style w:type="paragraph" w:styleId="1">
    <w:name w:val="heading 1"/>
    <w:basedOn w:val="a0"/>
    <w:next w:val="Textbody"/>
    <w:rsid w:val="00836B5E"/>
    <w:pPr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36B5E"/>
    <w:pPr>
      <w:suppressAutoHyphens/>
    </w:pPr>
  </w:style>
  <w:style w:type="paragraph" w:styleId="a0">
    <w:name w:val="Title"/>
    <w:basedOn w:val="Standard"/>
    <w:next w:val="Textbody"/>
    <w:rsid w:val="00836B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36B5E"/>
    <w:pPr>
      <w:spacing w:after="120"/>
    </w:pPr>
  </w:style>
  <w:style w:type="paragraph" w:styleId="a4">
    <w:name w:val="Subtitle"/>
    <w:basedOn w:val="a0"/>
    <w:next w:val="Textbody"/>
    <w:rsid w:val="00836B5E"/>
    <w:pPr>
      <w:jc w:val="center"/>
    </w:pPr>
    <w:rPr>
      <w:i/>
      <w:iCs/>
    </w:rPr>
  </w:style>
  <w:style w:type="paragraph" w:styleId="a5">
    <w:name w:val="List"/>
    <w:basedOn w:val="Textbody"/>
    <w:rsid w:val="00836B5E"/>
  </w:style>
  <w:style w:type="paragraph" w:styleId="a6">
    <w:name w:val="caption"/>
    <w:basedOn w:val="Standard"/>
    <w:rsid w:val="00836B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6B5E"/>
    <w:pPr>
      <w:suppressLineNumbers/>
    </w:pPr>
  </w:style>
  <w:style w:type="character" w:customStyle="1" w:styleId="NumberingSymbols">
    <w:name w:val="Numbering Symbols"/>
    <w:rsid w:val="00836B5E"/>
  </w:style>
  <w:style w:type="character" w:customStyle="1" w:styleId="BulletSymbols">
    <w:name w:val="Bullet Symbols"/>
    <w:rsid w:val="00836B5E"/>
    <w:rPr>
      <w:rFonts w:ascii="OpenSymbol" w:eastAsia="OpenSymbol" w:hAnsi="OpenSymbol" w:cs="OpenSymbol"/>
    </w:rPr>
  </w:style>
  <w:style w:type="paragraph" w:customStyle="1" w:styleId="a7">
    <w:name w:val="а_Текст"/>
    <w:basedOn w:val="a"/>
    <w:rsid w:val="00836B5E"/>
    <w:pPr>
      <w:widowControl/>
      <w:suppressAutoHyphens w:val="0"/>
      <w:spacing w:before="60" w:after="60"/>
      <w:ind w:firstLine="567"/>
      <w:textAlignment w:val="auto"/>
    </w:pPr>
    <w:rPr>
      <w:rFonts w:eastAsia="Times New Roman" w:cs="Times New Roman"/>
      <w:kern w:val="0"/>
      <w:sz w:val="22"/>
      <w:lang w:eastAsia="ru-RU" w:bidi="ar-SA"/>
    </w:rPr>
  </w:style>
  <w:style w:type="paragraph" w:customStyle="1" w:styleId="2">
    <w:name w:val="а_2_Заголовок"/>
    <w:basedOn w:val="a"/>
    <w:next w:val="a7"/>
    <w:rsid w:val="00836B5E"/>
    <w:pPr>
      <w:widowControl/>
      <w:suppressAutoHyphens w:val="0"/>
      <w:spacing w:before="120"/>
      <w:ind w:firstLine="567"/>
      <w:textAlignment w:val="auto"/>
    </w:pPr>
    <w:rPr>
      <w:rFonts w:eastAsia="Times New Roman" w:cs="Times New Roman"/>
      <w:b/>
      <w:kern w:val="0"/>
      <w:lang w:eastAsia="ru-RU" w:bidi="ar-SA"/>
    </w:rPr>
  </w:style>
  <w:style w:type="paragraph" w:customStyle="1" w:styleId="a8">
    <w:name w:val="а_Авторы"/>
    <w:basedOn w:val="a"/>
    <w:next w:val="a"/>
    <w:autoRedefine/>
    <w:rsid w:val="00836B5E"/>
    <w:pPr>
      <w:widowControl/>
      <w:suppressAutoHyphens w:val="0"/>
      <w:spacing w:before="120"/>
      <w:jc w:val="right"/>
      <w:textAlignment w:val="auto"/>
    </w:pPr>
    <w:rPr>
      <w:rFonts w:eastAsia="Times New Roman" w:cs="Times New Roman"/>
      <w:b/>
      <w:i/>
      <w:kern w:val="0"/>
      <w:lang w:eastAsia="ru-RU" w:bidi="ar-SA"/>
    </w:rPr>
  </w:style>
  <w:style w:type="paragraph" w:customStyle="1" w:styleId="a9">
    <w:name w:val="а_Учреждение"/>
    <w:basedOn w:val="a"/>
    <w:next w:val="a"/>
    <w:autoRedefine/>
    <w:rsid w:val="00836B5E"/>
    <w:pPr>
      <w:widowControl/>
      <w:suppressAutoHyphens w:val="0"/>
      <w:jc w:val="right"/>
      <w:textAlignment w:val="auto"/>
    </w:pPr>
    <w:rPr>
      <w:rFonts w:eastAsia="Times New Roman" w:cs="Times New Roman"/>
      <w:i/>
      <w:kern w:val="0"/>
      <w:sz w:val="22"/>
      <w:lang w:eastAsia="ru-RU" w:bidi="ar-SA"/>
    </w:rPr>
  </w:style>
  <w:style w:type="paragraph" w:customStyle="1" w:styleId="aa">
    <w:name w:val="а_Заголовок"/>
    <w:basedOn w:val="a"/>
    <w:next w:val="a"/>
    <w:rsid w:val="00836B5E"/>
    <w:pPr>
      <w:widowControl/>
      <w:suppressAutoHyphens w:val="0"/>
      <w:spacing w:before="120"/>
      <w:jc w:val="center"/>
      <w:textAlignment w:val="auto"/>
    </w:pPr>
    <w:rPr>
      <w:rFonts w:eastAsia="Times New Roman" w:cs="Times New Roman"/>
      <w:b/>
      <w:kern w:val="0"/>
      <w:sz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4660</Words>
  <Characters>26564</Characters>
  <Application>Microsoft Office Word</Application>
  <DocSecurity>0</DocSecurity>
  <Lines>221</Lines>
  <Paragraphs>62</Paragraphs>
  <ScaleCrop>false</ScaleCrop>
  <Company/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2014-08-18T04:50:00Z</dcterms:created>
  <dcterms:modified xsi:type="dcterms:W3CDTF">2014-08-25T08:06:00Z</dcterms:modified>
</cp:coreProperties>
</file>