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spacing w:after="0" w:before="120"/>
        <w:contextualSpacing w:val="false"/>
      </w:pPr>
      <w:r>
        <w:rPr/>
        <w:t>Елена Васильевна Крохта</w:t>
      </w:r>
    </w:p>
    <w:p>
      <w:pPr>
        <w:pStyle w:val="style24"/>
      </w:pPr>
      <w:r>
        <w:rPr/>
        <w:t>"Детская Музыкальная Школа п.Мама"</w:t>
      </w:r>
    </w:p>
    <w:p>
      <w:pPr>
        <w:pStyle w:val="style24"/>
      </w:pPr>
      <w:r>
        <w:rPr/>
        <w:t>п.Мама, Иркутская обл.</w:t>
      </w:r>
    </w:p>
    <w:p>
      <w:pPr>
        <w:pStyle w:val="style25"/>
      </w:pPr>
      <w:r>
        <w:rPr/>
        <w:t>Классный час:</w:t>
        <w:br/>
        <w:t>Листая «Детский альбом» П.И.Чайковского</w:t>
      </w:r>
    </w:p>
    <w:p>
      <w:pPr>
        <w:pStyle w:val="style21"/>
      </w:pPr>
      <w:r>
        <w:rPr>
          <w:b/>
        </w:rPr>
        <w:t>Цель</w:t>
      </w:r>
      <w:r>
        <w:rPr/>
        <w:t>: познакомить учащихся общеобразовательной школы с одним из направлений творчества П.И.Чайковского с альбомом фортепианных пьес, который называется «Детский альбом».</w:t>
      </w:r>
    </w:p>
    <w:p>
      <w:pPr>
        <w:pStyle w:val="style21"/>
      </w:pPr>
      <w:r>
        <w:rPr>
          <w:b/>
        </w:rPr>
        <w:t xml:space="preserve">Задача: </w:t>
      </w:r>
      <w:r>
        <w:rPr/>
        <w:t>воспитать учащихся ДМШ активными помощниками для классных руководителей музыкальной и общеобразовательной школ в подготовке и проведении классных часов.</w:t>
      </w:r>
    </w:p>
    <w:p>
      <w:pPr>
        <w:pStyle w:val="style21"/>
      </w:pPr>
      <w:r>
        <w:rPr/>
        <w:t xml:space="preserve"> </w:t>
      </w:r>
      <w:r>
        <w:rPr/>
        <w:t>В маленьком посёлке Мама на Севере Иркутской области, удалённом на1000 км от областного центра работает единственная музыкальная школа. Возможность  вживую услышать игру на музыкальных инструментах у жителей посёлка есть только на концертах в музыкальной школе. Преподаватели и  учащиеся школы регулярно организуют тематические концерты, музыкальные салоны с целью пропаганды классической и современной музыки.</w:t>
      </w:r>
    </w:p>
    <w:p>
      <w:pPr>
        <w:pStyle w:val="style21"/>
      </w:pPr>
      <w:r>
        <w:rPr/>
        <w:t>Одной из форм пропаганды классической музыки, развитие у детей хорошего вкуса является проведение лекций - концертов для учащихся общеобразовательной школы.</w:t>
      </w:r>
    </w:p>
    <w:p>
      <w:pPr>
        <w:pStyle w:val="style21"/>
      </w:pPr>
      <w:r>
        <w:rPr/>
        <w:t>В лекции-концерте «Листая Детский альбом» принимают участие ребята из моего класса: они рассказывают и иллюстрируют пьесы из «Детского альбома» П.И.Чайковского.</w:t>
      </w:r>
    </w:p>
    <w:p>
      <w:pPr>
        <w:pStyle w:val="style21"/>
      </w:pPr>
      <w:r>
        <w:rPr/>
        <w:t xml:space="preserve">Этап подготовки занимает достаточно много времени. С первых уроков обучения ученики слышат музыку из детского альбома П.И.Чайковского. Проигрывание пьес преподавателем, образный рассказ и возможность нарисовать услышанное решает, возможно самую главную задачу в обучении - развитие фантазии у ребенка, знания русской классической музыки, желание в дальнейшем самим исполнять услышанное. </w:t>
      </w:r>
    </w:p>
    <w:p>
      <w:pPr>
        <w:pStyle w:val="style21"/>
      </w:pPr>
      <w:r>
        <w:rPr/>
        <w:t xml:space="preserve">В дальнейшем обучении в репертуар учащихся по их просьбе включаются пьесы из «Детского альбома». Желание выступить перед сверстниками, учащимися своего класса в общеобразовательной школе – основной стимул подготовки музыкальных пьес на уроках, устных рассказов об исполняемых произведениях для лекции - концерта. </w:t>
      </w:r>
    </w:p>
    <w:p>
      <w:pPr>
        <w:pStyle w:val="style21"/>
      </w:pPr>
      <w:r>
        <w:rPr/>
        <w:t>В классе   все ученики разные по уровню музыкальных способностей. В лекции - концерте включаются те произведения, которые по силам учащимся на данном этапе обучения. Такие лекции - концерты носят циклический характер. Словесную характеристику каждой пьесы в сценарии учащиеся стараются сформулировать сами. Творческая работа над подготовкой лекций - концертов продолжается на протяжении всего периода обучения в ДМШ. Учащиеся старших классов исполняют в концерте по нескольку произведений из «Детского альбома». Накопленный репертуар учащиеся часто используют в домашнем музицировании.</w:t>
      </w:r>
    </w:p>
    <w:p>
      <w:pPr>
        <w:pStyle w:val="style21"/>
      </w:pPr>
      <w:r>
        <w:rPr/>
        <w:t>Исполняя произведения П.И.Чайковского в раннем возрасте, у учащихся формируется нравственное представление о высокой музыке</w:t>
      </w:r>
    </w:p>
    <w:p>
      <w:pPr>
        <w:pStyle w:val="style22"/>
        <w:jc w:val="center"/>
      </w:pPr>
      <w:r>
        <w:rPr/>
        <w:t>Листая «Детский альбом»</w:t>
      </w:r>
    </w:p>
    <w:p>
      <w:pPr>
        <w:pStyle w:val="style21"/>
      </w:pPr>
      <w:r>
        <w:rPr>
          <w:u w:val="single"/>
        </w:rPr>
        <w:t>Ведущий:</w:t>
      </w:r>
      <w:r>
        <w:rPr/>
        <w:t xml:space="preserve"> Сегодня мы Вам расскажем о «Детском альбоме» П.И.Чайковского. П.И.Чайковский был первым русским композитором, создавшим для детей альбом фортепианных пьес. Ему это было легко сделать, потому что он понимал и любил детей. На протяжении многих лет композитор жил в большой и дружной семье своей сестры, Александры Ильиничны Давыдовой, на Украине, селе Каменка. О его симпатиях к детям мы узнаём из писем к Надежде Филаретовне фон Мекк - почитательнице и друга композитора. «Мои племянники и племянницы такие редкие и милые дети, что для меня большое счастье пребывать среди них. Володя, тот, которому я посвятил детские пьесы , делает успехи в музыке и обнаруживает замечательные способности к рисованию. Вообще это маленький поэт. Это мой любимец. Как ни восхитителен его младший брат, но Володя всё-таки занимает самый тёпленький уголочек моего сердца».</w:t>
      </w:r>
    </w:p>
    <w:p>
      <w:pPr>
        <w:pStyle w:val="style21"/>
      </w:pPr>
      <w:r>
        <w:rPr/>
        <w:t>Сочиняя «Детский альбом», композитор заботился не только о музицировании в семье Давыдовы. Он осуществлял свой давний замысел – написать сборник пьес для юных музыкантов, пьес лёгких, хорошо запоминающихся с интересными названиями.</w:t>
      </w:r>
    </w:p>
    <w:p>
      <w:pPr>
        <w:pStyle w:val="style21"/>
      </w:pPr>
      <w:r>
        <w:rPr/>
        <w:t>Уже в заголовках пьес использованы названия картин природы, детских игр и забав, сказочных персонажей и танцевальных мелодий. В этом сборнике состоящем из 24 небольших пьес –фортепианных миниатюр – вся жизнь ребёнка. Но мы слишком долго рассказываем обо всём. Давайте лучше дадим ребятам возможность послушать музыку альбома.</w:t>
      </w:r>
    </w:p>
    <w:p>
      <w:pPr>
        <w:pStyle w:val="style21"/>
      </w:pPr>
      <w:r>
        <w:rPr>
          <w:u w:val="single"/>
        </w:rPr>
        <w:t>Ученик №1</w:t>
      </w:r>
      <w:r>
        <w:rPr/>
        <w:t xml:space="preserve"> Обрамляют сборник пьесы «Утренняя молитва» и  «В церкви».</w:t>
      </w:r>
    </w:p>
    <w:p>
      <w:pPr>
        <w:pStyle w:val="style21"/>
      </w:pPr>
      <w:r>
        <w:rPr>
          <w:u w:val="single"/>
        </w:rPr>
        <w:t>«УТРЕННЯЯ МОЛИТВА».</w:t>
      </w:r>
    </w:p>
    <w:p>
      <w:pPr>
        <w:pStyle w:val="style21"/>
      </w:pPr>
      <w:r>
        <w:rPr/>
        <w:t xml:space="preserve"> </w:t>
      </w:r>
      <w:r>
        <w:rPr/>
        <w:t>Молитвой всегда начинался день ребёнка. Молясь, он настраивался на добрые мысли и поступки./Звучит первая пьеса цикла «Утренняя молитва»/</w:t>
      </w:r>
    </w:p>
    <w:p>
      <w:pPr>
        <w:pStyle w:val="style21"/>
      </w:pPr>
      <w:r>
        <w:rPr>
          <w:u w:val="single"/>
        </w:rPr>
        <w:t xml:space="preserve">Ученик №2 </w:t>
      </w:r>
      <w:r>
        <w:rPr/>
        <w:t xml:space="preserve">А сейчас попросим наших слушателей представить, как будто Вы сами надышали на замерзшее стекло, оно протаяло, и в образовавшее «окошечко» вы видите засыпанную снегом улицу. Ребята, попробуйте закрыть глаза и послушать пьесу </w:t>
      </w:r>
      <w:r>
        <w:rPr>
          <w:u w:val="single"/>
        </w:rPr>
        <w:t>«ЗИМНЕЕ УТРО»</w:t>
      </w:r>
      <w:r>
        <w:rPr/>
        <w:t>. Интересно, что каждый из Вас «увидит благодаря музыке»?/Звучит пьеса «Зимнее утро».</w:t>
      </w:r>
    </w:p>
    <w:p>
      <w:pPr>
        <w:pStyle w:val="style21"/>
      </w:pPr>
      <w:r>
        <w:rPr>
          <w:u w:val="single"/>
        </w:rPr>
        <w:t>Ученик № 3</w:t>
      </w:r>
      <w:r>
        <w:rPr/>
        <w:t xml:space="preserve"> Мне нравиться, как композитор передаёт в музыке игры девочек и мальчиков. В играх девочек, конечно же, присутствуют куклы. У девочки заболела кукла. Как в музыке рассказано об этом? Музыка выражает слёзы девочки, которая горюет по этому случаю.</w:t>
      </w:r>
    </w:p>
    <w:p>
      <w:pPr>
        <w:pStyle w:val="style21"/>
      </w:pPr>
      <w:r>
        <w:rPr>
          <w:u w:val="single"/>
        </w:rPr>
        <w:t xml:space="preserve">Ученик № 4  </w:t>
      </w:r>
      <w:r>
        <w:rPr/>
        <w:t xml:space="preserve">А мне нравиться пьеса </w:t>
      </w:r>
      <w:r>
        <w:rPr>
          <w:u w:val="single"/>
        </w:rPr>
        <w:t xml:space="preserve">«НОВАЯ КУКЛА». </w:t>
      </w:r>
      <w:r>
        <w:rPr/>
        <w:t>Мелодия в ней сверкает</w:t>
      </w:r>
      <w:r>
        <w:rPr>
          <w:u w:val="single"/>
        </w:rPr>
        <w:t xml:space="preserve"> </w:t>
      </w:r>
      <w:r>
        <w:rPr/>
        <w:t>от счастья, передовая радость и восторг.</w:t>
      </w:r>
    </w:p>
    <w:p>
      <w:pPr>
        <w:pStyle w:val="style21"/>
      </w:pPr>
      <w:r>
        <w:rPr/>
        <w:t>/Звучат пьесы «Болезнь куклы» и «Новая кукла»./</w:t>
      </w:r>
    </w:p>
    <w:p>
      <w:pPr>
        <w:pStyle w:val="style21"/>
      </w:pPr>
      <w:r>
        <w:rPr>
          <w:u w:val="single"/>
        </w:rPr>
        <w:t xml:space="preserve">Ученик №5 </w:t>
      </w:r>
      <w:r>
        <w:rPr/>
        <w:t>Пьесы, в которых музыка рассказывает об играх для мальчиков так и называются «ИГРА В ЛОШАДКИ» и «МАРШ ДЕРЕВЯННЫХ СОЛДАТИКОВ». Представьте себе забавный «марш», под звуки которого, словно, отчеканивает шаг игрушечное войско.</w:t>
      </w:r>
    </w:p>
    <w:p>
      <w:pPr>
        <w:pStyle w:val="style21"/>
      </w:pPr>
      <w:r>
        <w:rPr/>
        <w:t>/Звучит  пьеса «Марш деревянных солдатиков»/.</w:t>
      </w:r>
    </w:p>
    <w:p>
      <w:pPr>
        <w:pStyle w:val="style21"/>
      </w:pPr>
      <w:r>
        <w:rPr>
          <w:u w:val="single"/>
        </w:rPr>
        <w:t>Ученик № 6</w:t>
      </w:r>
      <w:r>
        <w:rPr/>
        <w:t xml:space="preserve"> А теперь мы послушаем пьесу, которая называется «МАМА». К этой пьесе автор сделал ремарку «с большим чувством и нежностью». Мелодия у неё певучая, красивая, ласковая. Сам П.И.Чайковский с большой нежностью относился к своей маме, всю жизнь помнил её добрый голос, удивительные глаза. Видимо о своей маме он и рассказал в этой пьесе.</w:t>
      </w:r>
    </w:p>
    <w:p>
      <w:pPr>
        <w:pStyle w:val="style21"/>
      </w:pPr>
      <w:r>
        <w:rPr/>
        <w:t>/Звучит пьеса «Мама»/.</w:t>
      </w:r>
    </w:p>
    <w:p>
      <w:pPr>
        <w:pStyle w:val="style21"/>
      </w:pPr>
      <w:r>
        <w:rPr>
          <w:u w:val="single"/>
        </w:rPr>
        <w:t>Ученик №  7</w:t>
      </w:r>
      <w:r>
        <w:rPr/>
        <w:t xml:space="preserve"> Следующие пьесы из «Детского альбома» мы называем о «Чужих странах и людях». В них мы ощущаем и ритмическую живость итальянской мелодии, и мудрую грусть старинного французского напева, и степенную размеренность немецкого танца. «Итальянская песенка» отразила свежие музыкальные впечатления композитора, полученные в Италии.</w:t>
      </w:r>
    </w:p>
    <w:p>
      <w:pPr>
        <w:pStyle w:val="style21"/>
      </w:pPr>
      <w:r>
        <w:rPr/>
        <w:t>/Звучит «Итальянская песенка»/</w:t>
      </w:r>
    </w:p>
    <w:p>
      <w:pPr>
        <w:pStyle w:val="style21"/>
      </w:pPr>
      <w:r>
        <w:rPr>
          <w:u w:val="single"/>
        </w:rPr>
        <w:t>Ученик №8</w:t>
      </w:r>
      <w:r>
        <w:rPr/>
        <w:t xml:space="preserve"> В «Старинной французской песенке» П.И. Чайковский использовал подлинный напев </w:t>
      </w:r>
      <w:r>
        <w:rPr>
          <w:lang w:val="en-US"/>
        </w:rPr>
        <w:t>XVI</w:t>
      </w:r>
      <w:r>
        <w:rPr/>
        <w:t xml:space="preserve"> века, пьеса напоминает звучание шарманки, и как воспоминания композитора о своём детстве.</w:t>
      </w:r>
    </w:p>
    <w:p>
      <w:pPr>
        <w:pStyle w:val="style21"/>
      </w:pPr>
      <w:r>
        <w:rPr/>
        <w:t>/Звучит «Старинная французская песенка»/.</w:t>
      </w:r>
    </w:p>
    <w:p>
      <w:pPr>
        <w:pStyle w:val="style21"/>
      </w:pPr>
      <w:r>
        <w:rPr>
          <w:u w:val="single"/>
        </w:rPr>
        <w:t xml:space="preserve">Ученик № 9 </w:t>
      </w:r>
      <w:r>
        <w:rPr/>
        <w:t>Одной из самых ярких пьес «Детского альбома» является «Неаполитанская песенка». Она пришла в музыку П.И.Чайковского с улиц Неаполя. Эту маленькую тайну нам раскрыло письмо к П.И.Чайковскому  Н.Ф. фон Мекк «Дают ли Вам серенады под окном? Нам в Неаполе и Венеции каждый день давали, и с каким удовольствием я слушал в Неаполе ту песню, которую Вы взяли для танца в «Лебединое озеро». Композитор назвал её танцем в балете и песенкой в «Детском альбоме»- это не противоречие. В ней соединились песня и танец.</w:t>
      </w:r>
    </w:p>
    <w:p>
      <w:pPr>
        <w:pStyle w:val="style21"/>
      </w:pPr>
      <w:r>
        <w:rPr/>
        <w:t>/Звучит «Неаполитанская песенка»/.</w:t>
      </w:r>
    </w:p>
    <w:p>
      <w:pPr>
        <w:pStyle w:val="style21"/>
      </w:pPr>
      <w:r>
        <w:rPr>
          <w:u w:val="single"/>
        </w:rPr>
        <w:t>Ученик № 10</w:t>
      </w:r>
      <w:r>
        <w:rPr/>
        <w:t xml:space="preserve"> Жаль закрывать страницу «Детского альбома». Жалко расставаться с чудным, поэтическим миром, в который погружает нас музыка равно великого композитора и в крупных сочинениях и в маленьких пьесах.</w:t>
      </w:r>
    </w:p>
    <w:p>
      <w:pPr>
        <w:pStyle w:val="style21"/>
        <w:spacing w:after="60" w:before="60"/>
        <w:ind w:firstLine="567" w:left="0" w:right="0"/>
        <w:contextualSpacing w:val="false"/>
      </w:pPr>
      <w:r>
        <w:rPr/>
        <w:t>С радостью думаешь о тех детях, которые исполняют и слушают эти пьесы  и делают жизнь музыки П.И Чайковского вечной.</w:t>
        <w:br/>
        <w:t>На следующей встрече мы продолжим знакомство с пьесами «Детского альбома» П.И.Чайковского.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Myriad Pro">
    <w:charset w:val="80"/>
    <w:family w:val="auto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</w:pPr>
    <w:rPr>
      <w:rFonts w:ascii="Times New Roman" w:cs="Times New Roman" w:eastAsia="Times New Roman" w:hAnsi="Times New Roman"/>
      <w:color w:val="auto"/>
      <w:sz w:val="24"/>
      <w:szCs w:val="24"/>
      <w:lang w:bidi="ar-SA" w:eastAsia="zh-CN" w:val="ru-RU"/>
    </w:rPr>
  </w:style>
  <w:style w:styleId="style15" w:type="character">
    <w:name w:val="Основной шрифт абзаца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Myriad Pro" w:cs="Mangal" w:eastAsia="Microsoft YaHei" w:hAnsi="Myriad Pro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ascii="Myriad Pro" w:cs="Mangal" w:hAnsi="Myriad Pro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ascii="Myriad Pro" w:cs="Mangal" w:hAnsi="Myriad Pro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ascii="Myriad Pro" w:cs="Mangal" w:hAnsi="Myriad Pro"/>
    </w:rPr>
  </w:style>
  <w:style w:styleId="style21" w:type="paragraph">
    <w:name w:val="а_Текст"/>
    <w:basedOn w:val="style0"/>
    <w:next w:val="style21"/>
    <w:pPr>
      <w:spacing w:after="60" w:before="60"/>
      <w:ind w:firstLine="567" w:left="0" w:right="0"/>
      <w:contextualSpacing w:val="false"/>
    </w:pPr>
    <w:rPr>
      <w:sz w:val="22"/>
    </w:rPr>
  </w:style>
  <w:style w:styleId="style22" w:type="paragraph">
    <w:name w:val="а_2_Заголовок"/>
    <w:basedOn w:val="style0"/>
    <w:next w:val="style21"/>
    <w:pPr>
      <w:spacing w:after="0" w:before="120"/>
      <w:ind w:firstLine="567" w:left="0" w:right="0"/>
      <w:contextualSpacing w:val="false"/>
    </w:pPr>
    <w:rPr>
      <w:b/>
    </w:rPr>
  </w:style>
  <w:style w:styleId="style23" w:type="paragraph">
    <w:name w:val="а_Авторы"/>
    <w:basedOn w:val="style0"/>
    <w:next w:val="style0"/>
    <w:pPr>
      <w:spacing w:after="0" w:before="120"/>
      <w:contextualSpacing w:val="false"/>
      <w:jc w:val="right"/>
    </w:pPr>
    <w:rPr>
      <w:b/>
      <w:i/>
    </w:rPr>
  </w:style>
  <w:style w:styleId="style24" w:type="paragraph">
    <w:name w:val="а_Учреждение"/>
    <w:basedOn w:val="style0"/>
    <w:next w:val="style0"/>
    <w:pPr>
      <w:jc w:val="right"/>
    </w:pPr>
    <w:rPr>
      <w:i/>
      <w:sz w:val="22"/>
    </w:rPr>
  </w:style>
  <w:style w:styleId="style25" w:type="paragraph">
    <w:name w:val="а_Заголовок"/>
    <w:basedOn w:val="style0"/>
    <w:next w:val="style0"/>
    <w:pPr>
      <w:spacing w:after="0" w:before="120"/>
      <w:contextualSpacing w:val="false"/>
      <w:jc w:val="center"/>
    </w:pPr>
    <w:rPr>
      <w:b/>
      <w:sz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2013-12-05T10:11:00.00Z</dcterms:created>
  <dc:creator>Наталья Юрьевна</dc:creator>
  <cp:lastModifiedBy>4</cp:lastModifiedBy>
  <dcterms:modified xsi:type="dcterms:W3CDTF">2014-08-25T14:51:00.00Z</dcterms:modified>
  <cp:revision>15</cp:revision>
  <dc:title>                               Листая «Детский альбом»</dc:title>
</cp:coreProperties>
</file>