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8C" w:rsidRDefault="002B588C" w:rsidP="002B588C">
      <w:pPr>
        <w:pStyle w:val="a7"/>
      </w:pPr>
      <w:r>
        <w:t xml:space="preserve">Татьяна Николаевна </w:t>
      </w:r>
      <w:proofErr w:type="gramStart"/>
      <w:r>
        <w:t>Долгопол</w:t>
      </w:r>
      <w:proofErr w:type="gramEnd"/>
    </w:p>
    <w:p w:rsidR="002B588C" w:rsidRPr="002B588C" w:rsidRDefault="002B588C" w:rsidP="002B588C">
      <w:pPr>
        <w:pStyle w:val="a8"/>
      </w:pPr>
      <w:proofErr w:type="spellStart"/>
      <w:r w:rsidRPr="002B588C">
        <w:t>Коченевская</w:t>
      </w:r>
      <w:proofErr w:type="spellEnd"/>
      <w:r w:rsidRPr="002B588C">
        <w:t xml:space="preserve"> детская музыкальная школа</w:t>
      </w:r>
      <w:r>
        <w:br/>
      </w:r>
      <w:r>
        <w:rPr>
          <w:sz w:val="24"/>
        </w:rPr>
        <w:t>р.п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оченево</w:t>
      </w:r>
    </w:p>
    <w:p w:rsidR="002B588C" w:rsidRDefault="002B588C" w:rsidP="002B588C">
      <w:pPr>
        <w:pStyle w:val="a9"/>
      </w:pPr>
      <w:r w:rsidRPr="002B588C">
        <w:t>"Инновационный подход к функции контроля учебного процесса детской музыкальной школы"</w:t>
      </w:r>
    </w:p>
    <w:p w:rsidR="00483E10" w:rsidRPr="00FF3F5E" w:rsidRDefault="00483E10" w:rsidP="002B588C">
      <w:pPr>
        <w:pStyle w:val="a6"/>
      </w:pPr>
      <w:r w:rsidRPr="00FF3F5E">
        <w:t>Актуальность проблематики представленной работы «</w:t>
      </w:r>
      <w:r w:rsidR="00FF3F5E" w:rsidRPr="00FF3F5E">
        <w:t xml:space="preserve">Инновационный подход к функции контроля учебного процесса ДМШ </w:t>
      </w:r>
      <w:r w:rsidRPr="00FF3F5E">
        <w:t xml:space="preserve">» складывается из задач усовершенствования </w:t>
      </w:r>
      <w:r w:rsidR="009B3C94">
        <w:t xml:space="preserve">организации </w:t>
      </w:r>
      <w:r w:rsidR="00FF3F5E" w:rsidRPr="00FF3F5E">
        <w:t xml:space="preserve"> контроля учебного процесса </w:t>
      </w:r>
      <w:r w:rsidRPr="00FF3F5E">
        <w:t>в детской музыкальной школе.</w:t>
      </w:r>
    </w:p>
    <w:p w:rsidR="00483E10" w:rsidRPr="00FF3F5E" w:rsidRDefault="00EB5ED7" w:rsidP="002B588C">
      <w:pPr>
        <w:pStyle w:val="a6"/>
      </w:pPr>
      <w:r w:rsidRPr="00FF3F5E">
        <w:t>Для</w:t>
      </w:r>
      <w:r w:rsidR="00483E10" w:rsidRPr="00FF3F5E">
        <w:t xml:space="preserve"> </w:t>
      </w:r>
      <w:r w:rsidRPr="00FF3F5E">
        <w:t xml:space="preserve">оперативности решения текущих вопросов, непосредственно касающихся учебного процесса, </w:t>
      </w:r>
      <w:r w:rsidR="00483E10" w:rsidRPr="00FF3F5E">
        <w:t xml:space="preserve">в школе </w:t>
      </w:r>
      <w:r w:rsidRPr="00FF3F5E">
        <w:t xml:space="preserve">введён электронный документооборот между администрацией и преподавательским составом. Для оптимизации формы отчетности </w:t>
      </w:r>
      <w:r w:rsidR="00483E10" w:rsidRPr="00FF3F5E">
        <w:t xml:space="preserve">созданы информационные карты.  Удобство в том, что </w:t>
      </w:r>
      <w:r w:rsidRPr="00FF3F5E">
        <w:t>карты</w:t>
      </w:r>
      <w:r w:rsidR="00483E10" w:rsidRPr="00FF3F5E">
        <w:t xml:space="preserve"> заполняются постепенно и работа с ними не </w:t>
      </w:r>
      <w:r w:rsidRPr="00FF3F5E">
        <w:t xml:space="preserve">приводит к авралам по окончании </w:t>
      </w:r>
      <w:r w:rsidR="00483E10" w:rsidRPr="00FF3F5E">
        <w:t>каждой четверти и, особенно, по окончании учебно</w:t>
      </w:r>
      <w:r w:rsidRPr="00FF3F5E">
        <w:t xml:space="preserve">го года. </w:t>
      </w:r>
      <w:proofErr w:type="gramStart"/>
      <w:r w:rsidRPr="00FF3F5E">
        <w:t>В работе представлены</w:t>
      </w:r>
      <w:r w:rsidR="00483E10" w:rsidRPr="00FF3F5E">
        <w:t xml:space="preserve"> следующие документы: </w:t>
      </w:r>
      <w:r w:rsidR="00710E4B" w:rsidRPr="00FF3F5E">
        <w:t>расписание уроков;</w:t>
      </w:r>
      <w:r w:rsidR="00483E10" w:rsidRPr="00FF3F5E">
        <w:t xml:space="preserve"> инструкция по заполнению электронного документа</w:t>
      </w:r>
      <w:r w:rsidR="00710E4B" w:rsidRPr="00FF3F5E">
        <w:t>;</w:t>
      </w:r>
      <w:r w:rsidR="00483E10" w:rsidRPr="00FF3F5E">
        <w:t xml:space="preserve"> информационная карта № 1 (она предназначена в основном для отслеживания сохранности контингента, а также для отражения полной информации об учащихся по классам и программам)</w:t>
      </w:r>
      <w:r w:rsidR="00710E4B" w:rsidRPr="00FF3F5E">
        <w:t xml:space="preserve">; </w:t>
      </w:r>
      <w:r w:rsidR="00483E10" w:rsidRPr="00FF3F5E">
        <w:t>информационная карта № 2</w:t>
      </w:r>
      <w:r w:rsidR="00483E10" w:rsidRPr="00FF3F5E">
        <w:rPr>
          <w:b/>
        </w:rPr>
        <w:t xml:space="preserve"> (</w:t>
      </w:r>
      <w:r w:rsidR="00483E10" w:rsidRPr="00FF3F5E">
        <w:t>она предназначена для учета участия детей в концертных и конкурсных мероприятиях различных уровней)</w:t>
      </w:r>
      <w:r w:rsidR="00710E4B" w:rsidRPr="00FF3F5E">
        <w:t>;</w:t>
      </w:r>
      <w:proofErr w:type="gramEnd"/>
      <w:r w:rsidR="00710E4B" w:rsidRPr="00FF3F5E">
        <w:t xml:space="preserve"> </w:t>
      </w:r>
      <w:r w:rsidR="00483E10" w:rsidRPr="00FF3F5E">
        <w:t>табель учета концертной деятельности, который заполняется преподавателем по ме</w:t>
      </w:r>
      <w:r w:rsidR="00710E4B" w:rsidRPr="00FF3F5E">
        <w:t>ре участия в мероприятиях школы;</w:t>
      </w:r>
      <w:r w:rsidR="00483E10" w:rsidRPr="00FF3F5E">
        <w:t xml:space="preserve"> таблица контроля качества (сводная таблица успеваемости).</w:t>
      </w:r>
    </w:p>
    <w:p w:rsidR="00C03D70" w:rsidRPr="00FF3F5E" w:rsidRDefault="00140F1F" w:rsidP="002B588C">
      <w:pPr>
        <w:pStyle w:val="a6"/>
      </w:pPr>
      <w:r w:rsidRPr="00FF3F5E">
        <w:t xml:space="preserve">Контроль и учет в образовательном учреждении – одна из основных функций управления. Они представляют собой систему  наблюдения и проверки соответствия учебного процесса принятым нормативам и управленческим решениям. </w:t>
      </w:r>
      <w:r w:rsidR="00E877C0" w:rsidRPr="00FF3F5E">
        <w:t xml:space="preserve">Управление организацией учебного процесса на основе оперативного анализа проблемных процессов требует и нового управленческого мышления. </w:t>
      </w:r>
      <w:r w:rsidR="00432536" w:rsidRPr="00FF3F5E">
        <w:t>Эффективная система управления, опирающаяся на быструю реакцию реагирования на проблемные процессы</w:t>
      </w:r>
      <w:r w:rsidR="00127068" w:rsidRPr="00FF3F5E">
        <w:t>,</w:t>
      </w:r>
      <w:r w:rsidR="00432536" w:rsidRPr="00FF3F5E">
        <w:t xml:space="preserve"> строится на основе информационных технологий.</w:t>
      </w:r>
      <w:r w:rsidR="00127068" w:rsidRPr="00FF3F5E">
        <w:t xml:space="preserve"> [1, с. 128]</w:t>
      </w:r>
    </w:p>
    <w:p w:rsidR="00140F1F" w:rsidRPr="00FF3F5E" w:rsidRDefault="00140F1F" w:rsidP="002B588C">
      <w:pPr>
        <w:pStyle w:val="a6"/>
      </w:pPr>
      <w:r w:rsidRPr="00FF3F5E">
        <w:t xml:space="preserve">В </w:t>
      </w:r>
      <w:proofErr w:type="spellStart"/>
      <w:r w:rsidRPr="00FF3F5E">
        <w:t>Коченевской</w:t>
      </w:r>
      <w:proofErr w:type="spellEnd"/>
      <w:r w:rsidRPr="00FF3F5E">
        <w:t xml:space="preserve"> ДМШ система контроля построена так, что каждый преподаватель в основном контролирует себя сам, процесс проверки необходимой документации каждую четверть и по итогам года очень быстрый и безболезненный. </w:t>
      </w:r>
    </w:p>
    <w:p w:rsidR="00140F1F" w:rsidRPr="00FF3F5E" w:rsidRDefault="00140F1F" w:rsidP="002B588C">
      <w:pPr>
        <w:pStyle w:val="a6"/>
      </w:pPr>
      <w:proofErr w:type="gramStart"/>
      <w:r w:rsidRPr="00FF3F5E">
        <w:t>До недавнего времени процесс контроля по учету и сохранности контингента,  участию преподавателей и учащихся в концертной и конкурсной деятельности, а так же отслеживание качества преподаваемого предмета происходило следующим образом: преподаватели в конце каждой четверти и по итогам года писали отчеты (в рукописном варианте), в которых выписывались данные о количестве учащихся, об их участии в концертной и конкурсной деятельности.</w:t>
      </w:r>
      <w:proofErr w:type="gramEnd"/>
      <w:r w:rsidRPr="00FF3F5E">
        <w:t xml:space="preserve"> Качество успеваемости учащихся отслеживалось заместителями директора  по общешкольной ведомости и журналам, на их основе составлялись графики качества обучения. Ежемесячно заместитель директора составлял документ о </w:t>
      </w:r>
      <w:proofErr w:type="spellStart"/>
      <w:r w:rsidRPr="00FF3F5E">
        <w:t>концертно</w:t>
      </w:r>
      <w:proofErr w:type="spellEnd"/>
      <w:r w:rsidRPr="00FF3F5E">
        <w:t xml:space="preserve"> – просветительской деятельности учащихся и преподавателей</w:t>
      </w:r>
      <w:r w:rsidR="004D34AC" w:rsidRPr="00FF3F5E">
        <w:t xml:space="preserve"> на основе да</w:t>
      </w:r>
      <w:r w:rsidR="00C511C8" w:rsidRPr="00FF3F5E">
        <w:t>нных, написанных преподавателями от руки</w:t>
      </w:r>
      <w:r w:rsidRPr="00FF3F5E">
        <w:t xml:space="preserve">. </w:t>
      </w:r>
    </w:p>
    <w:p w:rsidR="00140F1F" w:rsidRPr="00FF3F5E" w:rsidRDefault="00140F1F" w:rsidP="002B588C">
      <w:pPr>
        <w:pStyle w:val="a6"/>
      </w:pPr>
      <w:r w:rsidRPr="00FF3F5E">
        <w:t xml:space="preserve">Эта форма работы была неудобной </w:t>
      </w:r>
      <w:r w:rsidR="00EF7B14" w:rsidRPr="00FF3F5E">
        <w:t>и трудоёмкой.</w:t>
      </w:r>
      <w:r w:rsidRPr="00FF3F5E">
        <w:t xml:space="preserve"> Мы постарались облегчить работу преподавателей и администрации с помощью оптимизации формы отчетности и создали информационные карты.  Удобство </w:t>
      </w:r>
      <w:r w:rsidR="00432536" w:rsidRPr="00FF3F5E">
        <w:t xml:space="preserve">работы с этими картами </w:t>
      </w:r>
      <w:r w:rsidRPr="00FF3F5E">
        <w:t>в том, что они заполняются постепенно и работа с ними не приводит к авралам по окончании каждой четверти и</w:t>
      </w:r>
      <w:r w:rsidR="0099386A" w:rsidRPr="00FF3F5E">
        <w:t>,</w:t>
      </w:r>
      <w:r w:rsidRPr="00FF3F5E">
        <w:t xml:space="preserve"> особенно</w:t>
      </w:r>
      <w:r w:rsidR="0099386A" w:rsidRPr="00FF3F5E">
        <w:t>,</w:t>
      </w:r>
      <w:r w:rsidRPr="00FF3F5E">
        <w:t xml:space="preserve"> по окончании учебного года.</w:t>
      </w:r>
    </w:p>
    <w:p w:rsidR="00140F1F" w:rsidRPr="00FF3F5E" w:rsidRDefault="00140F1F" w:rsidP="002B588C">
      <w:pPr>
        <w:pStyle w:val="a6"/>
      </w:pPr>
      <w:r w:rsidRPr="00FF3F5E">
        <w:t xml:space="preserve">После успешной </w:t>
      </w:r>
      <w:proofErr w:type="spellStart"/>
      <w:r w:rsidRPr="00FF3F5E">
        <w:t>опробации</w:t>
      </w:r>
      <w:proofErr w:type="spellEnd"/>
      <w:r w:rsidRPr="00FF3F5E">
        <w:t xml:space="preserve"> этих карт (с 2008 года), </w:t>
      </w:r>
      <w:r w:rsidR="0099386A" w:rsidRPr="00FF3F5E">
        <w:t xml:space="preserve">для </w:t>
      </w:r>
      <w:r w:rsidR="002A6B57" w:rsidRPr="00FF3F5E">
        <w:t xml:space="preserve">большей </w:t>
      </w:r>
      <w:r w:rsidR="0099386A" w:rsidRPr="00FF3F5E">
        <w:t xml:space="preserve">оптимизации работы с документацией </w:t>
      </w:r>
      <w:r w:rsidRPr="00FF3F5E">
        <w:t>с января месяца</w:t>
      </w:r>
      <w:r w:rsidR="0099386A" w:rsidRPr="00FF3F5E">
        <w:t xml:space="preserve"> 2013 года</w:t>
      </w:r>
      <w:r w:rsidRPr="00FF3F5E">
        <w:t xml:space="preserve"> мы постепенно стали переходить на электронный документооборот между администрацией и преподавательским составом. Работа стала гораздо удобней, как для одной, так и для другой стороны. </w:t>
      </w:r>
      <w:r w:rsidR="00EF7B14" w:rsidRPr="00FF3F5E">
        <w:t>В</w:t>
      </w:r>
      <w:r w:rsidRPr="00FF3F5E">
        <w:t xml:space="preserve">озможность </w:t>
      </w:r>
      <w:r w:rsidR="00EF7B14" w:rsidRPr="00FF3F5E">
        <w:t>решать оперативно все текущие вопросы и проблемы появилась</w:t>
      </w:r>
      <w:r w:rsidR="0099386A" w:rsidRPr="00FF3F5E">
        <w:t xml:space="preserve"> благодаря «электронному общению»</w:t>
      </w:r>
      <w:r w:rsidRPr="00FF3F5E">
        <w:t>. Нами был создан специальный электронный почтовый ящик для отправки и приёма документации преподавателей. С этого ящика каждому преподавателю своевременно ведется рассылка документов (образцов), необходимых для предоставления в учебную часть.  В письме указываются сроки. До указанного срока в любое удобное время</w:t>
      </w:r>
      <w:r w:rsidR="002A6B57" w:rsidRPr="00FF3F5E">
        <w:t xml:space="preserve"> суток</w:t>
      </w:r>
      <w:r w:rsidRPr="00FF3F5E">
        <w:t xml:space="preserve"> преподаватели присылают расписания, информационные карты, сведения о выступлениях учащихся, сведения об успеваемости и т.</w:t>
      </w:r>
      <w:r w:rsidR="0099386A" w:rsidRPr="00FF3F5E">
        <w:t xml:space="preserve"> </w:t>
      </w:r>
      <w:r w:rsidRPr="00FF3F5E">
        <w:t xml:space="preserve">д. Так как эта работа выполняется постепенно, она не вносит раздражения в работу коллектива. </w:t>
      </w:r>
    </w:p>
    <w:p w:rsidR="00140F1F" w:rsidRPr="00FF3F5E" w:rsidRDefault="00140F1F" w:rsidP="002B588C">
      <w:pPr>
        <w:pStyle w:val="a6"/>
      </w:pPr>
      <w:r w:rsidRPr="00FF3F5E">
        <w:lastRenderedPageBreak/>
        <w:t xml:space="preserve">Приведу пример некоторых наших разработок. </w:t>
      </w:r>
    </w:p>
    <w:p w:rsidR="0099386A" w:rsidRPr="00FF3F5E" w:rsidRDefault="0099386A" w:rsidP="002B588C">
      <w:pPr>
        <w:pStyle w:val="a6"/>
      </w:pPr>
      <w:r w:rsidRPr="00FF3F5E">
        <w:t xml:space="preserve">Самым первым документом, который мы перевели в электронный оборот - стало </w:t>
      </w:r>
      <w:r w:rsidRPr="00FF3F5E">
        <w:rPr>
          <w:b/>
          <w:u w:val="single"/>
        </w:rPr>
        <w:t>расписание уроков</w:t>
      </w:r>
      <w:r w:rsidRPr="00FF3F5E">
        <w:t>. Это самый «подвижный» документ, особенно в начале года он меняется чаще, чем остальн</w:t>
      </w:r>
      <w:r w:rsidR="007F3434" w:rsidRPr="00FF3F5E">
        <w:t>ые. Так как это был эксперимент</w:t>
      </w:r>
      <w:r w:rsidR="00E16848" w:rsidRPr="00FF3F5E">
        <w:t>,</w:t>
      </w:r>
      <w:r w:rsidR="007F3434" w:rsidRPr="00FF3F5E">
        <w:t xml:space="preserve"> и</w:t>
      </w:r>
      <w:r w:rsidRPr="00FF3F5E">
        <w:t xml:space="preserve"> </w:t>
      </w:r>
      <w:r w:rsidR="007F3434" w:rsidRPr="00FF3F5E">
        <w:t xml:space="preserve">многие преподаватели только начинали осваивать компьютер, </w:t>
      </w:r>
      <w:r w:rsidRPr="00FF3F5E">
        <w:t xml:space="preserve">для этого документа была создана подробная инструкция, которая высылалась вместе с </w:t>
      </w:r>
      <w:r w:rsidR="007F3434" w:rsidRPr="00FF3F5E">
        <w:t xml:space="preserve">составленной нами </w:t>
      </w:r>
      <w:r w:rsidR="002A6B57" w:rsidRPr="00FF3F5E">
        <w:t xml:space="preserve">пустой </w:t>
      </w:r>
      <w:r w:rsidRPr="00FF3F5E">
        <w:t>таблицей расписания.</w:t>
      </w:r>
      <w:r w:rsidR="007F3434" w:rsidRPr="00FF3F5E">
        <w:t xml:space="preserve"> </w:t>
      </w:r>
      <w:r w:rsidRPr="00FF3F5E">
        <w:t xml:space="preserve"> </w:t>
      </w:r>
    </w:p>
    <w:p w:rsidR="00710E4B" w:rsidRPr="002B588C" w:rsidRDefault="00710E4B" w:rsidP="00FF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E28F7" w:rsidRPr="002B588C" w:rsidRDefault="003E28F7" w:rsidP="00FF3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588C">
        <w:rPr>
          <w:rFonts w:ascii="Times New Roman" w:eastAsia="Times New Roman" w:hAnsi="Times New Roman" w:cs="Times New Roman"/>
          <w:b/>
        </w:rPr>
        <w:t>Расписание преподавателя ____________________</w:t>
      </w:r>
    </w:p>
    <w:p w:rsidR="003E28F7" w:rsidRPr="002B588C" w:rsidRDefault="003E28F7" w:rsidP="00FF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588C">
        <w:rPr>
          <w:rFonts w:ascii="Times New Roman" w:eastAsia="Times New Roman" w:hAnsi="Times New Roman" w:cs="Times New Roman"/>
          <w:b/>
        </w:rPr>
        <w:t xml:space="preserve">на </w:t>
      </w:r>
      <w:r w:rsidRPr="002B588C">
        <w:rPr>
          <w:rFonts w:ascii="Times New Roman" w:eastAsia="Times New Roman" w:hAnsi="Times New Roman" w:cs="Times New Roman"/>
          <w:b/>
          <w:lang w:val="en-US"/>
        </w:rPr>
        <w:t>I</w:t>
      </w:r>
      <w:r w:rsidRPr="002B588C">
        <w:rPr>
          <w:rFonts w:ascii="Times New Roman" w:eastAsia="Times New Roman" w:hAnsi="Times New Roman" w:cs="Times New Roman"/>
          <w:b/>
        </w:rPr>
        <w:t xml:space="preserve"> полугодие 2013 – 2014 </w:t>
      </w:r>
      <w:proofErr w:type="spellStart"/>
      <w:r w:rsidRPr="002B588C">
        <w:rPr>
          <w:rFonts w:ascii="Times New Roman" w:eastAsia="Times New Roman" w:hAnsi="Times New Roman" w:cs="Times New Roman"/>
          <w:b/>
        </w:rPr>
        <w:t>уч</w:t>
      </w:r>
      <w:proofErr w:type="spellEnd"/>
      <w:r w:rsidRPr="002B588C">
        <w:rPr>
          <w:rFonts w:ascii="Times New Roman" w:eastAsia="Times New Roman" w:hAnsi="Times New Roman" w:cs="Times New Roman"/>
          <w:b/>
        </w:rPr>
        <w:t>. года</w:t>
      </w:r>
    </w:p>
    <w:tbl>
      <w:tblPr>
        <w:tblStyle w:val="a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2"/>
        <w:gridCol w:w="1953"/>
        <w:gridCol w:w="720"/>
        <w:gridCol w:w="2060"/>
        <w:gridCol w:w="2088"/>
        <w:gridCol w:w="896"/>
      </w:tblGrid>
      <w:tr w:rsidR="003E28F7" w:rsidRPr="002B588C" w:rsidTr="00647AB2">
        <w:tc>
          <w:tcPr>
            <w:tcW w:w="4625" w:type="dxa"/>
            <w:gridSpan w:val="3"/>
          </w:tcPr>
          <w:p w:rsidR="003E28F7" w:rsidRPr="002B588C" w:rsidRDefault="003E28F7" w:rsidP="00FF3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88C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5044" w:type="dxa"/>
            <w:gridSpan w:val="3"/>
          </w:tcPr>
          <w:p w:rsidR="003E28F7" w:rsidRPr="002B588C" w:rsidRDefault="003E28F7" w:rsidP="00FF3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88C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Фамилия, имя (для индивидуальных занятий), название предмета (для групповых занятий)</w:t>
            </w: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Ст. (мл.)</w:t>
            </w: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Фамилия, имя (для индивидуальных занятий), название предмета (для групповых занятий)</w:t>
            </w: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Ст. (мл.)</w:t>
            </w:r>
          </w:p>
        </w:tc>
      </w:tr>
      <w:tr w:rsidR="00647AB2" w:rsidRPr="002B588C" w:rsidTr="00647AB2">
        <w:trPr>
          <w:trHeight w:val="164"/>
        </w:trPr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4625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</w:t>
            </w:r>
          </w:p>
        </w:tc>
        <w:tc>
          <w:tcPr>
            <w:tcW w:w="5044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</w:t>
            </w:r>
          </w:p>
        </w:tc>
      </w:tr>
      <w:tr w:rsidR="00647AB2" w:rsidRPr="002B588C" w:rsidTr="00647AB2">
        <w:tc>
          <w:tcPr>
            <w:tcW w:w="4625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88C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4148" w:type="dxa"/>
            <w:gridSpan w:val="2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88C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Фамилия, имя (для индивидуальных занятий), название предмета (для групповых занятий)</w:t>
            </w: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Ст. (мл.)</w:t>
            </w: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Фамилия, имя (для индивидуальных занятий), название предмета (для групповых занятий)</w:t>
            </w: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Ст. (мл.)</w:t>
            </w: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4625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</w:t>
            </w:r>
          </w:p>
        </w:tc>
        <w:tc>
          <w:tcPr>
            <w:tcW w:w="5044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</w:t>
            </w:r>
          </w:p>
        </w:tc>
      </w:tr>
      <w:tr w:rsidR="00647AB2" w:rsidRPr="002B588C" w:rsidTr="00647AB2">
        <w:tc>
          <w:tcPr>
            <w:tcW w:w="4625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88C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5044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88C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Фамилия, имя (для индивидуальных занятий), название предмета (для групповых занятий)</w:t>
            </w: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Ст. (мл.)</w:t>
            </w: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Фамилия, имя (для индивидуальных занятий), название предмета (для групповых занятий)</w:t>
            </w: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88C">
              <w:rPr>
                <w:rFonts w:ascii="Times New Roman" w:eastAsia="Times New Roman" w:hAnsi="Times New Roman" w:cs="Times New Roman"/>
              </w:rPr>
              <w:t>Ст. (мл.)</w:t>
            </w: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1952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8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AB2" w:rsidRPr="002B588C" w:rsidTr="00647AB2">
        <w:tc>
          <w:tcPr>
            <w:tcW w:w="4625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</w:t>
            </w:r>
          </w:p>
        </w:tc>
        <w:tc>
          <w:tcPr>
            <w:tcW w:w="5044" w:type="dxa"/>
            <w:gridSpan w:val="3"/>
          </w:tcPr>
          <w:p w:rsidR="00647AB2" w:rsidRPr="002B588C" w:rsidRDefault="00647AB2" w:rsidP="00FF3F5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</w:t>
            </w:r>
          </w:p>
        </w:tc>
      </w:tr>
      <w:tr w:rsidR="00647AB2" w:rsidRPr="002B588C" w:rsidTr="00647AB2">
        <w:trPr>
          <w:trHeight w:val="70"/>
        </w:trPr>
        <w:tc>
          <w:tcPr>
            <w:tcW w:w="9669" w:type="dxa"/>
            <w:gridSpan w:val="6"/>
          </w:tcPr>
          <w:p w:rsidR="00647AB2" w:rsidRPr="002B588C" w:rsidRDefault="00647AB2" w:rsidP="00FF3F5E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Итого за неделю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ст.________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мл</w:t>
            </w:r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___________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proofErr w:type="gramStart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proofErr w:type="gram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онц</w:t>
            </w:r>
            <w:proofErr w:type="spellEnd"/>
            <w:r w:rsidRPr="002B588C">
              <w:rPr>
                <w:rFonts w:ascii="Times New Roman" w:eastAsia="Times New Roman" w:hAnsi="Times New Roman" w:cs="Times New Roman"/>
                <w:b/>
                <w:i/>
              </w:rPr>
              <w:t>.___________</w:t>
            </w:r>
          </w:p>
        </w:tc>
      </w:tr>
    </w:tbl>
    <w:p w:rsidR="00710E4B" w:rsidRPr="002B588C" w:rsidRDefault="00710E4B" w:rsidP="00FF3F5E">
      <w:pPr>
        <w:pStyle w:val="a5"/>
        <w:jc w:val="center"/>
        <w:rPr>
          <w:rFonts w:ascii="Times New Roman" w:hAnsi="Times New Roman" w:cs="Times New Roman"/>
          <w:b/>
        </w:rPr>
      </w:pPr>
    </w:p>
    <w:p w:rsidR="003E28F7" w:rsidRPr="002B588C" w:rsidRDefault="003E28F7" w:rsidP="00FF3F5E">
      <w:pPr>
        <w:pStyle w:val="a5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Инструкция по заполнению электронного документа</w:t>
      </w:r>
    </w:p>
    <w:p w:rsidR="003E28F7" w:rsidRPr="002B588C" w:rsidRDefault="003E28F7" w:rsidP="00FF3F5E">
      <w:pPr>
        <w:pStyle w:val="a5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Уважаемые коллеги!</w:t>
      </w:r>
    </w:p>
    <w:p w:rsidR="007F3434" w:rsidRPr="002B588C" w:rsidRDefault="003E28F7" w:rsidP="00FF3F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 xml:space="preserve">Документ заполняется в программе </w:t>
      </w:r>
      <w:r w:rsidRPr="002B588C">
        <w:rPr>
          <w:rFonts w:ascii="Times New Roman" w:hAnsi="Times New Roman" w:cs="Times New Roman"/>
          <w:lang w:val="en-US"/>
        </w:rPr>
        <w:t>Microsoft</w:t>
      </w:r>
      <w:r w:rsidRPr="002B588C">
        <w:rPr>
          <w:rFonts w:ascii="Times New Roman" w:hAnsi="Times New Roman" w:cs="Times New Roman"/>
        </w:rPr>
        <w:t xml:space="preserve"> </w:t>
      </w:r>
      <w:r w:rsidRPr="002B588C">
        <w:rPr>
          <w:rFonts w:ascii="Times New Roman" w:hAnsi="Times New Roman" w:cs="Times New Roman"/>
          <w:lang w:val="en-US"/>
        </w:rPr>
        <w:t>Word</w:t>
      </w:r>
      <w:r w:rsidRPr="002B588C">
        <w:rPr>
          <w:rFonts w:ascii="Times New Roman" w:hAnsi="Times New Roman" w:cs="Times New Roman"/>
        </w:rPr>
        <w:t xml:space="preserve"> 2003 (2007), шрифтом </w:t>
      </w:r>
      <w:r w:rsidRPr="002B588C">
        <w:rPr>
          <w:rFonts w:ascii="Times New Roman" w:hAnsi="Times New Roman" w:cs="Times New Roman"/>
          <w:lang w:val="en-US"/>
        </w:rPr>
        <w:t>Times</w:t>
      </w:r>
      <w:r w:rsidRPr="002B588C">
        <w:rPr>
          <w:rFonts w:ascii="Times New Roman" w:hAnsi="Times New Roman" w:cs="Times New Roman"/>
        </w:rPr>
        <w:t xml:space="preserve"> </w:t>
      </w:r>
      <w:r w:rsidRPr="002B588C">
        <w:rPr>
          <w:rFonts w:ascii="Times New Roman" w:hAnsi="Times New Roman" w:cs="Times New Roman"/>
          <w:lang w:val="en-US"/>
        </w:rPr>
        <w:t>New</w:t>
      </w:r>
      <w:r w:rsidRPr="002B588C">
        <w:rPr>
          <w:rFonts w:ascii="Times New Roman" w:hAnsi="Times New Roman" w:cs="Times New Roman"/>
        </w:rPr>
        <w:t xml:space="preserve"> </w:t>
      </w:r>
      <w:r w:rsidRPr="002B588C">
        <w:rPr>
          <w:rFonts w:ascii="Times New Roman" w:hAnsi="Times New Roman" w:cs="Times New Roman"/>
          <w:lang w:val="en-US"/>
        </w:rPr>
        <w:t>Roman</w:t>
      </w:r>
      <w:r w:rsidRPr="002B588C">
        <w:rPr>
          <w:rFonts w:ascii="Times New Roman" w:hAnsi="Times New Roman" w:cs="Times New Roman"/>
        </w:rPr>
        <w:t xml:space="preserve">. </w:t>
      </w:r>
    </w:p>
    <w:p w:rsidR="003E28F7" w:rsidRPr="002B588C" w:rsidRDefault="003E28F7" w:rsidP="00FF3F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Цвет шрифта при заполнении должен быть черным.</w:t>
      </w:r>
    </w:p>
    <w:p w:rsidR="003E28F7" w:rsidRPr="002B588C" w:rsidRDefault="003E28F7" w:rsidP="00FF3F5E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2B588C">
        <w:rPr>
          <w:rFonts w:ascii="Times New Roman" w:hAnsi="Times New Roman" w:cs="Times New Roman"/>
        </w:rPr>
        <w:t>Не забудьте вписать свою фамилию с инициалами в самом начале</w:t>
      </w:r>
      <w:r w:rsidR="007F3434" w:rsidRPr="002B588C">
        <w:rPr>
          <w:rFonts w:ascii="Times New Roman" w:hAnsi="Times New Roman" w:cs="Times New Roman"/>
        </w:rPr>
        <w:t xml:space="preserve"> документа</w:t>
      </w:r>
      <w:r w:rsidRPr="002B588C">
        <w:rPr>
          <w:rFonts w:ascii="Times New Roman" w:hAnsi="Times New Roman" w:cs="Times New Roman"/>
        </w:rPr>
        <w:t>.</w:t>
      </w:r>
    </w:p>
    <w:p w:rsidR="003E28F7" w:rsidRPr="002B588C" w:rsidRDefault="003E28F7" w:rsidP="00FF3F5E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Расписание преподавателя</w:t>
      </w:r>
    </w:p>
    <w:p w:rsidR="003E28F7" w:rsidRPr="002B588C" w:rsidRDefault="003E28F7" w:rsidP="00FF3F5E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------------------------------</w:t>
      </w:r>
    </w:p>
    <w:p w:rsidR="003E28F7" w:rsidRPr="002B588C" w:rsidRDefault="003E28F7" w:rsidP="00FF3F5E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Шрифт 14, жирный.</w:t>
      </w:r>
    </w:p>
    <w:p w:rsidR="003E28F7" w:rsidRPr="002B588C" w:rsidRDefault="00C40635" w:rsidP="00FF3F5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lastRenderedPageBreak/>
        <w:t>У каждого из В</w:t>
      </w:r>
      <w:r w:rsidR="003E28F7" w:rsidRPr="002B588C">
        <w:rPr>
          <w:rFonts w:ascii="Times New Roman" w:hAnsi="Times New Roman" w:cs="Times New Roman"/>
        </w:rPr>
        <w:t>ас в расписании указано 6 (шесть) рабочих дней</w:t>
      </w:r>
      <w:r w:rsidR="007F3434" w:rsidRPr="002B588C">
        <w:rPr>
          <w:rFonts w:ascii="Times New Roman" w:hAnsi="Times New Roman" w:cs="Times New Roman"/>
        </w:rPr>
        <w:t>.</w:t>
      </w:r>
      <w:r w:rsidR="00E41AF0" w:rsidRPr="002B588C">
        <w:rPr>
          <w:rFonts w:ascii="Times New Roman" w:hAnsi="Times New Roman" w:cs="Times New Roman"/>
        </w:rPr>
        <w:t xml:space="preserve"> </w:t>
      </w:r>
      <w:r w:rsidR="007F3434" w:rsidRPr="002B588C">
        <w:rPr>
          <w:rFonts w:ascii="Times New Roman" w:hAnsi="Times New Roman" w:cs="Times New Roman"/>
        </w:rPr>
        <w:t>Е</w:t>
      </w:r>
      <w:r w:rsidR="003E28F7" w:rsidRPr="002B588C">
        <w:rPr>
          <w:rFonts w:ascii="Times New Roman" w:hAnsi="Times New Roman" w:cs="Times New Roman"/>
        </w:rPr>
        <w:t xml:space="preserve">сли </w:t>
      </w:r>
      <w:proofErr w:type="gramStart"/>
      <w:r w:rsidR="003E28F7" w:rsidRPr="002B588C">
        <w:rPr>
          <w:rFonts w:ascii="Times New Roman" w:hAnsi="Times New Roman" w:cs="Times New Roman"/>
        </w:rPr>
        <w:t>Вы</w:t>
      </w:r>
      <w:proofErr w:type="gramEnd"/>
      <w:r w:rsidR="003E28F7" w:rsidRPr="002B588C">
        <w:rPr>
          <w:rFonts w:ascii="Times New Roman" w:hAnsi="Times New Roman" w:cs="Times New Roman"/>
        </w:rPr>
        <w:t xml:space="preserve"> в какой либо день не работаете, то просто его не заполняете.</w:t>
      </w:r>
    </w:p>
    <w:p w:rsidR="003E28F7" w:rsidRPr="002B588C" w:rsidRDefault="003E28F7" w:rsidP="00FF3F5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</w:rPr>
        <w:t xml:space="preserve">В левом столбике указывается время урока (начало и окончание), а в </w:t>
      </w:r>
      <w:r w:rsidR="00397015" w:rsidRPr="002B588C">
        <w:rPr>
          <w:rFonts w:ascii="Times New Roman" w:hAnsi="Times New Roman" w:cs="Times New Roman"/>
        </w:rPr>
        <w:t xml:space="preserve"> </w:t>
      </w:r>
      <w:r w:rsidRPr="002B588C">
        <w:rPr>
          <w:rFonts w:ascii="Times New Roman" w:hAnsi="Times New Roman" w:cs="Times New Roman"/>
        </w:rPr>
        <w:t xml:space="preserve">правом фамилия учащегося. </w:t>
      </w:r>
      <w:r w:rsidRPr="002B588C">
        <w:rPr>
          <w:rFonts w:ascii="Times New Roman" w:hAnsi="Times New Roman" w:cs="Times New Roman"/>
          <w:color w:val="FF0000"/>
        </w:rPr>
        <w:t xml:space="preserve">ВНИМАНИЕ! </w:t>
      </w:r>
      <w:r w:rsidRPr="002B588C">
        <w:rPr>
          <w:rFonts w:ascii="Times New Roman" w:hAnsi="Times New Roman" w:cs="Times New Roman"/>
        </w:rPr>
        <w:t xml:space="preserve">Не забывайте, что </w:t>
      </w:r>
      <w:r w:rsidRPr="002B588C">
        <w:rPr>
          <w:rFonts w:ascii="Times New Roman" w:hAnsi="Times New Roman" w:cs="Times New Roman"/>
          <w:b/>
        </w:rPr>
        <w:t>перерыв между уроками</w:t>
      </w:r>
      <w:r w:rsidRPr="002B588C">
        <w:rPr>
          <w:rFonts w:ascii="Times New Roman" w:hAnsi="Times New Roman" w:cs="Times New Roman"/>
        </w:rPr>
        <w:t xml:space="preserve"> составляет </w:t>
      </w:r>
      <w:r w:rsidRPr="002B588C">
        <w:rPr>
          <w:rFonts w:ascii="Times New Roman" w:hAnsi="Times New Roman" w:cs="Times New Roman"/>
          <w:b/>
        </w:rPr>
        <w:t>10 минут</w:t>
      </w:r>
      <w:r w:rsidRPr="002B588C">
        <w:rPr>
          <w:rFonts w:ascii="Times New Roman" w:hAnsi="Times New Roman" w:cs="Times New Roman"/>
        </w:rPr>
        <w:t xml:space="preserve">, а также не забудьте указать </w:t>
      </w:r>
      <w:r w:rsidRPr="002B588C">
        <w:rPr>
          <w:rFonts w:ascii="Times New Roman" w:hAnsi="Times New Roman" w:cs="Times New Roman"/>
          <w:b/>
        </w:rPr>
        <w:t>время для обеденного перерыва (не менее 30 минут).</w:t>
      </w:r>
    </w:p>
    <w:p w:rsidR="003E28F7" w:rsidRPr="002B588C" w:rsidRDefault="003E28F7" w:rsidP="00FF3F5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Если Вам не хватило строчек в столбике, добавьте их. Установите</w:t>
      </w:r>
      <w:r w:rsidR="00E41AF0" w:rsidRPr="002B588C">
        <w:rPr>
          <w:rFonts w:ascii="Times New Roman" w:hAnsi="Times New Roman" w:cs="Times New Roman"/>
        </w:rPr>
        <w:t xml:space="preserve"> </w:t>
      </w:r>
      <w:r w:rsidRPr="002B588C">
        <w:rPr>
          <w:rFonts w:ascii="Times New Roman" w:hAnsi="Times New Roman" w:cs="Times New Roman"/>
        </w:rPr>
        <w:t>курсор справа от последней строчки в столбике и нажмите на клавиатуре «</w:t>
      </w:r>
      <w:r w:rsidRPr="002B588C">
        <w:rPr>
          <w:rFonts w:ascii="Times New Roman" w:hAnsi="Times New Roman" w:cs="Times New Roman"/>
          <w:lang w:val="en-US"/>
        </w:rPr>
        <w:t>Enter</w:t>
      </w:r>
      <w:r w:rsidRPr="002B588C">
        <w:rPr>
          <w:rFonts w:ascii="Times New Roman" w:hAnsi="Times New Roman" w:cs="Times New Roman"/>
        </w:rPr>
        <w:t>».</w:t>
      </w:r>
    </w:p>
    <w:tbl>
      <w:tblPr>
        <w:tblStyle w:val="a3"/>
        <w:tblW w:w="0" w:type="auto"/>
        <w:jc w:val="center"/>
        <w:tblInd w:w="1747" w:type="dxa"/>
        <w:tblLook w:val="01E0"/>
      </w:tblPr>
      <w:tblGrid>
        <w:gridCol w:w="2160"/>
        <w:gridCol w:w="2880"/>
      </w:tblGrid>
      <w:tr w:rsidR="003E28F7" w:rsidRPr="00FF3F5E" w:rsidTr="00647AB2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F7" w:rsidRPr="00FF3F5E" w:rsidRDefault="003E28F7" w:rsidP="00FF3F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(Детский Центр)</w:t>
            </w:r>
          </w:p>
        </w:tc>
      </w:tr>
      <w:tr w:rsidR="003E28F7" w:rsidRPr="00FF3F5E" w:rsidTr="00647A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F7" w:rsidRPr="00FF3F5E" w:rsidRDefault="003E28F7" w:rsidP="00F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5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F7" w:rsidRPr="00FF3F5E" w:rsidRDefault="003E28F7" w:rsidP="00FF3F5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F7" w:rsidRPr="00FF3F5E" w:rsidTr="00647A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F7" w:rsidRPr="00FF3F5E" w:rsidRDefault="003E28F7" w:rsidP="00F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5E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F7" w:rsidRPr="00FF3F5E" w:rsidRDefault="00C51967" w:rsidP="00F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flip:x;z-index:251660288;mso-position-horizontal-relative:text;mso-position-vertical-relative:text" from="142.85pt,8.75pt" to="196.85pt,8.75pt">
                  <v:stroke endarrow="block"/>
                </v:line>
              </w:pict>
            </w:r>
            <w:r w:rsidR="003E28F7" w:rsidRPr="00FF3F5E">
              <w:rPr>
                <w:rFonts w:ascii="Times New Roman" w:hAnsi="Times New Roman" w:cs="Times New Roman"/>
                <w:sz w:val="24"/>
                <w:szCs w:val="24"/>
              </w:rPr>
              <w:t>Комков А.</w:t>
            </w:r>
          </w:p>
        </w:tc>
      </w:tr>
    </w:tbl>
    <w:p w:rsidR="003E28F7" w:rsidRPr="002B588C" w:rsidRDefault="003E28F7" w:rsidP="00FF3F5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 xml:space="preserve">Не забывайте о том, что </w:t>
      </w:r>
      <w:r w:rsidR="000816D4" w:rsidRPr="002B588C">
        <w:rPr>
          <w:rFonts w:ascii="Times New Roman" w:hAnsi="Times New Roman" w:cs="Times New Roman"/>
        </w:rPr>
        <w:t xml:space="preserve">согласно Уставу школы, </w:t>
      </w:r>
      <w:r w:rsidRPr="002B588C">
        <w:rPr>
          <w:rFonts w:ascii="Times New Roman" w:hAnsi="Times New Roman" w:cs="Times New Roman"/>
        </w:rPr>
        <w:t>начало уроков</w:t>
      </w:r>
      <w:r w:rsidR="00212E6D" w:rsidRPr="002B588C">
        <w:rPr>
          <w:rFonts w:ascii="Times New Roman" w:hAnsi="Times New Roman" w:cs="Times New Roman"/>
        </w:rPr>
        <w:t xml:space="preserve"> </w:t>
      </w:r>
      <w:r w:rsidRPr="002B588C">
        <w:rPr>
          <w:rFonts w:ascii="Times New Roman" w:hAnsi="Times New Roman" w:cs="Times New Roman"/>
        </w:rPr>
        <w:t xml:space="preserve">должно быть не ранее </w:t>
      </w:r>
      <w:r w:rsidRPr="002B588C">
        <w:rPr>
          <w:rFonts w:ascii="Times New Roman" w:hAnsi="Times New Roman" w:cs="Times New Roman"/>
          <w:b/>
        </w:rPr>
        <w:t>08.00</w:t>
      </w:r>
      <w:r w:rsidRPr="002B588C">
        <w:rPr>
          <w:rFonts w:ascii="Times New Roman" w:hAnsi="Times New Roman" w:cs="Times New Roman"/>
        </w:rPr>
        <w:t xml:space="preserve"> – окончание не позже </w:t>
      </w:r>
      <w:r w:rsidRPr="002B588C">
        <w:rPr>
          <w:rFonts w:ascii="Times New Roman" w:hAnsi="Times New Roman" w:cs="Times New Roman"/>
          <w:b/>
        </w:rPr>
        <w:t>20.00</w:t>
      </w:r>
      <w:r w:rsidRPr="002B588C">
        <w:rPr>
          <w:rFonts w:ascii="Times New Roman" w:hAnsi="Times New Roman" w:cs="Times New Roman"/>
        </w:rPr>
        <w:t>.</w:t>
      </w:r>
    </w:p>
    <w:p w:rsidR="003E28F7" w:rsidRPr="002B588C" w:rsidRDefault="00397015" w:rsidP="00FF3F5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В крайнем столбце (ст</w:t>
      </w:r>
      <w:r w:rsidR="00647AB2" w:rsidRPr="002B588C">
        <w:rPr>
          <w:rFonts w:ascii="Times New Roman" w:hAnsi="Times New Roman" w:cs="Times New Roman"/>
        </w:rPr>
        <w:t>.</w:t>
      </w:r>
      <w:r w:rsidRPr="002B588C">
        <w:rPr>
          <w:rFonts w:ascii="Times New Roman" w:hAnsi="Times New Roman" w:cs="Times New Roman"/>
        </w:rPr>
        <w:t xml:space="preserve">, </w:t>
      </w:r>
      <w:r w:rsidR="003E28F7" w:rsidRPr="002B588C">
        <w:rPr>
          <w:rFonts w:ascii="Times New Roman" w:hAnsi="Times New Roman" w:cs="Times New Roman"/>
        </w:rPr>
        <w:t>мл</w:t>
      </w:r>
      <w:r w:rsidR="00647AB2" w:rsidRPr="002B588C">
        <w:rPr>
          <w:rFonts w:ascii="Times New Roman" w:hAnsi="Times New Roman" w:cs="Times New Roman"/>
        </w:rPr>
        <w:t>.</w:t>
      </w:r>
      <w:r w:rsidR="003E28F7" w:rsidRPr="002B588C">
        <w:rPr>
          <w:rFonts w:ascii="Times New Roman" w:hAnsi="Times New Roman" w:cs="Times New Roman"/>
        </w:rPr>
        <w:t>), напротив фамилии или группы, указывается количество часов (например</w:t>
      </w:r>
      <w:r w:rsidR="00E16848" w:rsidRPr="002B588C">
        <w:rPr>
          <w:rFonts w:ascii="Times New Roman" w:hAnsi="Times New Roman" w:cs="Times New Roman"/>
        </w:rPr>
        <w:t>:</w:t>
      </w:r>
      <w:r w:rsidR="003E28F7" w:rsidRPr="002B588C">
        <w:rPr>
          <w:rFonts w:ascii="Times New Roman" w:hAnsi="Times New Roman" w:cs="Times New Roman"/>
        </w:rPr>
        <w:t xml:space="preserve"> 1 ст. или мл</w:t>
      </w:r>
      <w:r w:rsidR="00E16848" w:rsidRPr="002B588C">
        <w:rPr>
          <w:rFonts w:ascii="Times New Roman" w:hAnsi="Times New Roman" w:cs="Times New Roman"/>
        </w:rPr>
        <w:t>.</w:t>
      </w:r>
      <w:r w:rsidR="003E28F7" w:rsidRPr="002B588C">
        <w:rPr>
          <w:rFonts w:ascii="Times New Roman" w:hAnsi="Times New Roman" w:cs="Times New Roman"/>
        </w:rPr>
        <w:t>, или 1,5 мл</w:t>
      </w:r>
      <w:proofErr w:type="gramStart"/>
      <w:r w:rsidR="00E16848" w:rsidRPr="002B588C">
        <w:rPr>
          <w:rFonts w:ascii="Times New Roman" w:hAnsi="Times New Roman" w:cs="Times New Roman"/>
        </w:rPr>
        <w:t>.</w:t>
      </w:r>
      <w:proofErr w:type="gramEnd"/>
      <w:r w:rsidR="00E16848" w:rsidRPr="002B588C">
        <w:rPr>
          <w:rFonts w:ascii="Times New Roman" w:hAnsi="Times New Roman" w:cs="Times New Roman"/>
        </w:rPr>
        <w:t xml:space="preserve"> </w:t>
      </w:r>
      <w:proofErr w:type="gramStart"/>
      <w:r w:rsidR="003E28F7" w:rsidRPr="002B588C">
        <w:rPr>
          <w:rFonts w:ascii="Times New Roman" w:hAnsi="Times New Roman" w:cs="Times New Roman"/>
        </w:rPr>
        <w:t>и</w:t>
      </w:r>
      <w:proofErr w:type="gramEnd"/>
      <w:r w:rsidR="003E28F7" w:rsidRPr="002B588C">
        <w:rPr>
          <w:rFonts w:ascii="Times New Roman" w:hAnsi="Times New Roman" w:cs="Times New Roman"/>
        </w:rPr>
        <w:t xml:space="preserve"> т.</w:t>
      </w:r>
      <w:r w:rsidR="00E16848" w:rsidRPr="002B588C">
        <w:rPr>
          <w:rFonts w:ascii="Times New Roman" w:hAnsi="Times New Roman" w:cs="Times New Roman"/>
        </w:rPr>
        <w:t xml:space="preserve"> д.</w:t>
      </w:r>
      <w:r w:rsidR="003E28F7" w:rsidRPr="002B588C">
        <w:rPr>
          <w:rFonts w:ascii="Times New Roman" w:hAnsi="Times New Roman" w:cs="Times New Roman"/>
        </w:rPr>
        <w:t>)</w:t>
      </w:r>
      <w:r w:rsidR="00C40635" w:rsidRPr="002B588C">
        <w:rPr>
          <w:rFonts w:ascii="Times New Roman" w:hAnsi="Times New Roman" w:cs="Times New Roman"/>
        </w:rPr>
        <w:t>.</w:t>
      </w:r>
      <w:r w:rsidR="003E28F7" w:rsidRPr="002B588C">
        <w:rPr>
          <w:rFonts w:ascii="Times New Roman" w:hAnsi="Times New Roman" w:cs="Times New Roman"/>
        </w:rPr>
        <w:t xml:space="preserve"> Внизу под каждым днём подсчитывается количество часов за день: отдельно старшие, младшие и концертмейстерские. После этого подсчитываются часы за всю неделю, также отдельно старшие, младшие и концертмейстерские. Будьте внимательны! Количество часов за неделю должно СТРОГО совпадать с Вашей нагрузкой, </w:t>
      </w:r>
      <w:r w:rsidR="00E16848" w:rsidRPr="002B588C">
        <w:rPr>
          <w:rFonts w:ascii="Times New Roman" w:hAnsi="Times New Roman" w:cs="Times New Roman"/>
        </w:rPr>
        <w:t xml:space="preserve">утвержденной директором и </w:t>
      </w:r>
      <w:r w:rsidR="003E28F7" w:rsidRPr="002B588C">
        <w:rPr>
          <w:rFonts w:ascii="Times New Roman" w:hAnsi="Times New Roman" w:cs="Times New Roman"/>
        </w:rPr>
        <w:t xml:space="preserve">указанной </w:t>
      </w:r>
      <w:r w:rsidR="00E16848" w:rsidRPr="002B588C">
        <w:rPr>
          <w:rFonts w:ascii="Times New Roman" w:hAnsi="Times New Roman" w:cs="Times New Roman"/>
        </w:rPr>
        <w:t>Вами в табеле рабочего времени</w:t>
      </w:r>
      <w:r w:rsidR="003E28F7" w:rsidRPr="002B588C">
        <w:rPr>
          <w:rFonts w:ascii="Times New Roman" w:hAnsi="Times New Roman" w:cs="Times New Roman"/>
        </w:rPr>
        <w:t>.</w:t>
      </w:r>
    </w:p>
    <w:p w:rsidR="00C511C8" w:rsidRPr="002B588C" w:rsidRDefault="00DD4920" w:rsidP="00FF3F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Благодаря такой форме расписани</w:t>
      </w:r>
      <w:r w:rsidR="006A51E1" w:rsidRPr="002B588C">
        <w:rPr>
          <w:rFonts w:ascii="Times New Roman" w:hAnsi="Times New Roman" w:cs="Times New Roman"/>
        </w:rPr>
        <w:t xml:space="preserve">я, легко ежемесячно сверяются данные по учащимся, а также составляется табель на заработную плату. А «электронное  общение» позволяет оперативно отслеживать любые изменения, при этом преподаватель не утруждает себя излишней рукописной работой, а лишь вносит </w:t>
      </w:r>
      <w:r w:rsidR="00483E10" w:rsidRPr="002B588C">
        <w:rPr>
          <w:rFonts w:ascii="Times New Roman" w:hAnsi="Times New Roman" w:cs="Times New Roman"/>
        </w:rPr>
        <w:t xml:space="preserve">необходимые </w:t>
      </w:r>
      <w:r w:rsidR="006A51E1" w:rsidRPr="002B588C">
        <w:rPr>
          <w:rFonts w:ascii="Times New Roman" w:hAnsi="Times New Roman" w:cs="Times New Roman"/>
        </w:rPr>
        <w:t>коррективы.</w:t>
      </w:r>
    </w:p>
    <w:p w:rsidR="00140F1F" w:rsidRPr="002B588C" w:rsidRDefault="00C511C8" w:rsidP="00FF3F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 xml:space="preserve">Следующий документ – это </w:t>
      </w:r>
      <w:r w:rsidR="00DD4920" w:rsidRPr="002B588C">
        <w:rPr>
          <w:rFonts w:ascii="Times New Roman" w:hAnsi="Times New Roman" w:cs="Times New Roman"/>
          <w:b/>
          <w:u w:val="single"/>
        </w:rPr>
        <w:t>и</w:t>
      </w:r>
      <w:r w:rsidR="00140F1F" w:rsidRPr="002B588C">
        <w:rPr>
          <w:rFonts w:ascii="Times New Roman" w:hAnsi="Times New Roman" w:cs="Times New Roman"/>
          <w:b/>
          <w:u w:val="single"/>
        </w:rPr>
        <w:t>нформационная карта № 1.</w:t>
      </w:r>
      <w:r w:rsidR="00140F1F" w:rsidRPr="002B588C">
        <w:rPr>
          <w:rFonts w:ascii="Times New Roman" w:hAnsi="Times New Roman" w:cs="Times New Roman"/>
        </w:rPr>
        <w:t xml:space="preserve"> Она предназначена в основном для отслеживания сохранности контингента, а также для отражения полной информации об учащихся по классам и программам. По этой карте можно быстро  посчитать точные данные по контингенту, необходимые  для различных форм отчета. В начале года образец высылается преподавателю, он вносит туда данные по учащимся своего класса и присылает в  электронный ящик до 10 сентября. В дальнейшем при любых изменениях преподаватель вносит данные в карту и присылает её в учебную часть. Зам. директора фиксирует изменения. Этот процесс непрерывен в течение всего учебного года. </w:t>
      </w:r>
      <w:r w:rsidR="00856B4B" w:rsidRPr="002B588C">
        <w:rPr>
          <w:rFonts w:ascii="Times New Roman" w:hAnsi="Times New Roman" w:cs="Times New Roman"/>
        </w:rPr>
        <w:t xml:space="preserve">Для удобства проверки, цветом выделяются лишь те строки, в которых появились изменения в течение </w:t>
      </w:r>
      <w:r w:rsidR="00007B8D" w:rsidRPr="002B588C">
        <w:rPr>
          <w:rFonts w:ascii="Times New Roman" w:hAnsi="Times New Roman" w:cs="Times New Roman"/>
        </w:rPr>
        <w:t>этого времени</w:t>
      </w:r>
      <w:r w:rsidR="00856B4B" w:rsidRPr="002B588C">
        <w:rPr>
          <w:rFonts w:ascii="Times New Roman" w:hAnsi="Times New Roman" w:cs="Times New Roman"/>
        </w:rPr>
        <w:t xml:space="preserve">. </w:t>
      </w:r>
      <w:r w:rsidR="00007B8D" w:rsidRPr="002B588C">
        <w:rPr>
          <w:rFonts w:ascii="Times New Roman" w:hAnsi="Times New Roman" w:cs="Times New Roman"/>
        </w:rPr>
        <w:t>Для промежуточного контроля</w:t>
      </w:r>
      <w:r w:rsidR="00234CB6" w:rsidRPr="002B588C">
        <w:rPr>
          <w:rFonts w:ascii="Times New Roman" w:hAnsi="Times New Roman" w:cs="Times New Roman"/>
        </w:rPr>
        <w:t xml:space="preserve"> работы</w:t>
      </w:r>
      <w:r w:rsidR="002A6B57" w:rsidRPr="002B588C">
        <w:rPr>
          <w:rFonts w:ascii="Times New Roman" w:hAnsi="Times New Roman" w:cs="Times New Roman"/>
        </w:rPr>
        <w:t>,</w:t>
      </w:r>
      <w:r w:rsidR="00234CB6" w:rsidRPr="002B588C">
        <w:rPr>
          <w:rFonts w:ascii="Times New Roman" w:hAnsi="Times New Roman" w:cs="Times New Roman"/>
        </w:rPr>
        <w:t xml:space="preserve"> таблицу преподаватель высылает в электронном виде в учебную часть </w:t>
      </w:r>
      <w:r w:rsidR="002A6B57" w:rsidRPr="002B588C">
        <w:rPr>
          <w:rFonts w:ascii="Times New Roman" w:hAnsi="Times New Roman" w:cs="Times New Roman"/>
        </w:rPr>
        <w:t xml:space="preserve">обязательно </w:t>
      </w:r>
      <w:r w:rsidR="00234CB6" w:rsidRPr="002B588C">
        <w:rPr>
          <w:rFonts w:ascii="Times New Roman" w:hAnsi="Times New Roman" w:cs="Times New Roman"/>
        </w:rPr>
        <w:t xml:space="preserve">в конце каждой четверти. </w:t>
      </w:r>
      <w:r w:rsidR="00140F1F" w:rsidRPr="002B588C">
        <w:rPr>
          <w:rFonts w:ascii="Times New Roman" w:hAnsi="Times New Roman" w:cs="Times New Roman"/>
        </w:rPr>
        <w:t>Таким образом</w:t>
      </w:r>
      <w:r w:rsidR="00234CB6" w:rsidRPr="002B588C">
        <w:rPr>
          <w:rFonts w:ascii="Times New Roman" w:hAnsi="Times New Roman" w:cs="Times New Roman"/>
        </w:rPr>
        <w:t>,</w:t>
      </w:r>
      <w:r w:rsidR="00140F1F" w:rsidRPr="002B588C">
        <w:rPr>
          <w:rFonts w:ascii="Times New Roman" w:hAnsi="Times New Roman" w:cs="Times New Roman"/>
        </w:rPr>
        <w:t xml:space="preserve"> оперативно и своевременно решается проблема сохранности и учета контингента, а также</w:t>
      </w:r>
      <w:r w:rsidR="00140F1F" w:rsidRPr="00FF3F5E">
        <w:rPr>
          <w:rFonts w:ascii="Times New Roman" w:hAnsi="Times New Roman" w:cs="Times New Roman"/>
          <w:sz w:val="24"/>
          <w:szCs w:val="24"/>
        </w:rPr>
        <w:t xml:space="preserve"> постепенно </w:t>
      </w:r>
      <w:r w:rsidR="00140F1F" w:rsidRPr="002B588C">
        <w:rPr>
          <w:rFonts w:ascii="Times New Roman" w:hAnsi="Times New Roman" w:cs="Times New Roman"/>
        </w:rPr>
        <w:t xml:space="preserve">накапливается необходимая информация для подведения итогов </w:t>
      </w:r>
      <w:r w:rsidR="002A6B57" w:rsidRPr="002B588C">
        <w:rPr>
          <w:rFonts w:ascii="Times New Roman" w:hAnsi="Times New Roman" w:cs="Times New Roman"/>
        </w:rPr>
        <w:t xml:space="preserve">каждой четверти и учебного </w:t>
      </w:r>
      <w:r w:rsidR="00140F1F" w:rsidRPr="002B588C">
        <w:rPr>
          <w:rFonts w:ascii="Times New Roman" w:hAnsi="Times New Roman" w:cs="Times New Roman"/>
        </w:rPr>
        <w:t xml:space="preserve">года. </w:t>
      </w:r>
    </w:p>
    <w:p w:rsidR="003E28F7" w:rsidRPr="002B588C" w:rsidRDefault="003E28F7" w:rsidP="00FF3F5E">
      <w:pPr>
        <w:pStyle w:val="a5"/>
        <w:ind w:firstLine="567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 xml:space="preserve">Вот так карта </w:t>
      </w:r>
      <w:r w:rsidR="00295A56" w:rsidRPr="002B588C">
        <w:rPr>
          <w:rFonts w:ascii="Times New Roman" w:hAnsi="Times New Roman" w:cs="Times New Roman"/>
        </w:rPr>
        <w:t>выглядит в начале учебного года:</w:t>
      </w:r>
    </w:p>
    <w:p w:rsidR="003E28F7" w:rsidRPr="002B588C" w:rsidRDefault="00BB5606" w:rsidP="00FF3F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588C">
        <w:rPr>
          <w:rFonts w:ascii="Times New Roman" w:hAnsi="Times New Roman" w:cs="Times New Roman"/>
          <w:b/>
          <w:u w:val="single"/>
        </w:rPr>
        <w:t>Информационная карта № 1 преподавателя фортепиано Т.Н. Ивановой</w:t>
      </w:r>
    </w:p>
    <w:p w:rsidR="00DD4920" w:rsidRPr="002B588C" w:rsidRDefault="00BB5606" w:rsidP="00FF3F5E">
      <w:pPr>
        <w:spacing w:after="0" w:line="240" w:lineRule="auto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На начало учебного года</w:t>
      </w:r>
      <w:r w:rsidR="00A41519" w:rsidRPr="002B588C">
        <w:rPr>
          <w:rFonts w:ascii="Times New Roman" w:hAnsi="Times New Roman" w:cs="Times New Roman"/>
          <w:b/>
        </w:rPr>
        <w:t>: 14 человек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85"/>
        <w:gridCol w:w="886"/>
        <w:gridCol w:w="1211"/>
        <w:gridCol w:w="1194"/>
        <w:gridCol w:w="1321"/>
        <w:gridCol w:w="968"/>
        <w:gridCol w:w="1171"/>
        <w:gridCol w:w="903"/>
      </w:tblGrid>
      <w:tr w:rsidR="00A41519" w:rsidRPr="002B588C" w:rsidTr="00212E6D">
        <w:tc>
          <w:tcPr>
            <w:tcW w:w="1985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A41519" w:rsidRPr="002B588C" w:rsidRDefault="00A41519" w:rsidP="00FF3F5E">
            <w:pPr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7654" w:type="dxa"/>
            <w:gridSpan w:val="7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3E28F7" w:rsidRPr="002B588C" w:rsidTr="00C40635">
        <w:tc>
          <w:tcPr>
            <w:tcW w:w="1985" w:type="dxa"/>
          </w:tcPr>
          <w:p w:rsidR="00884A40" w:rsidRPr="002B588C" w:rsidRDefault="003E28F7" w:rsidP="00FF3F5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588C">
              <w:rPr>
                <w:rFonts w:ascii="Times New Roman" w:hAnsi="Times New Roman" w:cs="Times New Roman"/>
                <w:b/>
              </w:rPr>
              <w:t>7 лет (</w:t>
            </w:r>
            <w:proofErr w:type="spellStart"/>
            <w:r w:rsidRPr="002B588C">
              <w:rPr>
                <w:rFonts w:ascii="Times New Roman" w:hAnsi="Times New Roman" w:cs="Times New Roman"/>
                <w:b/>
              </w:rPr>
              <w:t>инструмен</w:t>
            </w:r>
            <w:proofErr w:type="spellEnd"/>
            <w:r w:rsidR="00884A40" w:rsidRPr="002B588C">
              <w:rPr>
                <w:rFonts w:ascii="Times New Roman" w:hAnsi="Times New Roman" w:cs="Times New Roman"/>
                <w:b/>
              </w:rPr>
              <w:t>-</w:t>
            </w:r>
            <w:proofErr w:type="gramEnd"/>
          </w:p>
          <w:p w:rsidR="003E28F7" w:rsidRPr="002B588C" w:rsidRDefault="00884A40" w:rsidP="00FF3F5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588C">
              <w:rPr>
                <w:rFonts w:ascii="Times New Roman" w:hAnsi="Times New Roman" w:cs="Times New Roman"/>
                <w:b/>
              </w:rPr>
              <w:t>т</w:t>
            </w:r>
            <w:r w:rsidR="003E28F7" w:rsidRPr="002B588C">
              <w:rPr>
                <w:rFonts w:ascii="Times New Roman" w:hAnsi="Times New Roman" w:cs="Times New Roman"/>
                <w:b/>
              </w:rPr>
              <w:t>альное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88C">
              <w:rPr>
                <w:rFonts w:ascii="Times New Roman" w:hAnsi="Times New Roman" w:cs="Times New Roman"/>
                <w:b/>
              </w:rPr>
              <w:t>му</w:t>
            </w:r>
            <w:r w:rsidR="003E28F7" w:rsidRPr="002B588C">
              <w:rPr>
                <w:rFonts w:ascii="Times New Roman" w:hAnsi="Times New Roman" w:cs="Times New Roman"/>
                <w:b/>
              </w:rPr>
              <w:t>зи</w:t>
            </w:r>
            <w:r w:rsidR="00212E6D" w:rsidRPr="002B588C">
              <w:rPr>
                <w:rFonts w:ascii="Times New Roman" w:hAnsi="Times New Roman" w:cs="Times New Roman"/>
                <w:b/>
              </w:rPr>
              <w:t>-</w:t>
            </w:r>
            <w:r w:rsidR="003E28F7" w:rsidRPr="002B588C">
              <w:rPr>
                <w:rFonts w:ascii="Times New Roman" w:hAnsi="Times New Roman" w:cs="Times New Roman"/>
                <w:b/>
              </w:rPr>
              <w:t>цирование</w:t>
            </w:r>
            <w:proofErr w:type="spellEnd"/>
            <w:r w:rsidR="003E28F7" w:rsidRPr="002B588C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886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1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8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1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3" w:type="dxa"/>
            <w:vAlign w:val="center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E28F7" w:rsidRPr="002B588C" w:rsidTr="00212E6D">
        <w:tc>
          <w:tcPr>
            <w:tcW w:w="1985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3E28F7" w:rsidRPr="002B588C" w:rsidRDefault="006A51E1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Гежин</w:t>
            </w:r>
            <w:proofErr w:type="spellEnd"/>
          </w:p>
        </w:tc>
        <w:tc>
          <w:tcPr>
            <w:tcW w:w="1211" w:type="dxa"/>
          </w:tcPr>
          <w:p w:rsidR="003E28F7" w:rsidRPr="002B588C" w:rsidRDefault="006A51E1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Морева</w:t>
            </w:r>
            <w:proofErr w:type="spellEnd"/>
          </w:p>
        </w:tc>
        <w:tc>
          <w:tcPr>
            <w:tcW w:w="1194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Якушки</w:t>
            </w:r>
            <w:r w:rsidR="006A51E1" w:rsidRPr="002B588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321" w:type="dxa"/>
          </w:tcPr>
          <w:p w:rsidR="003E28F7" w:rsidRPr="002B588C" w:rsidRDefault="006F3A5C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Суховеров</w:t>
            </w:r>
            <w:proofErr w:type="spellEnd"/>
          </w:p>
        </w:tc>
        <w:tc>
          <w:tcPr>
            <w:tcW w:w="968" w:type="dxa"/>
          </w:tcPr>
          <w:p w:rsidR="003E28F7" w:rsidRPr="002B588C" w:rsidRDefault="006F3A5C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Ткачев</w:t>
            </w:r>
          </w:p>
        </w:tc>
        <w:tc>
          <w:tcPr>
            <w:tcW w:w="1171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Анохина</w:t>
            </w:r>
          </w:p>
        </w:tc>
        <w:tc>
          <w:tcPr>
            <w:tcW w:w="903" w:type="dxa"/>
          </w:tcPr>
          <w:p w:rsidR="003E28F7" w:rsidRPr="002B588C" w:rsidRDefault="006F3A5C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Чех</w:t>
            </w:r>
          </w:p>
        </w:tc>
      </w:tr>
      <w:tr w:rsidR="003E28F7" w:rsidRPr="002B588C" w:rsidTr="00212E6D">
        <w:tc>
          <w:tcPr>
            <w:tcW w:w="1985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E28F7" w:rsidRPr="002B588C" w:rsidRDefault="006F3A5C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Суша</w:t>
            </w:r>
          </w:p>
        </w:tc>
        <w:tc>
          <w:tcPr>
            <w:tcW w:w="1211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Вараксин</w:t>
            </w:r>
            <w:proofErr w:type="spellEnd"/>
          </w:p>
        </w:tc>
        <w:tc>
          <w:tcPr>
            <w:tcW w:w="1194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Быстрова</w:t>
            </w:r>
            <w:proofErr w:type="spellEnd"/>
          </w:p>
        </w:tc>
        <w:tc>
          <w:tcPr>
            <w:tcW w:w="968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Лепкина</w:t>
            </w:r>
            <w:proofErr w:type="spellEnd"/>
          </w:p>
        </w:tc>
        <w:tc>
          <w:tcPr>
            <w:tcW w:w="903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8F7" w:rsidRPr="002B588C" w:rsidTr="00212E6D">
        <w:tc>
          <w:tcPr>
            <w:tcW w:w="1985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E28F7" w:rsidRPr="002B588C" w:rsidRDefault="006F3A5C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Крючков</w:t>
            </w:r>
          </w:p>
        </w:tc>
        <w:tc>
          <w:tcPr>
            <w:tcW w:w="903" w:type="dxa"/>
          </w:tcPr>
          <w:p w:rsidR="003E28F7" w:rsidRPr="002B588C" w:rsidRDefault="003E28F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8F7" w:rsidRPr="002B588C" w:rsidTr="00212E6D">
        <w:tc>
          <w:tcPr>
            <w:tcW w:w="1985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588C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  <w:r w:rsidR="00BB5606" w:rsidRPr="002B588C">
              <w:rPr>
                <w:rFonts w:ascii="Times New Roman" w:hAnsi="Times New Roman" w:cs="Times New Roman"/>
                <w:b/>
                <w:color w:val="FF0000"/>
              </w:rPr>
              <w:t xml:space="preserve"> 12 чел.</w:t>
            </w:r>
            <w:r w:rsidRPr="002B588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86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1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8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1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3" w:type="dxa"/>
          </w:tcPr>
          <w:p w:rsidR="003E28F7" w:rsidRPr="002B588C" w:rsidRDefault="003E28F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F6C" w:rsidRPr="002B588C" w:rsidTr="00C40635">
        <w:tc>
          <w:tcPr>
            <w:tcW w:w="1985" w:type="dxa"/>
          </w:tcPr>
          <w:p w:rsidR="00145F6C" w:rsidRPr="002B588C" w:rsidRDefault="00145F6C" w:rsidP="00FF3F5E">
            <w:pPr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5 лет (</w:t>
            </w:r>
            <w:proofErr w:type="spellStart"/>
            <w:proofErr w:type="gramStart"/>
            <w:r w:rsidRPr="002B588C">
              <w:rPr>
                <w:rFonts w:ascii="Times New Roman" w:hAnsi="Times New Roman" w:cs="Times New Roman"/>
                <w:b/>
              </w:rPr>
              <w:t>инструмен</w:t>
            </w:r>
            <w:r w:rsidR="00212E6D" w:rsidRPr="002B588C">
              <w:rPr>
                <w:rFonts w:ascii="Times New Roman" w:hAnsi="Times New Roman" w:cs="Times New Roman"/>
                <w:b/>
              </w:rPr>
              <w:t>-</w:t>
            </w:r>
            <w:r w:rsidRPr="002B588C">
              <w:rPr>
                <w:rFonts w:ascii="Times New Roman" w:hAnsi="Times New Roman" w:cs="Times New Roman"/>
                <w:b/>
              </w:rPr>
              <w:t>тальные</w:t>
            </w:r>
            <w:proofErr w:type="spellEnd"/>
            <w:proofErr w:type="gramEnd"/>
            <w:r w:rsidRPr="002B588C">
              <w:rPr>
                <w:rFonts w:ascii="Times New Roman" w:hAnsi="Times New Roman" w:cs="Times New Roman"/>
                <w:b/>
              </w:rPr>
              <w:t xml:space="preserve"> виды музыкаль</w:t>
            </w:r>
            <w:r w:rsidR="00212E6D" w:rsidRPr="002B588C">
              <w:rPr>
                <w:rFonts w:ascii="Times New Roman" w:hAnsi="Times New Roman" w:cs="Times New Roman"/>
                <w:b/>
              </w:rPr>
              <w:t>ного искус</w:t>
            </w:r>
            <w:r w:rsidRPr="002B588C">
              <w:rPr>
                <w:rFonts w:ascii="Times New Roman" w:hAnsi="Times New Roman" w:cs="Times New Roman"/>
                <w:b/>
              </w:rPr>
              <w:t>ства)</w:t>
            </w:r>
          </w:p>
        </w:tc>
        <w:tc>
          <w:tcPr>
            <w:tcW w:w="886" w:type="dxa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dxa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1" w:type="dxa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8" w:type="dxa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145F6C" w:rsidRPr="002B588C" w:rsidTr="00212E6D">
        <w:tc>
          <w:tcPr>
            <w:tcW w:w="1985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32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Муренец</w:t>
            </w:r>
            <w:proofErr w:type="spellEnd"/>
          </w:p>
        </w:tc>
        <w:tc>
          <w:tcPr>
            <w:tcW w:w="968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vMerge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F6C" w:rsidRPr="002B588C" w:rsidTr="00212E6D">
        <w:tc>
          <w:tcPr>
            <w:tcW w:w="1985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B588C">
              <w:rPr>
                <w:rFonts w:ascii="Times New Roman" w:hAnsi="Times New Roman" w:cs="Times New Roman"/>
                <w:b/>
                <w:color w:val="FF0000"/>
              </w:rPr>
              <w:t>Всего 2 чел</w:t>
            </w:r>
          </w:p>
        </w:tc>
        <w:tc>
          <w:tcPr>
            <w:tcW w:w="886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1" w:type="dxa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8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vMerge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67" w:rsidRPr="002B588C" w:rsidTr="00212E6D">
        <w:tc>
          <w:tcPr>
            <w:tcW w:w="1985" w:type="dxa"/>
          </w:tcPr>
          <w:p w:rsidR="00BE5567" w:rsidRPr="002B588C" w:rsidRDefault="00BE5567" w:rsidP="00FF3F5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6" w:type="dxa"/>
          </w:tcPr>
          <w:p w:rsidR="00BE5567" w:rsidRPr="002B588C" w:rsidRDefault="00BE556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E5567" w:rsidRPr="002B588C" w:rsidRDefault="00BE556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E5567" w:rsidRPr="002B588C" w:rsidRDefault="00BE556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BE5567" w:rsidRPr="002B588C" w:rsidRDefault="00BE5567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</w:tcPr>
          <w:p w:rsidR="00BE5567" w:rsidRPr="002B588C" w:rsidRDefault="00BE5567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E5567" w:rsidRPr="002B588C" w:rsidRDefault="00BE5567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E5567" w:rsidRPr="002B588C" w:rsidRDefault="00BE5567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519" w:rsidRPr="002B588C" w:rsidTr="00212E6D">
        <w:tc>
          <w:tcPr>
            <w:tcW w:w="9639" w:type="dxa"/>
            <w:gridSpan w:val="8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УЧЕТ ДВИЖЕНИЯ КОНТИНГЕНТА ПРОГРАММА 7 ЛЕТ</w:t>
            </w:r>
          </w:p>
        </w:tc>
      </w:tr>
      <w:tr w:rsidR="00A41519" w:rsidRPr="002B588C" w:rsidTr="00F3420A">
        <w:tc>
          <w:tcPr>
            <w:tcW w:w="1985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Прибыли</w:t>
            </w:r>
          </w:p>
        </w:tc>
        <w:tc>
          <w:tcPr>
            <w:tcW w:w="886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519" w:rsidRPr="002B588C" w:rsidTr="00F3420A">
        <w:tc>
          <w:tcPr>
            <w:tcW w:w="1985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Выбыли</w:t>
            </w:r>
          </w:p>
        </w:tc>
        <w:tc>
          <w:tcPr>
            <w:tcW w:w="886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519" w:rsidRPr="002B588C" w:rsidTr="00F3420A">
        <w:tc>
          <w:tcPr>
            <w:tcW w:w="1985" w:type="dxa"/>
          </w:tcPr>
          <w:p w:rsidR="006F3A5C" w:rsidRPr="002B588C" w:rsidRDefault="00A41519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88C">
              <w:rPr>
                <w:rFonts w:ascii="Times New Roman" w:hAnsi="Times New Roman" w:cs="Times New Roman"/>
                <w:b/>
              </w:rPr>
              <w:lastRenderedPageBreak/>
              <w:t>Академ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>.</w:t>
            </w:r>
          </w:p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отпуск</w:t>
            </w:r>
          </w:p>
        </w:tc>
        <w:tc>
          <w:tcPr>
            <w:tcW w:w="886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A41519" w:rsidRPr="002B588C" w:rsidRDefault="00A41519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A41519" w:rsidRPr="002B588C" w:rsidRDefault="00A41519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A56" w:rsidRPr="002B588C" w:rsidTr="00212E6D">
        <w:tc>
          <w:tcPr>
            <w:tcW w:w="9639" w:type="dxa"/>
            <w:gridSpan w:val="8"/>
          </w:tcPr>
          <w:p w:rsidR="00295A56" w:rsidRPr="002B588C" w:rsidRDefault="00295A56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  <w:b/>
              </w:rPr>
              <w:t>УЧЕТ ДВИЖЕНИЯ КОНТИНГЕНТА ПРОГРАММА 5 ЛЕТ</w:t>
            </w:r>
          </w:p>
        </w:tc>
      </w:tr>
      <w:tr w:rsidR="00145F6C" w:rsidRPr="002B588C" w:rsidTr="00F3420A">
        <w:tc>
          <w:tcPr>
            <w:tcW w:w="1985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Прибыли</w:t>
            </w:r>
          </w:p>
        </w:tc>
        <w:tc>
          <w:tcPr>
            <w:tcW w:w="886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145F6C" w:rsidRPr="002B588C" w:rsidTr="00F3420A">
        <w:tc>
          <w:tcPr>
            <w:tcW w:w="1985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Выбыли</w:t>
            </w:r>
          </w:p>
        </w:tc>
        <w:tc>
          <w:tcPr>
            <w:tcW w:w="886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vMerge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F6C" w:rsidRPr="002B588C" w:rsidTr="00F3420A">
        <w:tc>
          <w:tcPr>
            <w:tcW w:w="1985" w:type="dxa"/>
          </w:tcPr>
          <w:p w:rsidR="006F3A5C" w:rsidRPr="002B588C" w:rsidRDefault="00145F6C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88C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>.</w:t>
            </w:r>
          </w:p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отпуск</w:t>
            </w:r>
          </w:p>
        </w:tc>
        <w:tc>
          <w:tcPr>
            <w:tcW w:w="886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45F6C" w:rsidRPr="002B588C" w:rsidRDefault="00145F6C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vMerge/>
          </w:tcPr>
          <w:p w:rsidR="00145F6C" w:rsidRPr="002B588C" w:rsidRDefault="00145F6C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8F7" w:rsidRPr="002B588C" w:rsidRDefault="00295A56" w:rsidP="00FF3F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Дата составления карты № 1 – 10.09.2012г.</w:t>
      </w:r>
    </w:p>
    <w:p w:rsidR="00295A56" w:rsidRPr="002B588C" w:rsidRDefault="00295A56" w:rsidP="00FF3F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А так она выглядит в конце учебного года:</w:t>
      </w:r>
    </w:p>
    <w:p w:rsidR="00295A56" w:rsidRPr="002B588C" w:rsidRDefault="00295A56" w:rsidP="00FF3F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588C">
        <w:rPr>
          <w:rFonts w:ascii="Times New Roman" w:hAnsi="Times New Roman" w:cs="Times New Roman"/>
          <w:b/>
          <w:u w:val="single"/>
        </w:rPr>
        <w:t>Информационная карта № 1 преподавателя фортепиано Т.Н. Ивановой</w:t>
      </w:r>
    </w:p>
    <w:p w:rsidR="00145F6C" w:rsidRPr="002B588C" w:rsidRDefault="00295A56" w:rsidP="00FF3F5E">
      <w:pPr>
        <w:pStyle w:val="a5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 xml:space="preserve">На начало учебного года: 14 человек. </w:t>
      </w:r>
    </w:p>
    <w:p w:rsidR="00295A56" w:rsidRPr="002B588C" w:rsidRDefault="00295A56" w:rsidP="00FF3F5E">
      <w:pPr>
        <w:pStyle w:val="a5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На окончание учебного года: 15 человек</w:t>
      </w:r>
      <w:r w:rsidR="00913317" w:rsidRPr="002B588C">
        <w:rPr>
          <w:rFonts w:ascii="Times New Roman" w:hAnsi="Times New Roman" w:cs="Times New Roman"/>
          <w:b/>
        </w:rPr>
        <w:t xml:space="preserve"> </w:t>
      </w:r>
      <w:r w:rsidR="00145F6C" w:rsidRPr="002B588C">
        <w:rPr>
          <w:rFonts w:ascii="Times New Roman" w:hAnsi="Times New Roman" w:cs="Times New Roman"/>
          <w:b/>
        </w:rPr>
        <w:t xml:space="preserve">(включая выпускников) </w:t>
      </w:r>
    </w:p>
    <w:p w:rsidR="00710E4B" w:rsidRPr="002B588C" w:rsidRDefault="00145F6C" w:rsidP="00FF3F5E">
      <w:pPr>
        <w:pStyle w:val="a5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Из них по 7 летней программе – 13 человек,</w:t>
      </w:r>
      <w:r w:rsidR="00C40635" w:rsidRPr="002B588C">
        <w:rPr>
          <w:rFonts w:ascii="Times New Roman" w:hAnsi="Times New Roman" w:cs="Times New Roman"/>
          <w:b/>
        </w:rPr>
        <w:t xml:space="preserve">  </w:t>
      </w:r>
      <w:r w:rsidRPr="002B588C">
        <w:rPr>
          <w:rFonts w:ascii="Times New Roman" w:hAnsi="Times New Roman" w:cs="Times New Roman"/>
          <w:b/>
        </w:rPr>
        <w:t xml:space="preserve">по 5 летней программе </w:t>
      </w:r>
      <w:r w:rsidR="004D34AC" w:rsidRPr="002B588C">
        <w:rPr>
          <w:rFonts w:ascii="Times New Roman" w:hAnsi="Times New Roman" w:cs="Times New Roman"/>
          <w:b/>
        </w:rPr>
        <w:t xml:space="preserve">- </w:t>
      </w:r>
      <w:r w:rsidRPr="002B588C">
        <w:rPr>
          <w:rFonts w:ascii="Times New Roman" w:hAnsi="Times New Roman" w:cs="Times New Roman"/>
          <w:b/>
        </w:rPr>
        <w:t xml:space="preserve">2 человека. </w:t>
      </w:r>
    </w:p>
    <w:p w:rsidR="00145F6C" w:rsidRPr="002B588C" w:rsidRDefault="00145F6C" w:rsidP="00FF3F5E">
      <w:pPr>
        <w:pStyle w:val="a5"/>
      </w:pPr>
      <w:r w:rsidRPr="002B588C">
        <w:rPr>
          <w:rFonts w:ascii="Times New Roman" w:hAnsi="Times New Roman" w:cs="Times New Roman"/>
          <w:b/>
        </w:rPr>
        <w:t xml:space="preserve">Выпускники по 7 летней программе – 1 человек, </w:t>
      </w:r>
      <w:r w:rsidR="00C40635" w:rsidRPr="002B588C">
        <w:rPr>
          <w:rFonts w:ascii="Times New Roman" w:hAnsi="Times New Roman" w:cs="Times New Roman"/>
          <w:b/>
        </w:rPr>
        <w:t xml:space="preserve">   </w:t>
      </w:r>
      <w:r w:rsidRPr="002B588C">
        <w:rPr>
          <w:rFonts w:ascii="Times New Roman" w:hAnsi="Times New Roman" w:cs="Times New Roman"/>
          <w:b/>
        </w:rPr>
        <w:t xml:space="preserve">по 5 летней программе </w:t>
      </w:r>
      <w:r w:rsidR="006F3A5C" w:rsidRPr="002B588C">
        <w:rPr>
          <w:rFonts w:ascii="Times New Roman" w:hAnsi="Times New Roman" w:cs="Times New Roman"/>
          <w:b/>
        </w:rPr>
        <w:t xml:space="preserve"> - </w:t>
      </w:r>
      <w:r w:rsidRPr="002B588C">
        <w:rPr>
          <w:rFonts w:ascii="Times New Roman" w:hAnsi="Times New Roman" w:cs="Times New Roman"/>
          <w:b/>
        </w:rPr>
        <w:t>0 человек</w:t>
      </w:r>
      <w:r w:rsidRPr="002B588C">
        <w:t>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30"/>
        <w:gridCol w:w="15"/>
        <w:gridCol w:w="949"/>
        <w:gridCol w:w="1275"/>
        <w:gridCol w:w="1276"/>
        <w:gridCol w:w="1418"/>
        <w:gridCol w:w="992"/>
        <w:gridCol w:w="20"/>
        <w:gridCol w:w="1256"/>
        <w:gridCol w:w="708"/>
      </w:tblGrid>
      <w:tr w:rsidR="00295A56" w:rsidRPr="002B588C" w:rsidTr="00F3420A">
        <w:tc>
          <w:tcPr>
            <w:tcW w:w="1745" w:type="dxa"/>
            <w:gridSpan w:val="2"/>
          </w:tcPr>
          <w:p w:rsidR="00295A56" w:rsidRPr="002B588C" w:rsidRDefault="00295A56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295A56" w:rsidRPr="002B588C" w:rsidRDefault="00295A56" w:rsidP="00FF3F5E">
            <w:pPr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7894" w:type="dxa"/>
            <w:gridSpan w:val="8"/>
          </w:tcPr>
          <w:p w:rsidR="00295A56" w:rsidRPr="002B588C" w:rsidRDefault="00295A56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588C">
              <w:rPr>
                <w:rFonts w:ascii="Times New Roman" w:hAnsi="Times New Roman" w:cs="Times New Roman"/>
                <w:b/>
              </w:rPr>
              <w:t>7 лет (</w:t>
            </w:r>
            <w:proofErr w:type="spellStart"/>
            <w:r w:rsidRPr="002B588C">
              <w:rPr>
                <w:rFonts w:ascii="Times New Roman" w:hAnsi="Times New Roman" w:cs="Times New Roman"/>
                <w:b/>
              </w:rPr>
              <w:t>инструмен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>-</w:t>
            </w:r>
            <w:proofErr w:type="gramEnd"/>
          </w:p>
          <w:p w:rsidR="00647AB2" w:rsidRPr="002B588C" w:rsidRDefault="00647AB2" w:rsidP="00FF3F5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588C">
              <w:rPr>
                <w:rFonts w:ascii="Times New Roman" w:hAnsi="Times New Roman" w:cs="Times New Roman"/>
                <w:b/>
              </w:rPr>
              <w:t>тальное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88C">
              <w:rPr>
                <w:rFonts w:ascii="Times New Roman" w:hAnsi="Times New Roman" w:cs="Times New Roman"/>
                <w:b/>
              </w:rPr>
              <w:t>музи-цирование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949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2" w:type="dxa"/>
            <w:gridSpan w:val="2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6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</w:tcPr>
          <w:p w:rsidR="00647AB2" w:rsidRPr="002B588C" w:rsidRDefault="00C40635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Гежин</w:t>
            </w:r>
            <w:proofErr w:type="spellEnd"/>
            <w:r w:rsidR="00647AB2" w:rsidRPr="002B5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Морева</w:t>
            </w:r>
            <w:proofErr w:type="spellEnd"/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Якушкин</w:t>
            </w: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Суховеров</w:t>
            </w:r>
            <w:proofErr w:type="spellEnd"/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Ткачев</w:t>
            </w:r>
          </w:p>
        </w:tc>
        <w:tc>
          <w:tcPr>
            <w:tcW w:w="1256" w:type="dxa"/>
          </w:tcPr>
          <w:p w:rsidR="00647AB2" w:rsidRPr="002B588C" w:rsidRDefault="00C40635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Анохина</w:t>
            </w:r>
          </w:p>
        </w:tc>
        <w:tc>
          <w:tcPr>
            <w:tcW w:w="70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Чех </w:t>
            </w: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47AB2" w:rsidRPr="002B588C" w:rsidRDefault="00C40635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Суша</w:t>
            </w:r>
          </w:p>
        </w:tc>
        <w:tc>
          <w:tcPr>
            <w:tcW w:w="1275" w:type="dxa"/>
          </w:tcPr>
          <w:p w:rsidR="00647AB2" w:rsidRPr="002B588C" w:rsidRDefault="00C40635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Вараксин</w:t>
            </w:r>
            <w:proofErr w:type="spellEnd"/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Быстрова</w:t>
            </w:r>
            <w:proofErr w:type="spellEnd"/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Лепкина</w:t>
            </w:r>
            <w:proofErr w:type="spellEnd"/>
          </w:p>
        </w:tc>
        <w:tc>
          <w:tcPr>
            <w:tcW w:w="70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Крючков</w:t>
            </w:r>
          </w:p>
        </w:tc>
        <w:tc>
          <w:tcPr>
            <w:tcW w:w="70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588C">
              <w:rPr>
                <w:rFonts w:ascii="Times New Roman" w:hAnsi="Times New Roman" w:cs="Times New Roman"/>
                <w:b/>
                <w:color w:val="FF0000"/>
              </w:rPr>
              <w:t xml:space="preserve">Всего 12 чел. </w:t>
            </w:r>
          </w:p>
        </w:tc>
        <w:tc>
          <w:tcPr>
            <w:tcW w:w="949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6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588C">
              <w:rPr>
                <w:rFonts w:ascii="Times New Roman" w:hAnsi="Times New Roman" w:cs="Times New Roman"/>
                <w:b/>
              </w:rPr>
              <w:t>5 лет (</w:t>
            </w:r>
            <w:proofErr w:type="spellStart"/>
            <w:r w:rsidRPr="002B588C">
              <w:rPr>
                <w:rFonts w:ascii="Times New Roman" w:hAnsi="Times New Roman" w:cs="Times New Roman"/>
                <w:b/>
              </w:rPr>
              <w:t>инструмен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End"/>
          </w:p>
          <w:p w:rsidR="00647AB2" w:rsidRPr="002B588C" w:rsidRDefault="00647AB2" w:rsidP="00FF3F5E">
            <w:pPr>
              <w:ind w:right="-6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588C">
              <w:rPr>
                <w:rFonts w:ascii="Times New Roman" w:hAnsi="Times New Roman" w:cs="Times New Roman"/>
                <w:b/>
              </w:rPr>
              <w:t>тальные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 xml:space="preserve"> </w:t>
            </w:r>
            <w:r w:rsidR="00F3420A" w:rsidRPr="002B588C">
              <w:rPr>
                <w:rFonts w:ascii="Times New Roman" w:hAnsi="Times New Roman" w:cs="Times New Roman"/>
                <w:b/>
              </w:rPr>
              <w:t>в</w:t>
            </w:r>
            <w:r w:rsidRPr="002B588C">
              <w:rPr>
                <w:rFonts w:ascii="Times New Roman" w:hAnsi="Times New Roman" w:cs="Times New Roman"/>
                <w:b/>
              </w:rPr>
              <w:t>иды музыкального искусства)</w:t>
            </w:r>
            <w:proofErr w:type="gramEnd"/>
          </w:p>
        </w:tc>
        <w:tc>
          <w:tcPr>
            <w:tcW w:w="949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2" w:type="dxa"/>
            <w:gridSpan w:val="2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Муренец</w:t>
            </w:r>
            <w:proofErr w:type="spellEnd"/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B588C">
              <w:rPr>
                <w:rFonts w:ascii="Times New Roman" w:hAnsi="Times New Roman" w:cs="Times New Roman"/>
                <w:b/>
                <w:color w:val="FF0000"/>
              </w:rPr>
              <w:t>Всего 2 чел</w:t>
            </w:r>
          </w:p>
        </w:tc>
        <w:tc>
          <w:tcPr>
            <w:tcW w:w="949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45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9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AB2" w:rsidRPr="002B588C" w:rsidTr="00F3420A">
        <w:tc>
          <w:tcPr>
            <w:tcW w:w="9639" w:type="dxa"/>
            <w:gridSpan w:val="10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УЧЕТ ДВИЖЕНИЯ КОНТИНГЕНТА ПРОГРАММА 7 ЛЕТ</w:t>
            </w:r>
          </w:p>
        </w:tc>
      </w:tr>
      <w:tr w:rsidR="00F3420A" w:rsidRPr="002B588C" w:rsidTr="00F3420A">
        <w:tc>
          <w:tcPr>
            <w:tcW w:w="1730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Прибыли</w:t>
            </w:r>
          </w:p>
        </w:tc>
        <w:tc>
          <w:tcPr>
            <w:tcW w:w="964" w:type="dxa"/>
            <w:gridSpan w:val="2"/>
            <w:shd w:val="clear" w:color="auto" w:fill="E5DFEC" w:themeFill="accent4" w:themeFillTint="33"/>
          </w:tcPr>
          <w:p w:rsidR="00647AB2" w:rsidRPr="002B588C" w:rsidRDefault="00F3420A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Толкач</w:t>
            </w:r>
          </w:p>
          <w:p w:rsidR="00647AB2" w:rsidRPr="002B588C" w:rsidRDefault="00647AB2" w:rsidP="00FF3F5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01.10.13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Сафронов</w:t>
            </w:r>
          </w:p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01.11.13</w:t>
            </w:r>
          </w:p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(перевод)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30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B588C">
              <w:rPr>
                <w:rFonts w:ascii="Times New Roman" w:hAnsi="Times New Roman" w:cs="Times New Roman"/>
                <w:b/>
                <w:color w:val="FF0000"/>
              </w:rPr>
              <w:t>Всего 2 чел.</w:t>
            </w:r>
          </w:p>
        </w:tc>
        <w:tc>
          <w:tcPr>
            <w:tcW w:w="964" w:type="dxa"/>
            <w:gridSpan w:val="2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30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Выбыли</w:t>
            </w:r>
          </w:p>
        </w:tc>
        <w:tc>
          <w:tcPr>
            <w:tcW w:w="964" w:type="dxa"/>
            <w:gridSpan w:val="2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647AB2" w:rsidRPr="002B588C" w:rsidRDefault="00647AB2" w:rsidP="00FF3F5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Лепкина</w:t>
            </w:r>
            <w:proofErr w:type="spellEnd"/>
            <w:r w:rsidRPr="002B588C">
              <w:rPr>
                <w:rFonts w:ascii="Times New Roman" w:hAnsi="Times New Roman" w:cs="Times New Roman"/>
              </w:rPr>
              <w:t xml:space="preserve"> </w:t>
            </w:r>
          </w:p>
          <w:p w:rsidR="00647AB2" w:rsidRPr="002B588C" w:rsidRDefault="00647AB2" w:rsidP="00FF3F5E">
            <w:pPr>
              <w:ind w:right="-108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30. 01.</w:t>
            </w:r>
            <w:r w:rsidR="00F3420A" w:rsidRPr="002B58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30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B588C">
              <w:rPr>
                <w:rFonts w:ascii="Times New Roman" w:hAnsi="Times New Roman" w:cs="Times New Roman"/>
                <w:b/>
                <w:color w:val="FF0000"/>
              </w:rPr>
              <w:t>Всего 1 чел.</w:t>
            </w:r>
          </w:p>
        </w:tc>
        <w:tc>
          <w:tcPr>
            <w:tcW w:w="964" w:type="dxa"/>
            <w:gridSpan w:val="2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20A" w:rsidRPr="002B588C" w:rsidTr="00F3420A">
        <w:tc>
          <w:tcPr>
            <w:tcW w:w="1730" w:type="dxa"/>
          </w:tcPr>
          <w:p w:rsidR="00F3420A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88C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>.</w:t>
            </w:r>
          </w:p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отпуск</w:t>
            </w:r>
          </w:p>
        </w:tc>
        <w:tc>
          <w:tcPr>
            <w:tcW w:w="964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AB2" w:rsidRPr="002B588C" w:rsidTr="00F3420A">
        <w:tc>
          <w:tcPr>
            <w:tcW w:w="9639" w:type="dxa"/>
            <w:gridSpan w:val="10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  <w:b/>
              </w:rPr>
              <w:t>УЧЕТ ДВИЖЕНИЯ КОНТИНГЕНТА ПРОГРАММА 5 ЛЕТ</w:t>
            </w:r>
          </w:p>
        </w:tc>
      </w:tr>
      <w:tr w:rsidR="00C40635" w:rsidRPr="002B588C" w:rsidTr="00F3420A">
        <w:tc>
          <w:tcPr>
            <w:tcW w:w="1730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Прибыли</w:t>
            </w:r>
          </w:p>
        </w:tc>
        <w:tc>
          <w:tcPr>
            <w:tcW w:w="964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C40635" w:rsidRPr="002B588C" w:rsidTr="00F3420A">
        <w:tc>
          <w:tcPr>
            <w:tcW w:w="1730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Выбыли</w:t>
            </w:r>
          </w:p>
        </w:tc>
        <w:tc>
          <w:tcPr>
            <w:tcW w:w="964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635" w:rsidRPr="002B588C" w:rsidTr="00F3420A">
        <w:tc>
          <w:tcPr>
            <w:tcW w:w="1730" w:type="dxa"/>
          </w:tcPr>
          <w:p w:rsidR="00F3420A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88C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2B588C">
              <w:rPr>
                <w:rFonts w:ascii="Times New Roman" w:hAnsi="Times New Roman" w:cs="Times New Roman"/>
                <w:b/>
              </w:rPr>
              <w:t>.</w:t>
            </w:r>
          </w:p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отпуск</w:t>
            </w:r>
          </w:p>
        </w:tc>
        <w:tc>
          <w:tcPr>
            <w:tcW w:w="964" w:type="dxa"/>
            <w:gridSpan w:val="2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AB2" w:rsidRPr="002B588C" w:rsidRDefault="00647AB2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647AB2" w:rsidRPr="002B588C" w:rsidRDefault="00647AB2" w:rsidP="00FF3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A56" w:rsidRPr="002B588C" w:rsidRDefault="00295A56" w:rsidP="00FF3F5E">
      <w:pPr>
        <w:spacing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 xml:space="preserve">Дата составления </w:t>
      </w:r>
      <w:r w:rsidR="00856B4B" w:rsidRPr="002B588C">
        <w:rPr>
          <w:rFonts w:ascii="Times New Roman" w:hAnsi="Times New Roman" w:cs="Times New Roman"/>
          <w:b/>
        </w:rPr>
        <w:t xml:space="preserve">итоговой </w:t>
      </w:r>
      <w:r w:rsidRPr="002B588C">
        <w:rPr>
          <w:rFonts w:ascii="Times New Roman" w:hAnsi="Times New Roman" w:cs="Times New Roman"/>
          <w:b/>
        </w:rPr>
        <w:t xml:space="preserve">карты № 1 – </w:t>
      </w:r>
      <w:r w:rsidR="00856B4B" w:rsidRPr="002B588C">
        <w:rPr>
          <w:rFonts w:ascii="Times New Roman" w:hAnsi="Times New Roman" w:cs="Times New Roman"/>
          <w:b/>
        </w:rPr>
        <w:t>28</w:t>
      </w:r>
      <w:r w:rsidRPr="002B588C">
        <w:rPr>
          <w:rFonts w:ascii="Times New Roman" w:hAnsi="Times New Roman" w:cs="Times New Roman"/>
          <w:b/>
        </w:rPr>
        <w:t>.0</w:t>
      </w:r>
      <w:r w:rsidR="00856B4B" w:rsidRPr="002B588C">
        <w:rPr>
          <w:rFonts w:ascii="Times New Roman" w:hAnsi="Times New Roman" w:cs="Times New Roman"/>
          <w:b/>
        </w:rPr>
        <w:t>5</w:t>
      </w:r>
      <w:r w:rsidRPr="002B588C">
        <w:rPr>
          <w:rFonts w:ascii="Times New Roman" w:hAnsi="Times New Roman" w:cs="Times New Roman"/>
          <w:b/>
        </w:rPr>
        <w:t>.201</w:t>
      </w:r>
      <w:r w:rsidR="00856B4B" w:rsidRPr="002B588C">
        <w:rPr>
          <w:rFonts w:ascii="Times New Roman" w:hAnsi="Times New Roman" w:cs="Times New Roman"/>
          <w:b/>
        </w:rPr>
        <w:t>3</w:t>
      </w:r>
      <w:r w:rsidRPr="002B588C">
        <w:rPr>
          <w:rFonts w:ascii="Times New Roman" w:hAnsi="Times New Roman" w:cs="Times New Roman"/>
          <w:b/>
        </w:rPr>
        <w:t>г.</w:t>
      </w:r>
    </w:p>
    <w:p w:rsidR="00BE5567" w:rsidRPr="002B588C" w:rsidRDefault="00BE5567" w:rsidP="00FF3F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______________ Т.Н. Иванова</w:t>
      </w:r>
    </w:p>
    <w:p w:rsidR="009448AC" w:rsidRPr="00FF3F5E" w:rsidRDefault="009448AC" w:rsidP="002B588C">
      <w:pPr>
        <w:pStyle w:val="a6"/>
      </w:pPr>
      <w:r w:rsidRPr="00FF3F5E">
        <w:t xml:space="preserve">Благодаря этой карте видно, что отсев в течение года у преподавателя незначительный, кроме этого прибыли ещё двое учащихся, один из которых </w:t>
      </w:r>
      <w:r w:rsidR="00145F6C" w:rsidRPr="00FF3F5E">
        <w:t>переводом сразу во второй класс. Работа над сохранностью контингента ведется. Сразу можно составить предварительные данные по выпускникам на будущий год.</w:t>
      </w:r>
    </w:p>
    <w:p w:rsidR="00234CB6" w:rsidRPr="00FF3F5E" w:rsidRDefault="00140F1F" w:rsidP="002B588C">
      <w:pPr>
        <w:pStyle w:val="a6"/>
      </w:pPr>
      <w:r w:rsidRPr="00FF3F5E">
        <w:rPr>
          <w:b/>
          <w:u w:val="single"/>
        </w:rPr>
        <w:t>Информационная карта № 2.</w:t>
      </w:r>
      <w:r w:rsidRPr="00FF3F5E">
        <w:rPr>
          <w:b/>
        </w:rPr>
        <w:t xml:space="preserve"> </w:t>
      </w:r>
      <w:r w:rsidRPr="00FF3F5E">
        <w:t xml:space="preserve">Она предназначена для </w:t>
      </w:r>
      <w:r w:rsidR="009448AC" w:rsidRPr="00FF3F5E">
        <w:t>учета</w:t>
      </w:r>
      <w:r w:rsidRPr="00FF3F5E">
        <w:t xml:space="preserve"> участия детей в концертн</w:t>
      </w:r>
      <w:r w:rsidR="009448AC" w:rsidRPr="00FF3F5E">
        <w:t>ых</w:t>
      </w:r>
      <w:r w:rsidRPr="00FF3F5E">
        <w:t xml:space="preserve"> и конкурсн</w:t>
      </w:r>
      <w:r w:rsidR="009448AC" w:rsidRPr="00FF3F5E">
        <w:t>ых</w:t>
      </w:r>
      <w:r w:rsidRPr="00FF3F5E">
        <w:t xml:space="preserve"> </w:t>
      </w:r>
      <w:r w:rsidR="009448AC" w:rsidRPr="00FF3F5E">
        <w:t>мероприятиях различных уровней</w:t>
      </w:r>
      <w:r w:rsidRPr="00FF3F5E">
        <w:t xml:space="preserve">. </w:t>
      </w:r>
      <w:r w:rsidR="00234CB6" w:rsidRPr="00FF3F5E">
        <w:t xml:space="preserve">В начале года высылается пустая таблица, в неё </w:t>
      </w:r>
      <w:r w:rsidR="00234CB6" w:rsidRPr="00FF3F5E">
        <w:lastRenderedPageBreak/>
        <w:t xml:space="preserve">преподаватель вносит список детей своего класса и постепенно эта таблица заполняется. Также для промежуточного контроля этой работы таблицу преподаватель высылает в электронном виде в учебную часть в конце каждой четверти. По этой таблице сразу видна активность </w:t>
      </w:r>
      <w:r w:rsidR="002A6B57" w:rsidRPr="00FF3F5E">
        <w:t xml:space="preserve">и результативность </w:t>
      </w:r>
      <w:r w:rsidR="00234CB6" w:rsidRPr="00FF3F5E">
        <w:t xml:space="preserve">участия преподавателя и учащихся в концертной и конкурсной деятельности. </w:t>
      </w:r>
      <w:r w:rsidR="00913317" w:rsidRPr="00FF3F5E">
        <w:t xml:space="preserve">На начало учебного года </w:t>
      </w:r>
      <w:r w:rsidR="003F7781" w:rsidRPr="00FF3F5E">
        <w:t>карта</w:t>
      </w:r>
      <w:r w:rsidR="00913317" w:rsidRPr="00FF3F5E">
        <w:t xml:space="preserve"> выглядит так (на примере </w:t>
      </w:r>
      <w:r w:rsidR="00483E10" w:rsidRPr="00FF3F5E">
        <w:t xml:space="preserve">двух </w:t>
      </w:r>
      <w:r w:rsidR="00913317" w:rsidRPr="00FF3F5E">
        <w:t>человек из пятнадцати):</w:t>
      </w:r>
    </w:p>
    <w:p w:rsidR="003F7781" w:rsidRPr="002B588C" w:rsidRDefault="003F7781" w:rsidP="00FF3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Информационная карта № 2 преподавателя фортепиано Т.Н. Ивановой</w:t>
      </w: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2377"/>
        <w:gridCol w:w="851"/>
        <w:gridCol w:w="1593"/>
        <w:gridCol w:w="2234"/>
        <w:gridCol w:w="2181"/>
      </w:tblGrid>
      <w:tr w:rsidR="003F7781" w:rsidRPr="002B588C" w:rsidTr="00E16848">
        <w:tc>
          <w:tcPr>
            <w:tcW w:w="458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7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Фамилия имя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851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3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2234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gramStart"/>
            <w:r w:rsidRPr="002B588C">
              <w:rPr>
                <w:rFonts w:ascii="Times New Roman" w:hAnsi="Times New Roman" w:cs="Times New Roman"/>
                <w:b/>
              </w:rPr>
              <w:t>концертной</w:t>
            </w:r>
            <w:proofErr w:type="gramEnd"/>
            <w:r w:rsidRPr="002B58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и конкурсной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81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Результативность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88C">
              <w:rPr>
                <w:rFonts w:ascii="Times New Roman" w:hAnsi="Times New Roman" w:cs="Times New Roman"/>
                <w:b/>
              </w:rPr>
              <w:t>(наличие дипломов и</w:t>
            </w:r>
            <w:proofErr w:type="gramEnd"/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грамот)</w:t>
            </w:r>
          </w:p>
        </w:tc>
      </w:tr>
      <w:tr w:rsidR="00483E10" w:rsidRPr="002B588C" w:rsidTr="00E16848">
        <w:tc>
          <w:tcPr>
            <w:tcW w:w="458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7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Суховеров</w:t>
            </w:r>
            <w:proofErr w:type="spellEnd"/>
            <w:r w:rsidRPr="002B588C">
              <w:rPr>
                <w:rFonts w:ascii="Times New Roman" w:hAnsi="Times New Roman" w:cs="Times New Roman"/>
              </w:rPr>
              <w:t xml:space="preserve"> Антон </w:t>
            </w:r>
          </w:p>
        </w:tc>
        <w:tc>
          <w:tcPr>
            <w:tcW w:w="851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Выступление на перекличке 1 сентября;</w:t>
            </w:r>
          </w:p>
        </w:tc>
        <w:tc>
          <w:tcPr>
            <w:tcW w:w="2181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3E10" w:rsidRPr="002B588C" w:rsidTr="00E16848">
        <w:tc>
          <w:tcPr>
            <w:tcW w:w="458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7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Петрова Юлия</w:t>
            </w:r>
          </w:p>
        </w:tc>
        <w:tc>
          <w:tcPr>
            <w:tcW w:w="851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7781" w:rsidRPr="002B588C" w:rsidRDefault="003F7781" w:rsidP="00FF3F5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Дата составления карты № 2 – 10.09.2012г.</w:t>
      </w:r>
    </w:p>
    <w:p w:rsidR="00E41AF0" w:rsidRPr="002B588C" w:rsidRDefault="00E41AF0" w:rsidP="00FF3F5E">
      <w:pPr>
        <w:pStyle w:val="a5"/>
        <w:rPr>
          <w:rFonts w:ascii="Times New Roman" w:hAnsi="Times New Roman" w:cs="Times New Roman"/>
        </w:rPr>
      </w:pPr>
    </w:p>
    <w:p w:rsidR="003F7781" w:rsidRPr="002B588C" w:rsidRDefault="003F7781" w:rsidP="00FF3F5E">
      <w:pPr>
        <w:pStyle w:val="a5"/>
        <w:ind w:firstLine="567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На окончание учебного года:</w:t>
      </w:r>
    </w:p>
    <w:p w:rsidR="003F7781" w:rsidRPr="002B588C" w:rsidRDefault="003F7781" w:rsidP="00FF3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Информационная карта № 2 преподавателя фортепиано Т.Н. Ивановой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426"/>
        <w:gridCol w:w="2409"/>
        <w:gridCol w:w="851"/>
        <w:gridCol w:w="1559"/>
        <w:gridCol w:w="2268"/>
        <w:gridCol w:w="2268"/>
      </w:tblGrid>
      <w:tr w:rsidR="003F7781" w:rsidRPr="002B588C" w:rsidTr="00E16848">
        <w:tc>
          <w:tcPr>
            <w:tcW w:w="426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Фамилия имя</w:t>
            </w:r>
          </w:p>
          <w:p w:rsidR="003F7781" w:rsidRPr="002B588C" w:rsidRDefault="00F3420A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У</w:t>
            </w:r>
            <w:r w:rsidR="003F7781" w:rsidRPr="002B588C">
              <w:rPr>
                <w:rFonts w:ascii="Times New Roman" w:hAnsi="Times New Roman" w:cs="Times New Roman"/>
                <w:b/>
              </w:rPr>
              <w:t>чащегося</w:t>
            </w:r>
          </w:p>
        </w:tc>
        <w:tc>
          <w:tcPr>
            <w:tcW w:w="851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2268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gramStart"/>
            <w:r w:rsidRPr="002B588C">
              <w:rPr>
                <w:rFonts w:ascii="Times New Roman" w:hAnsi="Times New Roman" w:cs="Times New Roman"/>
                <w:b/>
              </w:rPr>
              <w:t>концертной</w:t>
            </w:r>
            <w:proofErr w:type="gramEnd"/>
            <w:r w:rsidRPr="002B58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и конкурсной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268" w:type="dxa"/>
          </w:tcPr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Результативность</w:t>
            </w:r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88C">
              <w:rPr>
                <w:rFonts w:ascii="Times New Roman" w:hAnsi="Times New Roman" w:cs="Times New Roman"/>
                <w:b/>
              </w:rPr>
              <w:t>(наличие дипломов и</w:t>
            </w:r>
            <w:proofErr w:type="gramEnd"/>
          </w:p>
          <w:p w:rsidR="003F7781" w:rsidRPr="002B588C" w:rsidRDefault="003F7781" w:rsidP="00FF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грамот)</w:t>
            </w:r>
          </w:p>
        </w:tc>
      </w:tr>
      <w:tr w:rsidR="00483E10" w:rsidRPr="002B588C" w:rsidTr="00E16848">
        <w:tc>
          <w:tcPr>
            <w:tcW w:w="426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Суховеров</w:t>
            </w:r>
            <w:proofErr w:type="spellEnd"/>
            <w:r w:rsidRPr="002B588C">
              <w:rPr>
                <w:rFonts w:ascii="Times New Roman" w:hAnsi="Times New Roman" w:cs="Times New Roman"/>
              </w:rPr>
              <w:t xml:space="preserve"> Антон </w:t>
            </w:r>
          </w:p>
        </w:tc>
        <w:tc>
          <w:tcPr>
            <w:tcW w:w="851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Выступление на родительском собрании, участие в концерте «Весеннее настроение», </w:t>
            </w: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участие в открытом городском фестивале «Радуга Надежд»; участие в  открытом районном фестивале «Пасхальный перезвон», выступление на заключительном концерте школы.</w:t>
            </w:r>
          </w:p>
        </w:tc>
        <w:tc>
          <w:tcPr>
            <w:tcW w:w="2268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Диплом лауреата</w:t>
            </w: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Диплом лауреата</w:t>
            </w: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</w:p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Почетная грамота по итогам года</w:t>
            </w:r>
          </w:p>
        </w:tc>
      </w:tr>
      <w:tr w:rsidR="00483E10" w:rsidRPr="002B588C" w:rsidTr="00E16848">
        <w:tc>
          <w:tcPr>
            <w:tcW w:w="426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Петрова Юлия</w:t>
            </w:r>
          </w:p>
        </w:tc>
        <w:tc>
          <w:tcPr>
            <w:tcW w:w="851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83E10" w:rsidRPr="002B588C" w:rsidRDefault="00483E10" w:rsidP="00FF3F5E">
            <w:pPr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Выступление на родительском собрании</w:t>
            </w:r>
          </w:p>
        </w:tc>
        <w:tc>
          <w:tcPr>
            <w:tcW w:w="2268" w:type="dxa"/>
          </w:tcPr>
          <w:p w:rsidR="00483E10" w:rsidRPr="002B588C" w:rsidRDefault="00483E10" w:rsidP="00FF3F5E">
            <w:pPr>
              <w:jc w:val="both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Почетная грамота по итогам года</w:t>
            </w:r>
          </w:p>
        </w:tc>
      </w:tr>
    </w:tbl>
    <w:p w:rsidR="00B85341" w:rsidRPr="002B588C" w:rsidRDefault="000816D4" w:rsidP="00FF3F5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Дата составления итоговой карты № 2 – 28.05.2013г.</w:t>
      </w:r>
    </w:p>
    <w:p w:rsidR="000816D4" w:rsidRPr="002B588C" w:rsidRDefault="000816D4" w:rsidP="00FF3F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__________ Т.Н. Иванова</w:t>
      </w:r>
    </w:p>
    <w:p w:rsidR="003F7781" w:rsidRPr="00FF3F5E" w:rsidRDefault="00B85341" w:rsidP="002B588C">
      <w:pPr>
        <w:pStyle w:val="a6"/>
      </w:pPr>
      <w:r w:rsidRPr="00FF3F5E">
        <w:t>По данным этой карты видно, что учащиеся преподавателя Т.Н. Ивановой в течение года активно принимали участие в концертных и конкурсных мероприятиях, становились лауреатами фестивалей, многие награждены грамотами по итогам года и все выступали перед родителями с концертными номерами.</w:t>
      </w:r>
    </w:p>
    <w:p w:rsidR="00234CB6" w:rsidRPr="00FF3F5E" w:rsidRDefault="00234CB6" w:rsidP="002B588C">
      <w:pPr>
        <w:pStyle w:val="a6"/>
      </w:pPr>
      <w:r w:rsidRPr="00FF3F5E">
        <w:t xml:space="preserve">Кроме  этой </w:t>
      </w:r>
      <w:r w:rsidR="00397015" w:rsidRPr="00FF3F5E">
        <w:t>карты,</w:t>
      </w:r>
      <w:r w:rsidRPr="00FF3F5E">
        <w:t xml:space="preserve"> ежемесячно преподавателям высылается</w:t>
      </w:r>
      <w:r w:rsidRPr="00FF3F5E">
        <w:rPr>
          <w:b/>
        </w:rPr>
        <w:t xml:space="preserve"> </w:t>
      </w:r>
      <w:r w:rsidRPr="00FF3F5E">
        <w:rPr>
          <w:b/>
          <w:u w:val="single"/>
        </w:rPr>
        <w:t>табель учета концертной деятельности</w:t>
      </w:r>
      <w:r w:rsidRPr="00FF3F5E">
        <w:t>, который они заполняют по мере участия в мероприятиях школы. Э</w:t>
      </w:r>
      <w:r w:rsidR="0099386A" w:rsidRPr="00FF3F5E">
        <w:t>ти данные важны при рассмотрении</w:t>
      </w:r>
      <w:r w:rsidRPr="00FF3F5E">
        <w:t xml:space="preserve"> начисления премий преподавателям, а также для ежемесячного отчета для районного Отдела  культуры, спорта и молодежной политики.</w:t>
      </w:r>
      <w:r w:rsidR="0099386A" w:rsidRPr="00FF3F5E">
        <w:t xml:space="preserve"> А также из этих таблиц можно быстро взять всю информацию для итогового отчета в Министерство культуры.</w:t>
      </w:r>
    </w:p>
    <w:p w:rsidR="007D3632" w:rsidRPr="002B588C" w:rsidRDefault="007D3632" w:rsidP="00FF3F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  <w:b/>
        </w:rPr>
        <w:t>Табель по концертной и конкурсной деятельности учащихся класса преподавателя Т.Н. Ивановой</w:t>
      </w:r>
    </w:p>
    <w:tbl>
      <w:tblPr>
        <w:tblpPr w:leftFromText="180" w:rightFromText="180" w:vertAnchor="text" w:horzAnchor="margin" w:tblpXSpec="center" w:tblpY="361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749"/>
        <w:gridCol w:w="1276"/>
        <w:gridCol w:w="1985"/>
        <w:gridCol w:w="1275"/>
        <w:gridCol w:w="1276"/>
        <w:gridCol w:w="1418"/>
        <w:gridCol w:w="1121"/>
      </w:tblGrid>
      <w:tr w:rsidR="00D349B9" w:rsidRPr="002B588C" w:rsidTr="00AF7F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D349B9" w:rsidP="00FF3F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D349B9" w:rsidP="00FF3F5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588C">
              <w:rPr>
                <w:rFonts w:ascii="Times New Roman" w:hAnsi="Times New Roman" w:cs="Times New Roman"/>
                <w:b/>
              </w:rPr>
              <w:t>меропри-</w:t>
            </w:r>
            <w:r w:rsidR="007D3632" w:rsidRPr="002B588C">
              <w:rPr>
                <w:rFonts w:ascii="Times New Roman" w:hAnsi="Times New Roman" w:cs="Times New Roman"/>
                <w:b/>
              </w:rPr>
              <w:t>ятие</w:t>
            </w:r>
            <w:proofErr w:type="spellEnd"/>
            <w:proofErr w:type="gramEnd"/>
          </w:p>
          <w:p w:rsidR="007D3632" w:rsidRPr="002B588C" w:rsidRDefault="007D3632" w:rsidP="00FF3F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Участник</w:t>
            </w:r>
            <w:r w:rsidR="00AF7FAA" w:rsidRPr="002B588C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spacing w:line="240" w:lineRule="auto"/>
              <w:ind w:left="-108" w:right="-121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D349B9" w:rsidRPr="002B588C" w:rsidTr="00AF7FAA">
        <w:trPr>
          <w:trHeight w:val="11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  <w:lang w:val="en-US"/>
              </w:rPr>
              <w:t>VII</w:t>
            </w:r>
            <w:r w:rsidRPr="002B588C">
              <w:rPr>
                <w:rFonts w:ascii="Times New Roman" w:hAnsi="Times New Roman" w:cs="Times New Roman"/>
              </w:rPr>
              <w:t xml:space="preserve"> Межрайонный конкурс исполнителей на 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08" w:right="-14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88C">
              <w:rPr>
                <w:rFonts w:ascii="Times New Roman" w:hAnsi="Times New Roman" w:cs="Times New Roman"/>
              </w:rPr>
              <w:t>Межрайон</w:t>
            </w:r>
            <w:r w:rsidR="00D349B9" w:rsidRPr="002B588C">
              <w:rPr>
                <w:rFonts w:ascii="Times New Roman" w:hAnsi="Times New Roman" w:cs="Times New Roman"/>
              </w:rPr>
              <w:t>-</w:t>
            </w:r>
            <w:r w:rsidRPr="002B588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AF7FAA" w:rsidP="00FF3F5E">
            <w:pPr>
              <w:pStyle w:val="a5"/>
              <w:ind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с</w:t>
            </w:r>
            <w:r w:rsidR="007D3632" w:rsidRPr="002B588C">
              <w:rPr>
                <w:rFonts w:ascii="Times New Roman" w:hAnsi="Times New Roman" w:cs="Times New Roman"/>
              </w:rPr>
              <w:t>. Линево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right="-149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Суховеров</w:t>
            </w:r>
            <w:proofErr w:type="spellEnd"/>
            <w:r w:rsidRPr="002B588C">
              <w:rPr>
                <w:rFonts w:ascii="Times New Roman" w:hAnsi="Times New Roman" w:cs="Times New Roman"/>
              </w:rPr>
              <w:t xml:space="preserve"> Ант</w:t>
            </w:r>
            <w:r w:rsidR="00D349B9" w:rsidRPr="002B588C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08"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Лауреат </w:t>
            </w:r>
            <w:r w:rsidRPr="002B588C">
              <w:rPr>
                <w:rFonts w:ascii="Times New Roman" w:hAnsi="Times New Roman" w:cs="Times New Roman"/>
                <w:lang w:val="en-US"/>
              </w:rPr>
              <w:t>II</w:t>
            </w:r>
            <w:r w:rsidRPr="002B588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349B9" w:rsidRPr="002B588C" w:rsidTr="00AF7FAA">
        <w:trPr>
          <w:trHeight w:val="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«Праздник первоклассника»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08"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right="-149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34" w:right="-149"/>
              <w:rPr>
                <w:rFonts w:ascii="Times New Roman" w:hAnsi="Times New Roman" w:cs="Times New Roman"/>
              </w:rPr>
            </w:pPr>
            <w:proofErr w:type="spellStart"/>
            <w:r w:rsidRPr="002B588C">
              <w:rPr>
                <w:rFonts w:ascii="Times New Roman" w:hAnsi="Times New Roman" w:cs="Times New Roman"/>
              </w:rPr>
              <w:t>Вараксин</w:t>
            </w:r>
            <w:proofErr w:type="spellEnd"/>
            <w:r w:rsidR="00D349B9" w:rsidRPr="002B588C">
              <w:rPr>
                <w:rFonts w:ascii="Times New Roman" w:hAnsi="Times New Roman" w:cs="Times New Roman"/>
              </w:rPr>
              <w:t xml:space="preserve"> </w:t>
            </w:r>
            <w:r w:rsidRPr="002B588C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 w:rsidRPr="002B588C">
              <w:rPr>
                <w:rFonts w:ascii="Times New Roman" w:hAnsi="Times New Roman" w:cs="Times New Roman"/>
              </w:rPr>
              <w:t>Гежин</w:t>
            </w:r>
            <w:proofErr w:type="spellEnd"/>
            <w:r w:rsidR="00D349B9" w:rsidRPr="002B588C">
              <w:rPr>
                <w:rFonts w:ascii="Times New Roman" w:hAnsi="Times New Roman" w:cs="Times New Roman"/>
              </w:rPr>
              <w:t xml:space="preserve"> Е</w:t>
            </w:r>
            <w:r w:rsidRPr="002B5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2" w:rsidRPr="002B588C" w:rsidRDefault="007D3632" w:rsidP="00FF3F5E">
            <w:pPr>
              <w:pStyle w:val="a5"/>
              <w:ind w:left="-142" w:right="-149"/>
              <w:rPr>
                <w:rFonts w:ascii="Times New Roman" w:hAnsi="Times New Roman" w:cs="Times New Roman"/>
              </w:rPr>
            </w:pPr>
          </w:p>
        </w:tc>
      </w:tr>
    </w:tbl>
    <w:p w:rsidR="007D3632" w:rsidRPr="002B588C" w:rsidRDefault="00AD0BD5" w:rsidP="00FF3F5E">
      <w:pPr>
        <w:pStyle w:val="a5"/>
        <w:jc w:val="center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з</w:t>
      </w:r>
      <w:r w:rsidR="007D3632" w:rsidRPr="002B588C">
        <w:rPr>
          <w:rFonts w:ascii="Times New Roman" w:hAnsi="Times New Roman" w:cs="Times New Roman"/>
        </w:rPr>
        <w:t xml:space="preserve">а </w:t>
      </w:r>
      <w:r w:rsidR="007D3632" w:rsidRPr="002B588C">
        <w:rPr>
          <w:rFonts w:ascii="Times New Roman" w:hAnsi="Times New Roman" w:cs="Times New Roman"/>
          <w:b/>
          <w:u w:val="single"/>
        </w:rPr>
        <w:t>ноябрь</w:t>
      </w:r>
      <w:r w:rsidR="007D3632" w:rsidRPr="002B588C">
        <w:rPr>
          <w:rFonts w:ascii="Times New Roman" w:hAnsi="Times New Roman" w:cs="Times New Roman"/>
        </w:rPr>
        <w:t xml:space="preserve"> месяц</w:t>
      </w:r>
    </w:p>
    <w:p w:rsidR="00AF7FAA" w:rsidRPr="002B588C" w:rsidRDefault="00AF7FAA" w:rsidP="00FF3F5E">
      <w:pPr>
        <w:pStyle w:val="a5"/>
        <w:jc w:val="center"/>
        <w:rPr>
          <w:rFonts w:ascii="Times New Roman" w:hAnsi="Times New Roman" w:cs="Times New Roman"/>
          <w:b/>
        </w:rPr>
      </w:pPr>
    </w:p>
    <w:p w:rsidR="00397015" w:rsidRPr="002B588C" w:rsidRDefault="007D3632" w:rsidP="00FF3F5E">
      <w:pPr>
        <w:pStyle w:val="a5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Табель по концертной и конкурсной деятельности преподавателя</w:t>
      </w:r>
    </w:p>
    <w:p w:rsidR="007D3632" w:rsidRPr="002B588C" w:rsidRDefault="007D3632" w:rsidP="00FF3F5E">
      <w:pPr>
        <w:pStyle w:val="a5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Т.Н. Ивановой (личное участие)</w:t>
      </w:r>
    </w:p>
    <w:p w:rsidR="007D3632" w:rsidRPr="002B588C" w:rsidRDefault="00AD0BD5" w:rsidP="00FF3F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588C">
        <w:rPr>
          <w:rFonts w:ascii="Times New Roman" w:hAnsi="Times New Roman" w:cs="Times New Roman"/>
        </w:rPr>
        <w:t>з</w:t>
      </w:r>
      <w:r w:rsidR="007D3632" w:rsidRPr="002B588C">
        <w:rPr>
          <w:rFonts w:ascii="Times New Roman" w:hAnsi="Times New Roman" w:cs="Times New Roman"/>
        </w:rPr>
        <w:t xml:space="preserve">а </w:t>
      </w:r>
      <w:r w:rsidR="007D3632" w:rsidRPr="002B588C">
        <w:rPr>
          <w:rFonts w:ascii="Times New Roman" w:hAnsi="Times New Roman" w:cs="Times New Roman"/>
          <w:b/>
          <w:u w:val="single"/>
        </w:rPr>
        <w:t>ноябрь</w:t>
      </w:r>
      <w:r w:rsidR="007D3632" w:rsidRPr="002B588C">
        <w:rPr>
          <w:rFonts w:ascii="Times New Roman" w:hAnsi="Times New Roman" w:cs="Times New Roman"/>
          <w:b/>
        </w:rPr>
        <w:t xml:space="preserve"> </w:t>
      </w:r>
      <w:r w:rsidR="007D3632" w:rsidRPr="002B588C">
        <w:rPr>
          <w:rFonts w:ascii="Times New Roman" w:hAnsi="Times New Roman" w:cs="Times New Roman"/>
        </w:rPr>
        <w:t>месяц</w:t>
      </w:r>
    </w:p>
    <w:tbl>
      <w:tblPr>
        <w:tblpPr w:leftFromText="180" w:rightFromText="180" w:vertAnchor="text" w:horzAnchor="margin" w:tblpX="108" w:tblpY="15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1276"/>
        <w:gridCol w:w="1985"/>
        <w:gridCol w:w="1275"/>
        <w:gridCol w:w="1276"/>
        <w:gridCol w:w="1418"/>
        <w:gridCol w:w="1134"/>
      </w:tblGrid>
      <w:tr w:rsidR="00913DB1" w:rsidRPr="002B588C" w:rsidTr="00913D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588C">
              <w:rPr>
                <w:rFonts w:ascii="Times New Roman" w:hAnsi="Times New Roman" w:cs="Times New Roman"/>
                <w:b/>
              </w:rPr>
              <w:t>меропри-ятие</w:t>
            </w:r>
            <w:proofErr w:type="spellEnd"/>
            <w:proofErr w:type="gramEnd"/>
          </w:p>
          <w:p w:rsidR="00913DB1" w:rsidRPr="002B588C" w:rsidRDefault="00913DB1" w:rsidP="00FF3F5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В составе</w:t>
            </w:r>
          </w:p>
          <w:p w:rsidR="00913DB1" w:rsidRPr="002B588C" w:rsidRDefault="00913DB1" w:rsidP="00FF3F5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(или сольно)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913DB1" w:rsidRPr="002B588C" w:rsidTr="00913DB1">
        <w:trPr>
          <w:trHeight w:val="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«Праздник первоклассника»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Ансамбль с </w:t>
            </w:r>
            <w:proofErr w:type="spellStart"/>
            <w:proofErr w:type="gramStart"/>
            <w:r w:rsidRPr="002B588C">
              <w:rPr>
                <w:rFonts w:ascii="Times New Roman" w:hAnsi="Times New Roman" w:cs="Times New Roman"/>
              </w:rPr>
              <w:t>уч</w:t>
            </w:r>
            <w:proofErr w:type="spellEnd"/>
            <w:r w:rsidRPr="002B5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B588C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2B588C">
              <w:rPr>
                <w:rFonts w:ascii="Times New Roman" w:hAnsi="Times New Roman" w:cs="Times New Roman"/>
              </w:rPr>
              <w:t xml:space="preserve">  6 класса </w:t>
            </w:r>
            <w:proofErr w:type="spellStart"/>
            <w:r w:rsidRPr="002B588C">
              <w:rPr>
                <w:rFonts w:ascii="Times New Roman" w:hAnsi="Times New Roman" w:cs="Times New Roman"/>
              </w:rPr>
              <w:t>Вараксиным</w:t>
            </w:r>
            <w:proofErr w:type="spellEnd"/>
            <w:r w:rsidRPr="002B588C">
              <w:rPr>
                <w:rFonts w:ascii="Times New Roman" w:hAnsi="Times New Roman" w:cs="Times New Roman"/>
              </w:rPr>
              <w:t xml:space="preserve"> Николаем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B1" w:rsidRPr="002B588C" w:rsidRDefault="00913DB1" w:rsidP="00FF3F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D3632" w:rsidRPr="002B588C" w:rsidRDefault="00913DB1" w:rsidP="00FF3F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 xml:space="preserve"> </w:t>
      </w:r>
      <w:r w:rsidR="007D3632" w:rsidRPr="002B588C">
        <w:rPr>
          <w:rFonts w:ascii="Times New Roman" w:hAnsi="Times New Roman" w:cs="Times New Roman"/>
          <w:b/>
        </w:rPr>
        <w:t>Дата составления табеля: 28 ноября 2012 года</w:t>
      </w:r>
    </w:p>
    <w:p w:rsidR="00397015" w:rsidRPr="002B588C" w:rsidRDefault="00397015" w:rsidP="00FF3F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386A" w:rsidRPr="00FF3F5E" w:rsidRDefault="0099386A" w:rsidP="002B588C">
      <w:pPr>
        <w:pStyle w:val="a6"/>
      </w:pPr>
      <w:r w:rsidRPr="00FF3F5E">
        <w:t>В настоящее время очень актуальна проблема</w:t>
      </w:r>
      <w:r w:rsidR="002A6B57" w:rsidRPr="00FF3F5E">
        <w:t xml:space="preserve"> качества знаний</w:t>
      </w:r>
      <w:r w:rsidRPr="00FF3F5E">
        <w:t xml:space="preserve">.  </w:t>
      </w:r>
      <w:r w:rsidR="005B5BD6" w:rsidRPr="00FF3F5E">
        <w:t>Таблица</w:t>
      </w:r>
      <w:r w:rsidR="002A6B57" w:rsidRPr="00FF3F5E">
        <w:t xml:space="preserve"> контроля качества</w:t>
      </w:r>
      <w:r w:rsidR="005B5BD6" w:rsidRPr="00FF3F5E">
        <w:t xml:space="preserve"> </w:t>
      </w:r>
      <w:r w:rsidR="005B5BD6" w:rsidRPr="00FF3F5E">
        <w:rPr>
          <w:b/>
          <w:u w:val="single"/>
        </w:rPr>
        <w:t>(сводная таблица успеваемости)</w:t>
      </w:r>
      <w:r w:rsidR="002A6B57" w:rsidRPr="00FF3F5E">
        <w:t>, заполняем</w:t>
      </w:r>
      <w:r w:rsidR="005B5BD6" w:rsidRPr="00FF3F5E">
        <w:t>ая</w:t>
      </w:r>
      <w:r w:rsidR="002A6B57" w:rsidRPr="00FF3F5E">
        <w:t xml:space="preserve"> преподавателями, дают четкую картину </w:t>
      </w:r>
      <w:r w:rsidR="005B5BD6" w:rsidRPr="00FF3F5E">
        <w:t xml:space="preserve">качества </w:t>
      </w:r>
      <w:r w:rsidR="002A6B57" w:rsidRPr="00FF3F5E">
        <w:t xml:space="preserve">усвоения </w:t>
      </w:r>
      <w:proofErr w:type="gramStart"/>
      <w:r w:rsidR="002A6B57" w:rsidRPr="00FF3F5E">
        <w:t>материала</w:t>
      </w:r>
      <w:proofErr w:type="gramEnd"/>
      <w:r w:rsidR="002A6B57" w:rsidRPr="00FF3F5E">
        <w:t xml:space="preserve"> как для администрации, так и для самих преподавателей предмета. Таблицы заполняются </w:t>
      </w:r>
      <w:r w:rsidR="00397015" w:rsidRPr="00FF3F5E">
        <w:t>в конце каждой четверти</w:t>
      </w:r>
      <w:r w:rsidR="005B5BD6" w:rsidRPr="00FF3F5E">
        <w:t xml:space="preserve">. </w:t>
      </w:r>
      <w:r w:rsidR="00C511C8" w:rsidRPr="00FF3F5E">
        <w:t xml:space="preserve">В начале учебного года каждому преподавателю высылается пустая таблица, </w:t>
      </w:r>
      <w:r w:rsidR="005B5BD6" w:rsidRPr="00FF3F5E">
        <w:t xml:space="preserve"> </w:t>
      </w:r>
      <w:r w:rsidR="00C511C8" w:rsidRPr="00FF3F5E">
        <w:t>в которую он заносит данные. В конце каждой четверти преподаватели высылают свои таблицы с новыми внесенными данными в электронный ящик методического кабинета. В итоге в</w:t>
      </w:r>
      <w:r w:rsidR="005B5BD6" w:rsidRPr="00FF3F5E">
        <w:t xml:space="preserve"> конце учебного года таблица выглядит так:</w:t>
      </w:r>
    </w:p>
    <w:p w:rsidR="00397015" w:rsidRPr="002B588C" w:rsidRDefault="00397015" w:rsidP="00FF3F5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588C">
        <w:rPr>
          <w:rFonts w:ascii="Times New Roman" w:hAnsi="Times New Roman" w:cs="Times New Roman"/>
          <w:b/>
          <w:u w:val="single"/>
        </w:rPr>
        <w:t>Сводная таблица успеваемости</w:t>
      </w:r>
    </w:p>
    <w:p w:rsidR="00397015" w:rsidRPr="002B588C" w:rsidRDefault="004059C0" w:rsidP="00FF3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88C">
        <w:rPr>
          <w:rFonts w:ascii="Times New Roman" w:hAnsi="Times New Roman" w:cs="Times New Roman"/>
          <w:b/>
        </w:rPr>
        <w:t>п</w:t>
      </w:r>
      <w:r w:rsidR="00397015" w:rsidRPr="002B588C">
        <w:rPr>
          <w:rFonts w:ascii="Times New Roman" w:hAnsi="Times New Roman" w:cs="Times New Roman"/>
          <w:b/>
        </w:rPr>
        <w:t xml:space="preserve">реподаватель </w:t>
      </w:r>
      <w:r w:rsidRPr="002B588C">
        <w:rPr>
          <w:rFonts w:ascii="Times New Roman" w:hAnsi="Times New Roman" w:cs="Times New Roman"/>
          <w:b/>
        </w:rPr>
        <w:t>Т.Н. Иванова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1"/>
        <w:gridCol w:w="742"/>
        <w:gridCol w:w="601"/>
        <w:gridCol w:w="742"/>
        <w:gridCol w:w="601"/>
        <w:gridCol w:w="742"/>
        <w:gridCol w:w="601"/>
        <w:gridCol w:w="742"/>
        <w:gridCol w:w="601"/>
        <w:gridCol w:w="742"/>
        <w:gridCol w:w="601"/>
      </w:tblGrid>
      <w:tr w:rsidR="00397015" w:rsidRPr="002B588C" w:rsidTr="00913DB1">
        <w:tc>
          <w:tcPr>
            <w:tcW w:w="0" w:type="auto"/>
          </w:tcPr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0" w:type="auto"/>
            <w:gridSpan w:val="2"/>
          </w:tcPr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397015" w:rsidRPr="002B588C" w:rsidRDefault="00397015" w:rsidP="00FF3F5E">
            <w:pPr>
              <w:spacing w:after="0" w:line="240" w:lineRule="auto"/>
              <w:ind w:left="-156" w:right="-169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2</w:t>
            </w:r>
            <w:r w:rsidR="00913DB1" w:rsidRPr="002B588C">
              <w:rPr>
                <w:rFonts w:ascii="Times New Roman" w:hAnsi="Times New Roman" w:cs="Times New Roman"/>
                <w:b/>
              </w:rPr>
              <w:t xml:space="preserve"> </w:t>
            </w:r>
            <w:r w:rsidRPr="002B588C">
              <w:rPr>
                <w:rFonts w:ascii="Times New Roman" w:hAnsi="Times New Roman" w:cs="Times New Roman"/>
                <w:b/>
              </w:rPr>
              <w:t>четверть</w:t>
            </w:r>
          </w:p>
          <w:p w:rsidR="00397015" w:rsidRPr="002B588C" w:rsidRDefault="00397015" w:rsidP="00FF3F5E">
            <w:pPr>
              <w:spacing w:after="0" w:line="240" w:lineRule="auto"/>
              <w:ind w:left="-156" w:right="-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397015" w:rsidRPr="002B588C" w:rsidRDefault="0039701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8C">
              <w:rPr>
                <w:rFonts w:ascii="Times New Roman" w:hAnsi="Times New Roman" w:cs="Times New Roman"/>
                <w:b/>
              </w:rPr>
              <w:t>Итог</w:t>
            </w:r>
          </w:p>
          <w:p w:rsidR="00397015" w:rsidRPr="002B588C" w:rsidRDefault="0039701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DB1" w:rsidRPr="002B588C" w:rsidTr="00913DB1">
        <w:trPr>
          <w:cantSplit/>
          <w:trHeight w:val="1134"/>
        </w:trPr>
        <w:tc>
          <w:tcPr>
            <w:tcW w:w="0" w:type="auto"/>
          </w:tcPr>
          <w:p w:rsidR="00397015" w:rsidRPr="002B588C" w:rsidRDefault="00397015" w:rsidP="00FF3F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B588C">
              <w:rPr>
                <w:rFonts w:ascii="Times New Roman" w:hAnsi="Times New Roman" w:cs="Times New Roman"/>
                <w:b/>
                <w:i/>
              </w:rPr>
              <w:t xml:space="preserve">Музыкальный инструмент. </w:t>
            </w:r>
            <w:r w:rsidR="00A14D27" w:rsidRPr="002B588C">
              <w:rPr>
                <w:rFonts w:ascii="Times New Roman" w:hAnsi="Times New Roman" w:cs="Times New Roman"/>
                <w:b/>
                <w:i/>
              </w:rPr>
              <w:t>Фортепиано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чел. </w:t>
            </w:r>
            <w:r w:rsidR="004059C0" w:rsidRPr="002B588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D0BD5" w:rsidRPr="002B588C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чел.</w:t>
            </w:r>
            <w:r w:rsidR="004059C0" w:rsidRPr="002B588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D0BD5" w:rsidRPr="002B588C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чел.</w:t>
            </w:r>
            <w:r w:rsidR="004059C0" w:rsidRPr="002B588C"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чел.</w:t>
            </w:r>
            <w:r w:rsidR="004059C0" w:rsidRPr="002B588C"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чел.</w:t>
            </w:r>
            <w:r w:rsidR="004059C0" w:rsidRPr="002B588C"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397015" w:rsidRPr="002B588C" w:rsidRDefault="00397015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AD0BD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16457F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16457F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AD0BD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AD0BD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16457F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16457F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66,5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AD0BD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14</w:t>
            </w:r>
            <w:r w:rsidR="0016457F" w:rsidRPr="002B588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16457F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88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13,5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Не аттестованы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AD0BD5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DB1" w:rsidRPr="002B588C" w:rsidTr="00913DB1">
        <w:trPr>
          <w:trHeight w:val="1304"/>
        </w:trPr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B588C">
              <w:rPr>
                <w:rFonts w:ascii="Times New Roman" w:hAnsi="Times New Roman" w:cs="Times New Roman"/>
                <w:b/>
                <w:i/>
              </w:rPr>
              <w:t>Предмет по выбору. Фортепианный ансамбль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</w:t>
            </w:r>
          </w:p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чел -</w:t>
            </w:r>
            <w:r w:rsidRPr="002B588C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</w:t>
            </w:r>
          </w:p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чел -</w:t>
            </w:r>
            <w:r w:rsidRPr="002B588C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</w:t>
            </w:r>
          </w:p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чел -</w:t>
            </w:r>
            <w:r w:rsidRPr="002B588C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</w:t>
            </w:r>
          </w:p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чел -</w:t>
            </w:r>
            <w:r w:rsidRPr="002B588C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2B588C">
              <w:rPr>
                <w:rFonts w:ascii="Times New Roman" w:hAnsi="Times New Roman" w:cs="Times New Roman"/>
              </w:rPr>
              <w:t>во</w:t>
            </w:r>
            <w:proofErr w:type="gramEnd"/>
            <w:r w:rsidRPr="002B588C">
              <w:rPr>
                <w:rFonts w:ascii="Times New Roman" w:hAnsi="Times New Roman" w:cs="Times New Roman"/>
              </w:rPr>
              <w:t xml:space="preserve"> </w:t>
            </w:r>
          </w:p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чел -</w:t>
            </w:r>
            <w:r w:rsidRPr="002B588C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5B5BD6" w:rsidRPr="002B588C" w:rsidRDefault="005B5BD6" w:rsidP="00FF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%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88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88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20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88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80</w:t>
            </w: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DB1" w:rsidRPr="002B588C" w:rsidTr="00913DB1">
        <w:tc>
          <w:tcPr>
            <w:tcW w:w="0" w:type="auto"/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88C">
              <w:rPr>
                <w:rFonts w:ascii="Times New Roman" w:hAnsi="Times New Roman" w:cs="Times New Roman"/>
              </w:rPr>
              <w:t>Не аттестованы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5BD6" w:rsidRPr="002B588C" w:rsidRDefault="005B5BD6" w:rsidP="00FF3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386A" w:rsidRPr="00FF3F5E" w:rsidRDefault="005B5BD6" w:rsidP="002B588C">
      <w:pPr>
        <w:pStyle w:val="a6"/>
      </w:pPr>
      <w:r w:rsidRPr="00FF3F5E">
        <w:lastRenderedPageBreak/>
        <w:t xml:space="preserve">Из этой таблицы видно, что </w:t>
      </w:r>
      <w:r w:rsidR="00A14D27" w:rsidRPr="00FF3F5E">
        <w:t xml:space="preserve">процент успеваемости учащихся </w:t>
      </w:r>
      <w:r w:rsidR="007F3434" w:rsidRPr="00FF3F5E">
        <w:t xml:space="preserve">по итогам учебного года </w:t>
      </w:r>
      <w:r w:rsidR="00A14D27" w:rsidRPr="00FF3F5E">
        <w:t xml:space="preserve">в классе  преподавателя Ивановой Т.Н. хороший. Результаты по итогам четверти стабильные. </w:t>
      </w:r>
    </w:p>
    <w:p w:rsidR="00651717" w:rsidRPr="00FF3F5E" w:rsidRDefault="00140F1F" w:rsidP="002B588C">
      <w:pPr>
        <w:pStyle w:val="a6"/>
      </w:pPr>
      <w:r w:rsidRPr="00FF3F5E">
        <w:t xml:space="preserve"> </w:t>
      </w:r>
    </w:p>
    <w:p w:rsidR="00140F1F" w:rsidRPr="00FF3F5E" w:rsidRDefault="00A14D27" w:rsidP="002B588C">
      <w:pPr>
        <w:pStyle w:val="a6"/>
      </w:pPr>
      <w:r w:rsidRPr="00FF3F5E">
        <w:t>Благодаря такой системе учета и контроля, в основном происходит «самоконтроль» педагогического состава, что благотворно влияет как на работу преподавателей, так  и на моральный климат в коллективе.</w:t>
      </w:r>
      <w:r w:rsidR="00FF3F5E">
        <w:t xml:space="preserve"> </w:t>
      </w:r>
    </w:p>
    <w:p w:rsidR="00651717" w:rsidRPr="002B588C" w:rsidRDefault="00651717" w:rsidP="002B588C">
      <w:pPr>
        <w:pStyle w:val="a6"/>
        <w:rPr>
          <w:b/>
        </w:rPr>
      </w:pPr>
    </w:p>
    <w:p w:rsidR="00140F1F" w:rsidRPr="00FF3F5E" w:rsidRDefault="00127068" w:rsidP="002B588C">
      <w:pPr>
        <w:pStyle w:val="a6"/>
      </w:pPr>
      <w:r w:rsidRPr="002B588C">
        <w:rPr>
          <w:b/>
        </w:rPr>
        <w:t>Список используемой литературы</w:t>
      </w:r>
      <w:r w:rsidRPr="00FF3F5E">
        <w:t>:</w:t>
      </w:r>
    </w:p>
    <w:p w:rsidR="00127068" w:rsidRPr="00FF3F5E" w:rsidRDefault="00127068" w:rsidP="002B588C">
      <w:pPr>
        <w:pStyle w:val="a6"/>
      </w:pPr>
      <w:r w:rsidRPr="00FF3F5E">
        <w:t xml:space="preserve">1. </w:t>
      </w:r>
      <w:proofErr w:type="spellStart"/>
      <w:r w:rsidRPr="00FF3F5E">
        <w:t>Мякинченко</w:t>
      </w:r>
      <w:proofErr w:type="spellEnd"/>
      <w:r w:rsidRPr="00FF3F5E">
        <w:t xml:space="preserve"> Л.П. , Ушакова Т.В. Настольная книга завуча школы. Издание второе. — Ростов-на-Дону: Феникс, 2005. — 507 </w:t>
      </w:r>
      <w:proofErr w:type="gramStart"/>
      <w:r w:rsidRPr="00FF3F5E">
        <w:t>с</w:t>
      </w:r>
      <w:proofErr w:type="gramEnd"/>
      <w:r w:rsidRPr="00FF3F5E">
        <w:t>.</w:t>
      </w:r>
    </w:p>
    <w:sectPr w:rsidR="00127068" w:rsidRPr="00FF3F5E" w:rsidSect="00777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815452"/>
    <w:multiLevelType w:val="hybridMultilevel"/>
    <w:tmpl w:val="846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C6434"/>
    <w:multiLevelType w:val="hybridMultilevel"/>
    <w:tmpl w:val="E14A4D8A"/>
    <w:lvl w:ilvl="0" w:tplc="04BE4CC6">
      <w:start w:val="1"/>
      <w:numFmt w:val="decimal"/>
      <w:lvlText w:val="%1."/>
      <w:lvlJc w:val="left"/>
      <w:pPr>
        <w:ind w:left="5037" w:hanging="360"/>
      </w:pPr>
      <w:rPr>
        <w:rFonts w:ascii="Times New Roman" w:eastAsiaTheme="minorEastAsia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F1F"/>
    <w:rsid w:val="00007B8D"/>
    <w:rsid w:val="000816D4"/>
    <w:rsid w:val="000D593F"/>
    <w:rsid w:val="00111608"/>
    <w:rsid w:val="00127068"/>
    <w:rsid w:val="00140F1F"/>
    <w:rsid w:val="00145F6C"/>
    <w:rsid w:val="0016457F"/>
    <w:rsid w:val="00185D92"/>
    <w:rsid w:val="00212E6D"/>
    <w:rsid w:val="00234CB6"/>
    <w:rsid w:val="00281045"/>
    <w:rsid w:val="00295A56"/>
    <w:rsid w:val="002A6B57"/>
    <w:rsid w:val="002B588C"/>
    <w:rsid w:val="00372942"/>
    <w:rsid w:val="00397015"/>
    <w:rsid w:val="003E28F7"/>
    <w:rsid w:val="003F6AE3"/>
    <w:rsid w:val="003F7781"/>
    <w:rsid w:val="004059C0"/>
    <w:rsid w:val="00432536"/>
    <w:rsid w:val="00483E10"/>
    <w:rsid w:val="004D34AC"/>
    <w:rsid w:val="004E67EF"/>
    <w:rsid w:val="004E7460"/>
    <w:rsid w:val="004F2DFF"/>
    <w:rsid w:val="00530EB9"/>
    <w:rsid w:val="00580E11"/>
    <w:rsid w:val="005B5BD6"/>
    <w:rsid w:val="00607651"/>
    <w:rsid w:val="00647AB2"/>
    <w:rsid w:val="00651717"/>
    <w:rsid w:val="006A51E1"/>
    <w:rsid w:val="006D73FE"/>
    <w:rsid w:val="006F3A5C"/>
    <w:rsid w:val="00710E4B"/>
    <w:rsid w:val="007541E7"/>
    <w:rsid w:val="00777F85"/>
    <w:rsid w:val="007D3632"/>
    <w:rsid w:val="007F3434"/>
    <w:rsid w:val="00856B4B"/>
    <w:rsid w:val="00873E60"/>
    <w:rsid w:val="00884A40"/>
    <w:rsid w:val="00913317"/>
    <w:rsid w:val="00913DB1"/>
    <w:rsid w:val="009448AC"/>
    <w:rsid w:val="0099324F"/>
    <w:rsid w:val="0099386A"/>
    <w:rsid w:val="009B3C94"/>
    <w:rsid w:val="00A14D27"/>
    <w:rsid w:val="00A41519"/>
    <w:rsid w:val="00AD0BD5"/>
    <w:rsid w:val="00AF7FAA"/>
    <w:rsid w:val="00B4325A"/>
    <w:rsid w:val="00B85341"/>
    <w:rsid w:val="00BB5606"/>
    <w:rsid w:val="00BE5567"/>
    <w:rsid w:val="00C03D70"/>
    <w:rsid w:val="00C40635"/>
    <w:rsid w:val="00C511C8"/>
    <w:rsid w:val="00C51967"/>
    <w:rsid w:val="00C85743"/>
    <w:rsid w:val="00D349B9"/>
    <w:rsid w:val="00D735E6"/>
    <w:rsid w:val="00DD4920"/>
    <w:rsid w:val="00DF3336"/>
    <w:rsid w:val="00E16848"/>
    <w:rsid w:val="00E41AF0"/>
    <w:rsid w:val="00E877C0"/>
    <w:rsid w:val="00EA4B93"/>
    <w:rsid w:val="00EB5ED7"/>
    <w:rsid w:val="00EF7B14"/>
    <w:rsid w:val="00F3420A"/>
    <w:rsid w:val="00F739F4"/>
    <w:rsid w:val="00FF3F5E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8F7"/>
    <w:pPr>
      <w:ind w:left="720"/>
      <w:contextualSpacing/>
    </w:pPr>
  </w:style>
  <w:style w:type="paragraph" w:styleId="a5">
    <w:name w:val="No Spacing"/>
    <w:uiPriority w:val="1"/>
    <w:qFormat/>
    <w:rsid w:val="00145F6C"/>
    <w:pPr>
      <w:spacing w:after="0" w:line="240" w:lineRule="auto"/>
    </w:pPr>
  </w:style>
  <w:style w:type="paragraph" w:customStyle="1" w:styleId="a6">
    <w:name w:val="а_Текст"/>
    <w:basedOn w:val="a"/>
    <w:qFormat/>
    <w:rsid w:val="002B588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6"/>
    <w:qFormat/>
    <w:rsid w:val="002B588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2B588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2B588C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9">
    <w:name w:val="а_Заголовок"/>
    <w:basedOn w:val="a"/>
    <w:next w:val="a"/>
    <w:qFormat/>
    <w:rsid w:val="002B588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0246-3B30-4259-8861-17BE37F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4</cp:lastModifiedBy>
  <cp:revision>13</cp:revision>
  <dcterms:created xsi:type="dcterms:W3CDTF">2013-09-26T09:39:00Z</dcterms:created>
  <dcterms:modified xsi:type="dcterms:W3CDTF">2014-06-27T07:00:00Z</dcterms:modified>
</cp:coreProperties>
</file>