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57"/>
        <w:spacing w:after="0" w:before="120"/>
        <w:contextualSpacing w:val="false"/>
      </w:pPr>
      <w:r>
        <w:rPr/>
        <w:t>Вероника Фенилевна Гайнанова</w:t>
      </w:r>
    </w:p>
    <w:p>
      <w:pPr>
        <w:pStyle w:val="style58"/>
      </w:pPr>
      <w:r>
        <w:rPr/>
        <w:t>Кунгурский филиал ФГБОУ ВПО «МГХПА им. С.Г. Строганова»</w:t>
        <w:br/>
        <w:t>г.Кунгур</w:t>
      </w:r>
    </w:p>
    <w:p>
      <w:pPr>
        <w:pStyle w:val="style59"/>
      </w:pPr>
      <w:r>
        <w:rPr/>
        <w:t>Методическая разработка мастер-класса</w:t>
        <w:br/>
      </w:r>
      <w:r>
        <w:rPr>
          <w:szCs w:val="28"/>
        </w:rPr>
        <w:t>по теме: «</w:t>
      </w:r>
      <w:r>
        <w:rPr>
          <w:bCs/>
          <w:szCs w:val="28"/>
        </w:rPr>
        <w:t>Выполнение несложной декоративной скульптуры человека с элементами импровизации.</w:t>
      </w:r>
      <w:r>
        <w:rPr>
          <w:szCs w:val="28"/>
        </w:rPr>
        <w:t xml:space="preserve"> Скульптура «Домовёнок» (сувенир)</w:t>
      </w:r>
    </w:p>
    <w:p>
      <w:pPr>
        <w:pStyle w:val="style56"/>
        <w:jc w:val="center"/>
      </w:pPr>
      <w:r>
        <w:rPr/>
        <w:t>Технологическая карта учебного занятия</w:t>
      </w:r>
    </w:p>
    <w:p>
      <w:pPr>
        <w:pStyle w:val="style55"/>
      </w:pPr>
      <w:r>
        <w:rPr>
          <w:b/>
        </w:rPr>
        <w:t xml:space="preserve">  </w:t>
      </w:r>
      <w:r>
        <w:rPr>
          <w:b/>
        </w:rPr>
        <w:t xml:space="preserve">Учебная дисциплина:  </w:t>
      </w:r>
      <w:r>
        <w:rPr/>
        <w:t>производственно-технологическая деятельность</w:t>
      </w:r>
    </w:p>
    <w:p>
      <w:pPr>
        <w:pStyle w:val="style55"/>
      </w:pPr>
      <w:r>
        <w:rPr>
          <w:b/>
        </w:rPr>
        <w:t xml:space="preserve"> </w:t>
      </w:r>
      <w:r>
        <w:rPr>
          <w:b/>
        </w:rPr>
        <w:t xml:space="preserve">Специальность: </w:t>
      </w:r>
      <w:r>
        <w:rPr/>
        <w:t>«Декоративно-прикладное искусство и народные художественные промыслы»</w:t>
      </w:r>
    </w:p>
    <w:p>
      <w:pPr>
        <w:pStyle w:val="style55"/>
      </w:pPr>
      <w:r>
        <w:rPr>
          <w:b/>
        </w:rPr>
        <w:t xml:space="preserve">Специализация:  </w:t>
      </w:r>
      <w:r>
        <w:rPr/>
        <w:t>художественная обработка камня</w:t>
      </w:r>
    </w:p>
    <w:p>
      <w:pPr>
        <w:pStyle w:val="style55"/>
      </w:pPr>
      <w:r>
        <w:rPr>
          <w:b/>
        </w:rPr>
        <w:t xml:space="preserve"> </w:t>
      </w:r>
      <w:r>
        <w:rPr>
          <w:b/>
        </w:rPr>
        <w:t xml:space="preserve">Тема мастер-класса: </w:t>
      </w:r>
      <w:r>
        <w:rPr/>
        <w:t xml:space="preserve">«Выполнение несложной фигуры человека с элементами импровизации»        </w:t>
      </w:r>
    </w:p>
    <w:p>
      <w:pPr>
        <w:pStyle w:val="style55"/>
      </w:pPr>
      <w:r>
        <w:rPr>
          <w:b/>
        </w:rPr>
        <w:t>Задание</w:t>
      </w:r>
      <w:r>
        <w:rPr/>
        <w:t>: СКУЛЬПТУРА «ДОМ»</w:t>
      </w:r>
    </w:p>
    <w:p>
      <w:pPr>
        <w:pStyle w:val="style55"/>
      </w:pPr>
      <w:r>
        <w:rPr>
          <w:b/>
        </w:rPr>
        <w:t xml:space="preserve">Тип учебного занятия:  </w:t>
      </w:r>
      <w:r>
        <w:rPr/>
        <w:t>изучение нового материала</w:t>
      </w:r>
    </w:p>
    <w:p>
      <w:pPr>
        <w:pStyle w:val="style55"/>
      </w:pPr>
      <w:r>
        <w:rPr>
          <w:b/>
        </w:rPr>
        <w:t xml:space="preserve">Форма проведения занятия: </w:t>
      </w:r>
      <w:r>
        <w:rPr/>
        <w:t>традиционная, с использованием мультимедийной техники.</w:t>
      </w:r>
    </w:p>
    <w:p>
      <w:pPr>
        <w:pStyle w:val="style55"/>
      </w:pPr>
      <w:r>
        <w:rPr>
          <w:b/>
        </w:rPr>
        <w:t>Форма организации учебной деятельности:</w:t>
      </w:r>
      <w:r>
        <w:rPr/>
        <w:t xml:space="preserve"> коллективная, индивидуальная</w:t>
      </w:r>
      <w:r>
        <w:rPr>
          <w:bCs/>
        </w:rPr>
        <w:t xml:space="preserve"> </w:t>
      </w:r>
    </w:p>
    <w:p>
      <w:pPr>
        <w:pStyle w:val="style55"/>
      </w:pPr>
      <w:r>
        <w:rPr>
          <w:b/>
          <w:bCs/>
        </w:rPr>
        <w:t>Мотивация:</w:t>
      </w:r>
      <w:r>
        <w:rPr>
          <w:bCs/>
        </w:rPr>
        <w:t xml:space="preserve"> использование демонстрационного материала из методического фонда, дополнительной литературы о развитии камнерезного промысла в Прикамье.</w:t>
      </w:r>
    </w:p>
    <w:p>
      <w:pPr>
        <w:pStyle w:val="style55"/>
      </w:pPr>
      <w:r>
        <w:rPr>
          <w:b/>
        </w:rPr>
        <w:t>Продолжительность мастер-класса:</w:t>
      </w:r>
      <w:r>
        <w:rPr/>
        <w:t xml:space="preserve"> 90  минут</w:t>
      </w:r>
      <w:r>
        <w:rPr>
          <w:b/>
        </w:rPr>
        <w:t>.</w:t>
      </w:r>
    </w:p>
    <w:p>
      <w:pPr>
        <w:pStyle w:val="style55"/>
      </w:pPr>
      <w:r>
        <w:rPr>
          <w:b/>
        </w:rPr>
        <w:t>ЦЕЛИ ЗАНЯТИЯ:</w:t>
      </w:r>
      <w:r>
        <w:rPr/>
        <w:t xml:space="preserve"> </w:t>
      </w:r>
    </w:p>
    <w:p>
      <w:pPr>
        <w:pStyle w:val="style55"/>
      </w:pPr>
      <w:r>
        <w:rPr>
          <w:b/>
          <w:szCs w:val="22"/>
        </w:rPr>
        <w:t>Дидактическая</w:t>
      </w:r>
    </w:p>
    <w:p>
      <w:pPr>
        <w:pStyle w:val="style52"/>
        <w:numPr>
          <w:ilvl w:val="0"/>
          <w:numId w:val="13"/>
        </w:numPr>
        <w:spacing w:after="200" w:before="0"/>
        <w:contextualSpacing/>
        <w:jc w:val="both"/>
      </w:pPr>
      <w:r>
        <w:rPr>
          <w:rFonts w:ascii="Times New Roman" w:cs="Times New Roman" w:hAnsi="Times New Roman"/>
        </w:rPr>
        <w:t xml:space="preserve">Создать условия для выполнения декоративной скульптуры. Расширить знания о традициях камнерезного промысла Прикамья. Учить пользоваться инструментами </w:t>
      </w:r>
    </w:p>
    <w:p>
      <w:pPr>
        <w:pStyle w:val="style0"/>
        <w:spacing w:after="200" w:before="0"/>
        <w:ind w:hanging="0" w:left="360" w:right="0"/>
        <w:contextualSpacing/>
        <w:jc w:val="both"/>
      </w:pPr>
      <w:r>
        <w:rPr>
          <w:rFonts w:ascii="Times New Roman" w:cs="Times New Roman" w:hAnsi="Times New Roman"/>
          <w:b/>
        </w:rPr>
        <w:t>Воспитательная:</w:t>
      </w:r>
    </w:p>
    <w:p>
      <w:pPr>
        <w:pStyle w:val="style0"/>
        <w:numPr>
          <w:ilvl w:val="0"/>
          <w:numId w:val="2"/>
        </w:numPr>
        <w:spacing w:after="200" w:before="0"/>
        <w:contextualSpacing/>
        <w:jc w:val="both"/>
      </w:pPr>
      <w:r>
        <w:rPr>
          <w:rFonts w:ascii="Times New Roman" w:cs="Times New Roman" w:hAnsi="Times New Roman"/>
        </w:rPr>
        <w:t>Воспитание культуры труда, толерантности, аккуратности, умения общаться.</w:t>
      </w:r>
    </w:p>
    <w:p>
      <w:pPr>
        <w:pStyle w:val="style0"/>
        <w:numPr>
          <w:ilvl w:val="0"/>
          <w:numId w:val="2"/>
        </w:numPr>
        <w:spacing w:after="200" w:before="0"/>
        <w:contextualSpacing/>
        <w:jc w:val="both"/>
      </w:pPr>
      <w:r>
        <w:rPr>
          <w:rFonts w:ascii="Times New Roman" w:cs="Times New Roman" w:hAnsi="Times New Roman"/>
        </w:rPr>
        <w:t>Воспитание любви к малой Родине.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</w:rPr>
        <w:t>Развивающая:</w:t>
      </w:r>
    </w:p>
    <w:p>
      <w:pPr>
        <w:pStyle w:val="style52"/>
        <w:numPr>
          <w:ilvl w:val="0"/>
          <w:numId w:val="2"/>
        </w:numPr>
        <w:spacing w:after="200" w:before="0"/>
        <w:contextualSpacing/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Развитие ответственного отношения к порученному делу, уменя доводить начатое до конца.</w:t>
      </w:r>
    </w:p>
    <w:p>
      <w:pPr>
        <w:pStyle w:val="style52"/>
        <w:numPr>
          <w:ilvl w:val="0"/>
          <w:numId w:val="2"/>
        </w:numPr>
        <w:spacing w:after="200" w:before="0"/>
        <w:contextualSpacing/>
      </w:pPr>
      <w:r>
        <w:rPr>
          <w:rFonts w:ascii="Times New Roman" w:cs="Times New Roman" w:hAnsi="Times New Roman"/>
        </w:rPr>
        <w:t xml:space="preserve">Развитие  общих и профессиональных компетенций. 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</w:rPr>
        <w:t>Междисциплинарные связи:</w:t>
      </w:r>
    </w:p>
    <w:p>
      <w:pPr>
        <w:pStyle w:val="style53"/>
        <w:numPr>
          <w:ilvl w:val="0"/>
          <w:numId w:val="2"/>
        </w:numPr>
        <w:spacing w:after="200" w:before="280"/>
        <w:contextualSpacing/>
        <w:jc w:val="both"/>
      </w:pPr>
      <w:r>
        <w:rPr>
          <w:sz w:val="22"/>
          <w:szCs w:val="22"/>
        </w:rPr>
        <w:t>Рисунок (пленер) – зарисовки человека.</w:t>
      </w:r>
    </w:p>
    <w:p>
      <w:pPr>
        <w:pStyle w:val="style53"/>
        <w:numPr>
          <w:ilvl w:val="0"/>
          <w:numId w:val="2"/>
        </w:numPr>
        <w:spacing w:after="280" w:before="0"/>
        <w:contextualSpacing w:val="false"/>
        <w:jc w:val="both"/>
      </w:pPr>
      <w:r>
        <w:rPr>
          <w:sz w:val="22"/>
          <w:szCs w:val="22"/>
        </w:rPr>
        <w:t>Творческая исполнительская деятельность – орнамент в резьбе.</w:t>
      </w:r>
    </w:p>
    <w:p>
      <w:pPr>
        <w:pStyle w:val="style53"/>
        <w:numPr>
          <w:ilvl w:val="0"/>
          <w:numId w:val="2"/>
        </w:numPr>
        <w:spacing w:after="280" w:before="0"/>
        <w:contextualSpacing w:val="false"/>
        <w:jc w:val="both"/>
      </w:pPr>
      <w:r>
        <w:rPr>
          <w:sz w:val="22"/>
          <w:szCs w:val="22"/>
        </w:rPr>
        <w:t>Скульптура – лепка скульптуры человека.</w:t>
      </w:r>
    </w:p>
    <w:p>
      <w:pPr>
        <w:pStyle w:val="style53"/>
        <w:numPr>
          <w:ilvl w:val="0"/>
          <w:numId w:val="2"/>
        </w:numPr>
        <w:spacing w:after="280" w:before="0"/>
        <w:contextualSpacing w:val="false"/>
        <w:jc w:val="both"/>
      </w:pPr>
      <w:r>
        <w:rPr>
          <w:sz w:val="22"/>
          <w:szCs w:val="22"/>
        </w:rPr>
        <w:t>Пластическая анатомия – анатомия человека.</w:t>
      </w:r>
    </w:p>
    <w:p>
      <w:pPr>
        <w:pStyle w:val="style54"/>
        <w:spacing w:after="200" w:before="280"/>
        <w:ind w:hanging="0" w:left="360" w:right="0"/>
        <w:contextualSpacing/>
        <w:jc w:val="both"/>
      </w:pPr>
      <w:r>
        <w:rPr>
          <w:b/>
          <w:sz w:val="22"/>
          <w:szCs w:val="22"/>
        </w:rPr>
        <w:t>Внутридисциплинарные связи:</w:t>
      </w:r>
    </w:p>
    <w:p>
      <w:pPr>
        <w:pStyle w:val="style52"/>
        <w:numPr>
          <w:ilvl w:val="0"/>
          <w:numId w:val="3"/>
        </w:numPr>
        <w:spacing w:after="200" w:before="0"/>
        <w:ind w:hanging="0" w:left="360" w:right="0"/>
        <w:contextualSpacing/>
        <w:jc w:val="both"/>
      </w:pPr>
      <w:r>
        <w:rPr>
          <w:rFonts w:ascii="Times New Roman" w:cs="Times New Roman" w:hAnsi="Times New Roman"/>
        </w:rPr>
        <w:t>Основные приёмы в технологической последовательности при изготовлении объёмной скульптуры.</w:t>
      </w:r>
    </w:p>
    <w:p>
      <w:pPr>
        <w:pStyle w:val="style52"/>
        <w:numPr>
          <w:ilvl w:val="0"/>
          <w:numId w:val="3"/>
        </w:numPr>
        <w:spacing w:after="200" w:before="0"/>
        <w:ind w:hanging="0" w:left="360" w:right="0"/>
        <w:contextualSpacing/>
        <w:jc w:val="both"/>
      </w:pPr>
      <w:r>
        <w:rPr>
          <w:rFonts w:ascii="Times New Roman" w:cs="Times New Roman" w:hAnsi="Times New Roman"/>
        </w:rPr>
        <w:t>Ознакомление с традициями резьбы по мягкому камню.</w:t>
      </w:r>
    </w:p>
    <w:p>
      <w:pPr>
        <w:pStyle w:val="style52"/>
        <w:numPr>
          <w:ilvl w:val="0"/>
          <w:numId w:val="3"/>
        </w:numPr>
        <w:spacing w:after="200" w:before="0"/>
        <w:ind w:hanging="0" w:left="360" w:right="0"/>
        <w:contextualSpacing/>
        <w:jc w:val="both"/>
      </w:pPr>
      <w:r>
        <w:rPr>
          <w:rFonts w:ascii="Times New Roman" w:cs="Times New Roman" w:hAnsi="Times New Roman"/>
        </w:rPr>
        <w:t xml:space="preserve">Техника безопасности при работе с инструментами. 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</w:rPr>
        <w:t xml:space="preserve">Учебное оборудование </w:t>
      </w:r>
    </w:p>
    <w:p>
      <w:pPr>
        <w:pStyle w:val="style0"/>
        <w:jc w:val="both"/>
      </w:pPr>
      <w:r>
        <w:rPr>
          <w:rFonts w:ascii="Times New Roman" w:cs="Times New Roman" w:hAnsi="Times New Roman"/>
        </w:rPr>
        <w:t>Для преподавателя:</w:t>
      </w:r>
    </w:p>
    <w:p>
      <w:pPr>
        <w:pStyle w:val="style55"/>
        <w:numPr>
          <w:ilvl w:val="0"/>
          <w:numId w:val="10"/>
        </w:numPr>
      </w:pPr>
      <w:r>
        <w:rPr/>
        <w:t>Технологическая карта мастер-класса</w:t>
      </w:r>
    </w:p>
    <w:p>
      <w:pPr>
        <w:pStyle w:val="style55"/>
        <w:numPr>
          <w:ilvl w:val="0"/>
          <w:numId w:val="10"/>
        </w:numPr>
      </w:pPr>
      <w:r>
        <w:rPr/>
        <w:t>Карандаш</w:t>
      </w:r>
    </w:p>
    <w:p>
      <w:pPr>
        <w:pStyle w:val="style55"/>
        <w:numPr>
          <w:ilvl w:val="0"/>
          <w:numId w:val="10"/>
        </w:numPr>
      </w:pPr>
      <w:r>
        <w:rPr/>
        <w:t>Бумага</w:t>
      </w:r>
    </w:p>
    <w:p>
      <w:pPr>
        <w:pStyle w:val="style55"/>
        <w:numPr>
          <w:ilvl w:val="0"/>
          <w:numId w:val="10"/>
        </w:numPr>
      </w:pPr>
      <w:r>
        <w:rPr/>
        <w:t>Линейка</w:t>
      </w:r>
    </w:p>
    <w:p>
      <w:pPr>
        <w:pStyle w:val="style55"/>
        <w:numPr>
          <w:ilvl w:val="0"/>
          <w:numId w:val="10"/>
        </w:numPr>
      </w:pPr>
      <w:r>
        <w:rPr/>
        <w:t>Мерительный инструмент</w:t>
      </w:r>
    </w:p>
    <w:p>
      <w:pPr>
        <w:pStyle w:val="style55"/>
        <w:numPr>
          <w:ilvl w:val="0"/>
          <w:numId w:val="10"/>
        </w:numPr>
      </w:pPr>
      <w:r>
        <w:rPr/>
        <w:t>Материалы из методфонда</w:t>
      </w:r>
    </w:p>
    <w:p>
      <w:pPr>
        <w:pStyle w:val="style55"/>
        <w:numPr>
          <w:ilvl w:val="0"/>
          <w:numId w:val="10"/>
        </w:numPr>
      </w:pPr>
      <w:r>
        <w:rPr/>
        <w:t>Образец из камня</w:t>
      </w:r>
    </w:p>
    <w:p>
      <w:pPr>
        <w:pStyle w:val="style55"/>
      </w:pPr>
      <w:r>
        <w:rPr/>
        <w:t xml:space="preserve">           </w:t>
      </w:r>
      <w:r>
        <w:rPr/>
        <w:t>Для участников мастер-класса:</w:t>
      </w:r>
    </w:p>
    <w:p>
      <w:pPr>
        <w:pStyle w:val="style55"/>
        <w:numPr>
          <w:ilvl w:val="0"/>
          <w:numId w:val="16"/>
        </w:numPr>
      </w:pPr>
      <w:r>
        <w:rPr/>
        <w:t>Карандаш</w:t>
      </w:r>
    </w:p>
    <w:p>
      <w:pPr>
        <w:pStyle w:val="style55"/>
        <w:numPr>
          <w:ilvl w:val="0"/>
          <w:numId w:val="16"/>
        </w:numPr>
      </w:pPr>
      <w:r>
        <w:rPr/>
        <w:t>Бумага</w:t>
      </w:r>
    </w:p>
    <w:p>
      <w:pPr>
        <w:pStyle w:val="style55"/>
        <w:numPr>
          <w:ilvl w:val="0"/>
          <w:numId w:val="16"/>
        </w:numPr>
      </w:pPr>
      <w:r>
        <w:rPr/>
        <w:t>Мерительный инструмент</w:t>
      </w:r>
    </w:p>
    <w:p>
      <w:pPr>
        <w:pStyle w:val="style55"/>
        <w:numPr>
          <w:ilvl w:val="0"/>
          <w:numId w:val="16"/>
        </w:numPr>
      </w:pPr>
      <w:r>
        <w:rPr/>
        <w:t>Раздаточный материал</w:t>
      </w:r>
    </w:p>
    <w:p>
      <w:pPr>
        <w:pStyle w:val="style55"/>
        <w:numPr>
          <w:ilvl w:val="0"/>
          <w:numId w:val="16"/>
        </w:numPr>
      </w:pPr>
      <w:r>
        <w:rPr/>
        <w:t>Заготовка из камня</w:t>
      </w:r>
    </w:p>
    <w:p>
      <w:pPr>
        <w:pStyle w:val="style55"/>
      </w:pPr>
      <w:r>
        <w:rPr>
          <w:b/>
        </w:rPr>
        <w:t>Прогнозируемый результат:</w:t>
      </w:r>
      <w:r>
        <w:rPr/>
        <w:t xml:space="preserve"> развитие общих и профессиональных компетенций</w:t>
      </w:r>
    </w:p>
    <w:p>
      <w:pPr>
        <w:pStyle w:val="style55"/>
      </w:pPr>
      <w:r>
        <w:rPr>
          <w:sz w:val="24"/>
        </w:rPr>
        <w:t xml:space="preserve">ПК 2.1. Копировать бытовые изделия традиционного прикладного </w:t>
      </w:r>
    </w:p>
    <w:p>
      <w:pPr>
        <w:pStyle w:val="style55"/>
      </w:pPr>
      <w:r>
        <w:rPr>
          <w:sz w:val="24"/>
        </w:rPr>
        <w:t xml:space="preserve">                   </w:t>
      </w:r>
      <w:r>
        <w:rPr>
          <w:sz w:val="24"/>
        </w:rPr>
        <w:t xml:space="preserve">искусства. </w:t>
      </w:r>
    </w:p>
    <w:p>
      <w:pPr>
        <w:pStyle w:val="style55"/>
      </w:pPr>
      <w:r>
        <w:rPr>
          <w:sz w:val="24"/>
        </w:rPr>
        <w:t>ПК 2.5.Планировать работу коллектива  исполнителей и собственную</w:t>
      </w:r>
    </w:p>
    <w:p>
      <w:pPr>
        <w:pStyle w:val="style55"/>
      </w:pPr>
      <w:r>
        <w:rPr>
          <w:sz w:val="24"/>
        </w:rPr>
        <w:t xml:space="preserve">             </w:t>
      </w:r>
      <w:r>
        <w:rPr>
          <w:sz w:val="24"/>
        </w:rPr>
        <w:t>деятельность.</w:t>
      </w:r>
    </w:p>
    <w:p>
      <w:pPr>
        <w:pStyle w:val="style55"/>
      </w:pPr>
      <w:r>
        <w:rPr>
          <w:sz w:val="24"/>
        </w:rPr>
        <w:t xml:space="preserve"> </w:t>
      </w:r>
      <w:r>
        <w:rPr>
          <w:sz w:val="24"/>
        </w:rPr>
        <w:t>ПК 2.6.Контролировать изготовление изделий на предмет соответствия</w:t>
      </w:r>
    </w:p>
    <w:p>
      <w:pPr>
        <w:pStyle w:val="style55"/>
      </w:pPr>
      <w:r>
        <w:rPr>
          <w:sz w:val="24"/>
        </w:rPr>
        <w:t xml:space="preserve">             </w:t>
      </w:r>
      <w:r>
        <w:rPr>
          <w:sz w:val="24"/>
        </w:rPr>
        <w:t>требованиям, предъявляемым к изделиям декоративно-прикладного</w:t>
      </w:r>
    </w:p>
    <w:p>
      <w:pPr>
        <w:pStyle w:val="style55"/>
      </w:pPr>
      <w:r>
        <w:rPr>
          <w:sz w:val="24"/>
        </w:rPr>
        <w:t xml:space="preserve">            </w:t>
      </w:r>
      <w:r>
        <w:rPr>
          <w:sz w:val="24"/>
        </w:rPr>
        <w:t>и народного искусства.</w:t>
      </w:r>
    </w:p>
    <w:p>
      <w:pPr>
        <w:pStyle w:val="style55"/>
      </w:pPr>
      <w:r>
        <w:rPr>
          <w:sz w:val="24"/>
        </w:rPr>
        <w:t xml:space="preserve"> </w:t>
      </w:r>
      <w:r>
        <w:rPr>
          <w:sz w:val="24"/>
        </w:rPr>
        <w:t>ПК 2.7.Обеспечивать и соблюдать правила и нормы безопасности в</w:t>
      </w:r>
    </w:p>
    <w:p>
      <w:pPr>
        <w:pStyle w:val="style55"/>
      </w:pPr>
      <w:r>
        <w:rPr>
          <w:sz w:val="24"/>
        </w:rPr>
        <w:t xml:space="preserve">             </w:t>
      </w:r>
      <w:r>
        <w:rPr>
          <w:sz w:val="24"/>
        </w:rPr>
        <w:t>профессиональной деятельности.</w:t>
      </w:r>
    </w:p>
    <w:p>
      <w:pPr>
        <w:pStyle w:val="style55"/>
      </w:pPr>
      <w:r>
        <w:rPr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style55"/>
      </w:pPr>
      <w:r>
        <w:rPr>
          <w:sz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style55"/>
      </w:pPr>
      <w:r>
        <w:rPr>
          <w:sz w:val="24"/>
        </w:rPr>
        <w:t>ОК 3. Решать проблемы, оценивать риски и принимать решения в  нестандартных ситуациях.</w:t>
      </w:r>
    </w:p>
    <w:p>
      <w:pPr>
        <w:pStyle w:val="style55"/>
      </w:pPr>
      <w:r>
        <w:rPr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style55"/>
      </w:pPr>
      <w:r>
        <w:rPr>
          <w:sz w:val="24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>
      <w:pPr>
        <w:pStyle w:val="style55"/>
      </w:pPr>
      <w:r>
        <w:rPr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style55"/>
      </w:pPr>
      <w:r>
        <w:rPr>
          <w:sz w:val="24"/>
        </w:rPr>
      </w:r>
    </w:p>
    <w:p>
      <w:pPr>
        <w:pStyle w:val="style56"/>
      </w:pPr>
      <w:r>
        <w:rPr/>
        <w:t>Список используемой литературы:</w:t>
      </w:r>
    </w:p>
    <w:p>
      <w:pPr>
        <w:pStyle w:val="style55"/>
        <w:numPr>
          <w:ilvl w:val="0"/>
          <w:numId w:val="5"/>
        </w:numPr>
      </w:pPr>
      <w:r>
        <w:rPr/>
        <w:t>Баммес Г. Изображение фигуры человека М, 2000. 200с</w:t>
      </w:r>
    </w:p>
    <w:p>
      <w:pPr>
        <w:pStyle w:val="style55"/>
        <w:numPr>
          <w:ilvl w:val="0"/>
          <w:numId w:val="5"/>
        </w:numPr>
      </w:pPr>
      <w:r>
        <w:rPr>
          <w:color w:val="000000"/>
        </w:rPr>
        <w:t>Бажов П.П. Малахитовая шкатулка. - Свердловск: Сред.-Урал. кн. изд-во, 1967. – 444с.: ил.</w:t>
      </w:r>
    </w:p>
    <w:p>
      <w:pPr>
        <w:pStyle w:val="style55"/>
        <w:numPr>
          <w:ilvl w:val="0"/>
          <w:numId w:val="5"/>
        </w:numPr>
      </w:pPr>
      <w:r>
        <w:rPr/>
        <w:t>Белецкая Э.И. Художественная обработка камня М, 1983. 200с</w:t>
      </w:r>
    </w:p>
    <w:p>
      <w:pPr>
        <w:pStyle w:val="style55"/>
        <w:numPr>
          <w:ilvl w:val="0"/>
          <w:numId w:val="5"/>
        </w:numPr>
      </w:pPr>
      <w:r>
        <w:rPr/>
        <w:t>Ватагин В.А. Образ животного в искусстве М. ЗАО «Сварог и К» 2004</w:t>
      </w:r>
    </w:p>
    <w:p>
      <w:pPr>
        <w:pStyle w:val="style55"/>
        <w:numPr>
          <w:ilvl w:val="0"/>
          <w:numId w:val="5"/>
        </w:numPr>
      </w:pPr>
      <w:r>
        <w:rPr/>
        <w:t>Ватагин В.А. Каталог выставки (1864-1969г.г ) М.; 2008</w:t>
      </w:r>
    </w:p>
    <w:p>
      <w:pPr>
        <w:pStyle w:val="style55"/>
        <w:numPr>
          <w:ilvl w:val="0"/>
          <w:numId w:val="5"/>
        </w:numPr>
      </w:pPr>
      <w:r>
        <w:rPr/>
        <w:t>Виноградов А.Н.Все о камне и его применении Р-н-Д, 2003. 282с</w:t>
      </w:r>
    </w:p>
    <w:p>
      <w:pPr>
        <w:pStyle w:val="style55"/>
        <w:numPr>
          <w:ilvl w:val="0"/>
          <w:numId w:val="5"/>
        </w:numPr>
      </w:pPr>
      <w:r>
        <w:rPr/>
        <w:t>Климов А.Т. «Народные промыслы» М., «Белый город» 2002.</w:t>
      </w:r>
    </w:p>
    <w:p>
      <w:pPr>
        <w:pStyle w:val="style55"/>
        <w:numPr>
          <w:ilvl w:val="0"/>
          <w:numId w:val="5"/>
        </w:numPr>
      </w:pPr>
      <w:r>
        <w:rPr/>
        <w:t>Лантери Э. Лепка Изд. «В.Щевчук» 2006.</w:t>
      </w:r>
    </w:p>
    <w:p>
      <w:pPr>
        <w:pStyle w:val="style55"/>
        <w:numPr>
          <w:ilvl w:val="0"/>
          <w:numId w:val="5"/>
        </w:numPr>
      </w:pPr>
      <w:r>
        <w:rPr/>
        <w:t>Пестова В. Сотворение камня Овчинников А.М. П.; 2008</w:t>
      </w:r>
    </w:p>
    <w:p>
      <w:pPr>
        <w:pStyle w:val="style55"/>
        <w:numPr>
          <w:ilvl w:val="0"/>
          <w:numId w:val="5"/>
        </w:numPr>
      </w:pPr>
      <w:r>
        <w:rPr/>
        <w:t>Светлова Л.П. «Азбука орнамента» М., «Институт профессионального образования» 2001.</w:t>
      </w:r>
    </w:p>
    <w:p>
      <w:pPr>
        <w:pStyle w:val="style55"/>
        <w:numPr>
          <w:ilvl w:val="0"/>
          <w:numId w:val="5"/>
        </w:numPr>
      </w:pPr>
      <w:r>
        <w:rPr/>
        <w:t>Семёнова  В.Б. Уральский камнерез. П.; 1986</w:t>
      </w:r>
    </w:p>
    <w:p>
      <w:pPr>
        <w:pStyle w:val="style55"/>
        <w:numPr>
          <w:ilvl w:val="0"/>
          <w:numId w:val="5"/>
        </w:numPr>
      </w:pPr>
      <w:r>
        <w:rPr/>
        <w:t>Тхиладзе Г.Р.  Обработка декоративного камня. М.;1968</w:t>
        <w:tab/>
      </w:r>
    </w:p>
    <w:p>
      <w:pPr>
        <w:pStyle w:val="style55"/>
        <w:numPr>
          <w:ilvl w:val="0"/>
          <w:numId w:val="5"/>
        </w:numPr>
      </w:pPr>
      <w:r>
        <w:rPr>
          <w:color w:val="000000"/>
          <w:shd w:fill="FCFCFC" w:val="clear"/>
        </w:rPr>
        <w:t>bio-lnter.net</w:t>
      </w:r>
    </w:p>
    <w:p>
      <w:pPr>
        <w:pStyle w:val="style55"/>
        <w:numPr>
          <w:ilvl w:val="0"/>
          <w:numId w:val="5"/>
        </w:numPr>
      </w:pPr>
      <w:hyperlink r:id="rId2">
        <w:r>
          <w:rPr>
            <w:rStyle w:val="style41"/>
            <w:rStyle w:val="style41"/>
            <w:u w:val="none"/>
            <w:shd w:fill="FCFCFC" w:val="clear"/>
          </w:rPr>
          <w:t>www.liveinternet.ru</w:t>
        </w:r>
      </w:hyperlink>
    </w:p>
    <w:p>
      <w:pPr>
        <w:pStyle w:val="style55"/>
        <w:numPr>
          <w:ilvl w:val="0"/>
          <w:numId w:val="5"/>
        </w:numPr>
      </w:pPr>
      <w:r>
        <w:rPr>
          <w:color w:val="000000"/>
          <w:shd w:fill="FCFCFC" w:val="clear"/>
        </w:rPr>
        <w:t>www.biblioclub.ru</w:t>
      </w:r>
    </w:p>
    <w:p>
      <w:pPr>
        <w:pStyle w:val="style55"/>
        <w:numPr>
          <w:ilvl w:val="0"/>
          <w:numId w:val="5"/>
        </w:numPr>
      </w:pPr>
      <w:r>
        <w:rPr>
          <w:color w:val="000000"/>
          <w:shd w:fill="FCFCFC" w:val="clear"/>
        </w:rPr>
        <w:t>festival.1september.ru</w:t>
      </w:r>
    </w:p>
    <w:p>
      <w:pPr>
        <w:pStyle w:val="style56"/>
      </w:pPr>
      <w:r>
        <w:rPr/>
        <w:t xml:space="preserve">Критерии и методы диагностики уровня готовности участников  мастер-класса к работе: </w:t>
      </w:r>
      <w:r>
        <w:rPr>
          <w:b w:val="false"/>
        </w:rPr>
        <w:t>беседа</w:t>
      </w:r>
    </w:p>
    <w:p>
      <w:pPr>
        <w:pStyle w:val="style52"/>
        <w:jc w:val="both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Хронокарта мастер-класса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55"/>
        <w:numPr>
          <w:ilvl w:val="0"/>
          <w:numId w:val="17"/>
        </w:numPr>
      </w:pPr>
      <w:r>
        <w:rPr/>
        <w:t>Организационный момент - 1 мин.</w:t>
      </w:r>
    </w:p>
    <w:p>
      <w:pPr>
        <w:pStyle w:val="style55"/>
        <w:numPr>
          <w:ilvl w:val="0"/>
          <w:numId w:val="17"/>
        </w:numPr>
      </w:pPr>
      <w:r>
        <w:rPr/>
        <w:t>Целеполагание и мотивация -1мин</w:t>
      </w:r>
    </w:p>
    <w:p>
      <w:pPr>
        <w:pStyle w:val="style55"/>
        <w:numPr>
          <w:ilvl w:val="0"/>
          <w:numId w:val="17"/>
        </w:numPr>
      </w:pPr>
      <w:r>
        <w:rPr/>
        <w:t xml:space="preserve">Новая тема – </w:t>
      </w:r>
      <w:r>
        <w:rPr>
          <w:b/>
        </w:rPr>
        <w:t>20  мин.</w:t>
      </w:r>
    </w:p>
    <w:p>
      <w:pPr>
        <w:pStyle w:val="style55"/>
        <w:numPr>
          <w:ilvl w:val="0"/>
          <w:numId w:val="15"/>
        </w:numPr>
      </w:pPr>
      <w:r>
        <w:rPr/>
        <w:t>Изложение нового материала -15 мин.</w:t>
      </w:r>
    </w:p>
    <w:p>
      <w:pPr>
        <w:pStyle w:val="style55"/>
        <w:numPr>
          <w:ilvl w:val="0"/>
          <w:numId w:val="15"/>
        </w:numPr>
      </w:pPr>
      <w:r>
        <w:rPr/>
        <w:t>Техника безопасности - 2мин.</w:t>
      </w:r>
    </w:p>
    <w:p>
      <w:pPr>
        <w:pStyle w:val="style55"/>
        <w:numPr>
          <w:ilvl w:val="0"/>
          <w:numId w:val="15"/>
        </w:numPr>
      </w:pPr>
      <w:r>
        <w:rPr/>
        <w:t>Объяснение поэтапного выполнения работы - 3 мин.</w:t>
      </w:r>
    </w:p>
    <w:p>
      <w:pPr>
        <w:pStyle w:val="style55"/>
        <w:numPr>
          <w:ilvl w:val="0"/>
          <w:numId w:val="17"/>
        </w:numPr>
      </w:pPr>
      <w:r>
        <w:rPr/>
        <w:t>Самостоятельное выполнение участниками мастер-класса  задания</w:t>
      </w:r>
      <w:r>
        <w:rPr>
          <w:b/>
        </w:rPr>
        <w:t xml:space="preserve"> –60 мин</w:t>
      </w:r>
    </w:p>
    <w:p>
      <w:pPr>
        <w:pStyle w:val="style55"/>
        <w:numPr>
          <w:ilvl w:val="0"/>
          <w:numId w:val="6"/>
        </w:numPr>
      </w:pPr>
      <w:r>
        <w:rPr/>
        <w:t>Индивидуальная работа</w:t>
      </w:r>
    </w:p>
    <w:p>
      <w:pPr>
        <w:pStyle w:val="style55"/>
        <w:numPr>
          <w:ilvl w:val="0"/>
          <w:numId w:val="6"/>
        </w:numPr>
      </w:pPr>
      <w:r>
        <w:rPr/>
        <w:t>Текущий инструктаж</w:t>
      </w:r>
    </w:p>
    <w:p>
      <w:pPr>
        <w:pStyle w:val="style55"/>
        <w:numPr>
          <w:ilvl w:val="0"/>
          <w:numId w:val="17"/>
        </w:numPr>
      </w:pPr>
      <w:r>
        <w:rPr/>
        <w:t xml:space="preserve">Итог мастер-класса </w:t>
      </w:r>
      <w:r>
        <w:rPr>
          <w:b/>
        </w:rPr>
        <w:t xml:space="preserve"> – 5 мин.</w:t>
      </w:r>
    </w:p>
    <w:p>
      <w:pPr>
        <w:pStyle w:val="style55"/>
        <w:numPr>
          <w:ilvl w:val="0"/>
          <w:numId w:val="14"/>
        </w:numPr>
      </w:pPr>
      <w:r>
        <w:rPr/>
        <w:t>Минипросмотр готовых работ.</w:t>
      </w:r>
    </w:p>
    <w:p>
      <w:pPr>
        <w:pStyle w:val="style55"/>
        <w:numPr>
          <w:ilvl w:val="0"/>
          <w:numId w:val="14"/>
        </w:numPr>
      </w:pPr>
      <w:r>
        <w:rPr/>
        <w:t>Рефлексия.</w:t>
      </w:r>
    </w:p>
    <w:p>
      <w:pPr>
        <w:pStyle w:val="style55"/>
        <w:numPr>
          <w:ilvl w:val="0"/>
          <w:numId w:val="17"/>
        </w:numPr>
      </w:pPr>
      <w:r>
        <w:rPr/>
        <w:t xml:space="preserve">Уборка рабочего места – </w:t>
      </w:r>
      <w:r>
        <w:rPr>
          <w:b/>
        </w:rPr>
        <w:t>3 мин.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</w:r>
    </w:p>
    <w:tbl>
      <w:tblPr>
        <w:jc w:val="left"/>
        <w:tblInd w:type="dxa" w:w="-56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894"/>
        <w:gridCol w:w="992"/>
        <w:gridCol w:w="3828"/>
        <w:gridCol w:w="1559"/>
        <w:gridCol w:w="1251"/>
      </w:tblGrid>
      <w:tr>
        <w:trPr>
          <w:trHeight w:hRule="atLeast" w:val="705"/>
          <w:cantSplit w:val="false"/>
        </w:trPr>
        <w:tc>
          <w:tcPr>
            <w:tcW w:type="dxa" w:w="18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Этапы занятия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Время (мин.)</w:t>
            </w:r>
          </w:p>
        </w:tc>
        <w:tc>
          <w:tcPr>
            <w:tcW w:type="dxa" w:w="38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Содержание деятельности преподавателя</w:t>
            </w:r>
          </w:p>
        </w:tc>
        <w:tc>
          <w:tcPr>
            <w:tcW w:type="dxa" w:w="155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Содержание деятельности учащихся</w:t>
            </w:r>
          </w:p>
        </w:tc>
        <w:tc>
          <w:tcPr>
            <w:tcW w:type="dxa" w:w="12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Формируемые ПК</w:t>
            </w:r>
          </w:p>
        </w:tc>
      </w:tr>
      <w:tr>
        <w:trPr>
          <w:trHeight w:hRule="atLeast" w:val="1747"/>
          <w:cantSplit w:val="false"/>
        </w:trPr>
        <w:tc>
          <w:tcPr>
            <w:tcW w:type="dxa" w:w="18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</w:rPr>
              <w:t>1.Организаци-онный момент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38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cs="Times New Roman" w:hAnsi="Times New Roman"/>
              </w:rPr>
              <w:t>Приветствие. Сообщение темы мастер-класса.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55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Слушают преподавателя</w:t>
            </w:r>
          </w:p>
        </w:tc>
        <w:tc>
          <w:tcPr>
            <w:tcW w:type="dxa" w:w="12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1</w:t>
            </w:r>
          </w:p>
        </w:tc>
      </w:tr>
      <w:tr>
        <w:trPr>
          <w:trHeight w:hRule="atLeast" w:val="975"/>
          <w:cantSplit w:val="false"/>
        </w:trPr>
        <w:tc>
          <w:tcPr>
            <w:tcW w:type="dxa" w:w="18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2.Целеполагание и мотивация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1</w:t>
            </w:r>
          </w:p>
        </w:tc>
        <w:tc>
          <w:tcPr>
            <w:tcW w:type="dxa" w:w="38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 xml:space="preserve">Цель: </w:t>
            </w:r>
            <w:r>
              <w:rPr>
                <w:rFonts w:ascii="Times New Roman" w:cs="Times New Roman" w:hAnsi="Times New Roman"/>
              </w:rPr>
              <w:t xml:space="preserve">выполнить декоративную скульптуру человека </w:t>
            </w:r>
          </w:p>
        </w:tc>
        <w:tc>
          <w:tcPr>
            <w:tcW w:type="dxa" w:w="155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Слушают преподавателя</w:t>
            </w:r>
          </w:p>
        </w:tc>
        <w:tc>
          <w:tcPr>
            <w:tcW w:type="dxa" w:w="12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ПК 2.1.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1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745"/>
          <w:cantSplit w:val="false"/>
        </w:trPr>
        <w:tc>
          <w:tcPr>
            <w:tcW w:type="dxa" w:w="18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3.Новая тема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20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</w:r>
          </w:p>
        </w:tc>
        <w:tc>
          <w:tcPr>
            <w:tcW w:type="dxa" w:w="38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2"/>
              <w:numPr>
                <w:ilvl w:val="0"/>
                <w:numId w:val="12"/>
              </w:numPr>
              <w:spacing w:after="200" w:before="0"/>
              <w:contextualSpacing/>
              <w:jc w:val="center"/>
            </w:pPr>
            <w:r>
              <w:rPr>
                <w:rFonts w:ascii="Times New Roman" w:cs="Times New Roman" w:hAnsi="Times New Roman"/>
              </w:rPr>
              <w:t>Проверка готовности к мастер-классу</w:t>
            </w:r>
          </w:p>
          <w:p>
            <w:pPr>
              <w:pStyle w:val="style0"/>
              <w:numPr>
                <w:ilvl w:val="0"/>
                <w:numId w:val="12"/>
              </w:numPr>
              <w:spacing w:after="280" w:before="0"/>
              <w:contextualSpacing w:val="false"/>
            </w:pPr>
            <w:r>
              <w:rPr>
                <w:rFonts w:ascii="Times New Roman" w:cs="Times New Roman" w:hAnsi="Times New Roman"/>
              </w:rPr>
              <w:t>изложение нового материала  (показ слайдов)</w:t>
            </w:r>
          </w:p>
          <w:p>
            <w:pPr>
              <w:pStyle w:val="style0"/>
              <w:spacing w:after="280" w:before="280"/>
              <w:ind w:hanging="0" w:left="420" w:right="0"/>
              <w:contextualSpacing/>
            </w:pPr>
            <w:r>
              <w:rPr>
                <w:rFonts w:ascii="Times New Roman" w:cs="Times New Roman" w:hAnsi="Times New Roman"/>
              </w:rPr>
              <w:t xml:space="preserve">-знакомство с образом  </w:t>
            </w:r>
          </w:p>
          <w:p>
            <w:pPr>
              <w:pStyle w:val="style53"/>
              <w:spacing w:after="280" w:before="280"/>
              <w:ind w:hanging="0" w:left="420" w:right="0"/>
              <w:contextualSpacing/>
            </w:pPr>
            <w:r>
              <w:rPr>
                <w:sz w:val="22"/>
                <w:szCs w:val="22"/>
              </w:rPr>
              <w:t>-техника безопасности</w:t>
            </w:r>
          </w:p>
          <w:p>
            <w:pPr>
              <w:pStyle w:val="style53"/>
              <w:numPr>
                <w:ilvl w:val="0"/>
                <w:numId w:val="12"/>
              </w:numPr>
              <w:spacing w:after="200" w:before="280"/>
              <w:contextualSpacing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Показ и объяснение хода предстоящей работы </w:t>
            </w:r>
          </w:p>
        </w:tc>
        <w:tc>
          <w:tcPr>
            <w:tcW w:type="dxa" w:w="155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Проверяют, всё ли готово к занятию.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Слушают преподавателя</w:t>
            </w:r>
          </w:p>
        </w:tc>
        <w:tc>
          <w:tcPr>
            <w:tcW w:type="dxa" w:w="12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ПК 2.1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ПК 2.5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ПК 2.7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1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2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trHeight w:hRule="atLeast" w:val="2476"/>
          <w:cantSplit w:val="false"/>
        </w:trPr>
        <w:tc>
          <w:tcPr>
            <w:tcW w:type="dxa" w:w="18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</w:rPr>
              <w:t>4. Самостоятельное выполнение задания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60</w:t>
            </w:r>
          </w:p>
        </w:tc>
        <w:tc>
          <w:tcPr>
            <w:tcW w:type="dxa" w:w="38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2"/>
              <w:numPr>
                <w:ilvl w:val="0"/>
                <w:numId w:val="8"/>
              </w:numPr>
              <w:spacing w:after="200" w:before="0"/>
              <w:contextualSpacing/>
            </w:pPr>
            <w:r>
              <w:rPr>
                <w:rFonts w:ascii="Times New Roman" w:cs="Times New Roman" w:hAnsi="Times New Roman"/>
              </w:rPr>
              <w:t>Самостоятельное выполнение участниками мастер-класса задания.</w:t>
            </w:r>
          </w:p>
          <w:p>
            <w:pPr>
              <w:pStyle w:val="style0"/>
              <w:numPr>
                <w:ilvl w:val="0"/>
                <w:numId w:val="8"/>
              </w:numPr>
              <w:spacing w:after="200" w:before="0"/>
              <w:contextualSpacing/>
            </w:pPr>
            <w:r>
              <w:rPr>
                <w:rFonts w:ascii="Times New Roman" w:cs="Times New Roman" w:hAnsi="Times New Roman"/>
              </w:rPr>
              <w:t>Индивидуальная работа</w:t>
            </w:r>
          </w:p>
          <w:p>
            <w:pPr>
              <w:pStyle w:val="style53"/>
              <w:numPr>
                <w:ilvl w:val="0"/>
                <w:numId w:val="8"/>
              </w:numPr>
              <w:spacing w:after="200" w:before="0"/>
              <w:contextualSpacing/>
            </w:pPr>
            <w:r>
              <w:rPr>
                <w:sz w:val="22"/>
                <w:szCs w:val="22"/>
              </w:rPr>
              <w:t>Текущий инструктаж</w:t>
            </w:r>
          </w:p>
          <w:p>
            <w:pPr>
              <w:pStyle w:val="style53"/>
              <w:spacing w:after="280" w:before="280"/>
              <w:ind w:hanging="0" w:left="420" w:right="0"/>
              <w:contextualSpacing/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style53"/>
              <w:spacing w:after="0" w:before="280"/>
              <w:ind w:hanging="0" w:left="420" w:right="0"/>
              <w:contextualSpacing w:val="false"/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type="dxa" w:w="155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Выполняют задание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Прислушиваются к советам преподавателя</w:t>
            </w:r>
          </w:p>
        </w:tc>
        <w:tc>
          <w:tcPr>
            <w:tcW w:type="dxa" w:w="12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ПК 2.7</w:t>
            </w:r>
          </w:p>
          <w:p>
            <w:pPr>
              <w:pStyle w:val="style0"/>
              <w:widowControl w:val="false"/>
              <w:suppressAutoHyphens w:val="true"/>
              <w:spacing w:line="360" w:lineRule="auto"/>
              <w:ind w:firstLine="180" w:left="-180" w:right="0"/>
              <w:jc w:val="center"/>
            </w:pPr>
            <w:r>
              <w:rPr>
                <w:rFonts w:ascii="Times New Roman" w:cs="Times New Roman" w:hAnsi="Times New Roman"/>
              </w:rPr>
              <w:t>ПК 2.1</w:t>
            </w:r>
            <w:r>
              <w:rPr/>
              <w:t>.</w:t>
            </w:r>
          </w:p>
          <w:p>
            <w:pPr>
              <w:pStyle w:val="style0"/>
              <w:widowControl w:val="false"/>
              <w:suppressAutoHyphens w:val="true"/>
              <w:spacing w:line="360" w:lineRule="auto"/>
              <w:ind w:firstLine="180" w:left="-180" w:right="0"/>
              <w:jc w:val="center"/>
            </w:pPr>
            <w:r>
              <w:rPr>
                <w:rFonts w:ascii="Times New Roman" w:cs="Times New Roman" w:hAnsi="Times New Roman"/>
              </w:rPr>
              <w:t>ПК 2.6</w:t>
            </w:r>
          </w:p>
          <w:p>
            <w:pPr>
              <w:pStyle w:val="style0"/>
              <w:widowControl w:val="false"/>
              <w:suppressAutoHyphens w:val="true"/>
              <w:ind w:firstLine="180" w:left="-180" w:right="0"/>
              <w:jc w:val="center"/>
            </w:pPr>
            <w:r>
              <w:rPr>
                <w:rFonts w:ascii="Times New Roman" w:cs="Times New Roman" w:hAnsi="Times New Roman"/>
              </w:rPr>
              <w:t>ОК 1</w:t>
            </w:r>
          </w:p>
          <w:p>
            <w:pPr>
              <w:pStyle w:val="style0"/>
              <w:widowControl w:val="false"/>
              <w:suppressAutoHyphens w:val="true"/>
              <w:ind w:firstLine="180" w:left="-180" w:right="0"/>
              <w:jc w:val="center"/>
            </w:pPr>
            <w:r>
              <w:rPr>
                <w:rFonts w:ascii="Times New Roman" w:cs="Times New Roman" w:hAnsi="Times New Roman"/>
              </w:rPr>
              <w:t>ОК 2</w:t>
            </w:r>
          </w:p>
          <w:p>
            <w:pPr>
              <w:pStyle w:val="style0"/>
              <w:widowControl w:val="false"/>
              <w:suppressAutoHyphens w:val="true"/>
              <w:ind w:firstLine="180" w:left="-180" w:right="0"/>
              <w:jc w:val="center"/>
            </w:pPr>
            <w:r>
              <w:rPr>
                <w:rFonts w:ascii="Times New Roman" w:cs="Times New Roman" w:hAnsi="Times New Roman"/>
              </w:rPr>
              <w:t>ОК 3</w:t>
            </w:r>
          </w:p>
          <w:p>
            <w:pPr>
              <w:pStyle w:val="style0"/>
              <w:widowControl w:val="false"/>
              <w:suppressAutoHyphens w:val="true"/>
              <w:spacing w:line="360" w:lineRule="auto"/>
              <w:ind w:firstLine="180" w:left="-180" w:right="0"/>
              <w:jc w:val="both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4.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6.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8.</w:t>
            </w:r>
          </w:p>
        </w:tc>
      </w:tr>
      <w:tr>
        <w:trPr>
          <w:trHeight w:hRule="atLeast" w:val="857"/>
          <w:cantSplit w:val="false"/>
        </w:trPr>
        <w:tc>
          <w:tcPr>
            <w:tcW w:type="dxa" w:w="18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</w:rPr>
              <w:t>5. Итог занятия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5</w:t>
            </w:r>
          </w:p>
        </w:tc>
        <w:tc>
          <w:tcPr>
            <w:tcW w:type="dxa" w:w="38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Минипросмотр работ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Рефлексия</w:t>
            </w:r>
          </w:p>
        </w:tc>
        <w:tc>
          <w:tcPr>
            <w:tcW w:type="dxa" w:w="155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Самоанализ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Оценка работ</w:t>
            </w:r>
          </w:p>
        </w:tc>
        <w:tc>
          <w:tcPr>
            <w:tcW w:type="dxa" w:w="12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ПК 2.5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1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8</w:t>
            </w:r>
          </w:p>
        </w:tc>
      </w:tr>
      <w:tr>
        <w:trPr>
          <w:trHeight w:hRule="atLeast" w:val="1050"/>
          <w:cantSplit w:val="false"/>
        </w:trPr>
        <w:tc>
          <w:tcPr>
            <w:tcW w:type="dxa" w:w="18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b/>
              </w:rPr>
              <w:t>6.Уборка рабочего места</w:t>
            </w:r>
          </w:p>
        </w:tc>
        <w:tc>
          <w:tcPr>
            <w:tcW w:type="dxa" w:w="9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</w:rPr>
              <w:t>3</w:t>
            </w:r>
          </w:p>
        </w:tc>
        <w:tc>
          <w:tcPr>
            <w:tcW w:type="dxa" w:w="382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rFonts w:ascii="Times New Roman" w:cs="Times New Roman" w:hAnsi="Times New Roman"/>
                <w:b/>
              </w:rPr>
            </w:r>
          </w:p>
        </w:tc>
        <w:tc>
          <w:tcPr>
            <w:tcW w:type="dxa" w:w="155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W w:type="dxa" w:w="125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napToGrid w:val="false"/>
              <w:jc w:val="center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ОК 1</w:t>
            </w:r>
          </w:p>
        </w:tc>
      </w:tr>
    </w:tbl>
    <w:p>
      <w:pPr>
        <w:pStyle w:val="style0"/>
        <w:jc w:val="center"/>
      </w:pPr>
      <w:r>
        <w:rPr>
          <w:rFonts w:ascii="Times New Roman" w:cs="Times New Roman" w:hAnsi="Times New Roman"/>
          <w:b/>
        </w:rPr>
      </w:r>
    </w:p>
    <w:p>
      <w:pPr>
        <w:pStyle w:val="style0"/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Конспект мастер-класса</w:t>
      </w:r>
    </w:p>
    <w:p>
      <w:pPr>
        <w:pStyle w:val="style0"/>
        <w:numPr>
          <w:ilvl w:val="0"/>
          <w:numId w:val="9"/>
        </w:numPr>
        <w:jc w:val="both"/>
      </w:pPr>
      <w:r>
        <w:rPr>
          <w:rFonts w:ascii="Times New Roman" w:cs="Times New Roman" w:hAnsi="Times New Roman"/>
          <w:b/>
          <w:i/>
        </w:rPr>
        <w:t xml:space="preserve">Организационный момент </w:t>
      </w:r>
      <w:r>
        <w:rPr>
          <w:rFonts w:ascii="Times New Roman" w:cs="Times New Roman" w:hAnsi="Times New Roman"/>
        </w:rPr>
        <w:t>(слайды 1-3)</w:t>
      </w:r>
    </w:p>
    <w:p>
      <w:pPr>
        <w:pStyle w:val="style0"/>
        <w:numPr>
          <w:ilvl w:val="0"/>
          <w:numId w:val="7"/>
        </w:numPr>
        <w:jc w:val="both"/>
      </w:pPr>
      <w:r>
        <w:rPr>
          <w:rFonts w:ascii="Times New Roman" w:cs="Times New Roman" w:hAnsi="Times New Roman"/>
        </w:rPr>
        <w:t>Приветствие. Сообщение темы мастер-класса.</w:t>
      </w:r>
    </w:p>
    <w:p>
      <w:pPr>
        <w:pStyle w:val="style0"/>
        <w:ind w:hanging="0" w:left="720" w:right="0"/>
        <w:jc w:val="both"/>
      </w:pPr>
      <w:r>
        <w:rPr>
          <w:rFonts w:ascii="Times New Roman" w:cs="Times New Roman" w:hAnsi="Times New Roman"/>
          <w:bCs/>
          <w:color w:val="000000"/>
        </w:rPr>
        <w:t>- Здравствуйте уважаемые участники мастер-класса, гости, члены жюри!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i/>
        </w:rPr>
        <w:t xml:space="preserve">    </w:t>
      </w:r>
      <w:r>
        <w:rPr>
          <w:rFonts w:ascii="Times New Roman" w:cs="Times New Roman" w:hAnsi="Times New Roman"/>
          <w:b/>
          <w:i/>
        </w:rPr>
        <w:t xml:space="preserve">2. </w:t>
      </w:r>
      <w:r>
        <w:rPr>
          <w:rFonts w:ascii="Times New Roman" w:cs="Times New Roman" w:hAnsi="Times New Roman"/>
          <w:b/>
          <w:bCs/>
          <w:i/>
          <w:color w:val="000000"/>
        </w:rPr>
        <w:t>Сообщение  темы, цели мастер-класса</w:t>
      </w:r>
    </w:p>
    <w:p>
      <w:pPr>
        <w:pStyle w:val="style1"/>
        <w:numPr>
          <w:ilvl w:val="0"/>
          <w:numId w:val="1"/>
        </w:numPr>
        <w:shd w:fill="FFFFFF" w:val="clear"/>
        <w:spacing w:after="195" w:before="0"/>
        <w:contextualSpacing w:val="false"/>
        <w:jc w:val="both"/>
      </w:pPr>
      <w:r>
        <w:rPr>
          <w:rFonts w:ascii="Times New Roman" w:cs="Times New Roman" w:hAnsi="Times New Roman"/>
          <w:b w:val="false"/>
          <w:color w:val="000000"/>
          <w:sz w:val="22"/>
          <w:szCs w:val="22"/>
        </w:rPr>
        <w:t xml:space="preserve">– </w:t>
      </w:r>
      <w:r>
        <w:rPr>
          <w:rFonts w:ascii="Times New Roman" w:cs="Times New Roman" w:hAnsi="Times New Roman"/>
          <w:b w:val="false"/>
          <w:color w:val="000000"/>
          <w:sz w:val="22"/>
          <w:szCs w:val="22"/>
        </w:rPr>
        <w:t>Сегодня вы узнаете  историю домового из  представлений нашего народа и выполните декоративную скульптуру человека.</w:t>
      </w:r>
      <w:r>
        <w:rPr>
          <w:rFonts w:ascii="Times New Roman" w:cs="Times New Roman" w:hAnsi="Times New Roman"/>
          <w:b w:val="false"/>
          <w:bCs w:val="false"/>
          <w:iCs/>
          <w:caps/>
          <w:color w:val="000000"/>
          <w:sz w:val="22"/>
          <w:szCs w:val="22"/>
        </w:rPr>
        <w:t xml:space="preserve"> </w:t>
      </w:r>
    </w:p>
    <w:p>
      <w:pPr>
        <w:pStyle w:val="style1"/>
        <w:numPr>
          <w:ilvl w:val="0"/>
          <w:numId w:val="1"/>
        </w:numPr>
        <w:shd w:fill="FFFFFF" w:val="clear"/>
        <w:spacing w:after="195" w:before="0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iCs/>
          <w:caps/>
          <w:color w:val="000000"/>
          <w:sz w:val="22"/>
          <w:szCs w:val="22"/>
        </w:rPr>
        <w:t xml:space="preserve">    </w:t>
      </w:r>
      <w:r>
        <w:rPr>
          <w:rFonts w:ascii="Times New Roman" w:cs="Times New Roman" w:hAnsi="Times New Roman"/>
          <w:bCs w:val="false"/>
          <w:i/>
          <w:iCs/>
          <w:caps/>
          <w:color w:val="000000"/>
          <w:sz w:val="22"/>
          <w:szCs w:val="22"/>
        </w:rPr>
        <w:t xml:space="preserve">3. </w:t>
      </w:r>
      <w:r>
        <w:rPr>
          <w:rFonts w:ascii="Times New Roman" w:cs="Times New Roman" w:hAnsi="Times New Roman"/>
          <w:i/>
          <w:sz w:val="22"/>
          <w:szCs w:val="22"/>
        </w:rPr>
        <w:t>Новая тема</w:t>
      </w:r>
    </w:p>
    <w:p>
      <w:pPr>
        <w:pStyle w:val="style0"/>
        <w:jc w:val="both"/>
      </w:pPr>
      <w:r>
        <w:rPr>
          <w:rFonts w:ascii="Times New Roman" w:cs="Times New Roman" w:hAnsi="Times New Roman"/>
        </w:rPr>
        <w:t>- Проверка готовности к мастер-классу: наличие инструментов, заготовок из камня. (слайды 4-5)</w:t>
      </w:r>
    </w:p>
    <w:p>
      <w:pPr>
        <w:pStyle w:val="style0"/>
        <w:jc w:val="both"/>
      </w:pPr>
      <w:r>
        <w:rPr>
          <w:rFonts w:ascii="Times New Roman" w:cs="Times New Roman" w:hAnsi="Times New Roman"/>
        </w:rPr>
        <w:t>- Изложение нового материала преподавателем с показом слайдов</w:t>
      </w:r>
    </w:p>
    <w:p>
      <w:pPr>
        <w:pStyle w:val="style0"/>
        <w:ind w:hanging="0" w:left="720" w:right="0"/>
        <w:jc w:val="both"/>
      </w:pPr>
      <w:r>
        <w:rPr>
          <w:rFonts w:ascii="Times New Roman" w:cs="Times New Roman" w:hAnsi="Times New Roman"/>
          <w:bCs/>
          <w:color w:val="000000"/>
        </w:rPr>
        <w:t xml:space="preserve">  </w:t>
      </w:r>
      <w:r>
        <w:rPr>
          <w:rFonts w:ascii="Times New Roman" w:cs="Times New Roman" w:hAnsi="Times New Roman"/>
          <w:bCs/>
          <w:color w:val="000000"/>
        </w:rPr>
        <w:t>Слайды  № 6-10</w:t>
      </w:r>
    </w:p>
    <w:p>
      <w:pPr>
        <w:pStyle w:val="style55"/>
      </w:pPr>
      <w:r>
        <w:rPr>
          <w:rStyle w:val="style44"/>
          <w:color w:val="000000"/>
          <w:sz w:val="24"/>
          <w:shd w:fill="FFFFFF" w:val="clear"/>
        </w:rPr>
        <w:t>Домовой</w:t>
      </w:r>
      <w:r>
        <w:rPr>
          <w:rStyle w:val="style45"/>
          <w:color w:val="000000"/>
          <w:sz w:val="24"/>
          <w:shd w:fill="FFFFFF" w:val="clear"/>
        </w:rPr>
        <w:t> </w:t>
      </w:r>
      <w:r>
        <w:rPr>
          <w:shd w:fill="FFFFFF" w:val="clear"/>
        </w:rPr>
        <w:t xml:space="preserve">— рус., в.-укр. и с.-в.-бел. домашний дух, мифологич. хозяин и покровитель дома, обеспечивающий нормальную жизнь семьи, здоровье людей и животных, плодородие (см. Духи домашние). Домовой существует в каждом доме и связан с определенным родом, предком которого он мыслится. В поверьях о домовом выделяется его связь со скотом; он обеспечивает его благополучие и плодовитость, но, вместе с тем, может изводить и мучить скотину. Наряду с мужским образом домового существуют женские парные соответствия этому персонажу: в одних случаях это жена и дочь домового, в других — самостоятельные персонажи — мифологические хозяйки дома. </w:t>
      </w:r>
    </w:p>
    <w:p>
      <w:pPr>
        <w:pStyle w:val="style55"/>
      </w:pPr>
      <w:r>
        <w:rPr>
          <w:b/>
        </w:rPr>
        <w:t xml:space="preserve"> </w:t>
      </w:r>
      <w:r>
        <w:rPr>
          <w:shd w:fill="FFFFFF" w:val="clear"/>
        </w:rPr>
        <w:t>Домовой, домовик, дедушка, старик, постен или постень, также лизун, когда живет в подполье с мышами, — а в Сибири суседко, — принимает разные виды; но обыкновенно это плотный, не очень рослый мужичок, который ходит в коротком смуром зипуне, а по праздникам и в синем кафтане с алым поясом. Летом также в одной рубахе; но всегда босиком и без шапки, вероятно потому, что мороза не боится и притом всюду дома. У него  седая борода, волосы острижены в скобку, но довольно косматы и частию застилают лицо. Домовой весь оброс мягким пушком, даже подошвы и ладони; но лицо около глаз и носа нагое. Косматые подошвы выказываются иногда зимой, по следу, подле конюшни; а что ладони у домового также в шерсти, то это знает всякий, кого дедушка гладил ночью по лицу: рука его шерстит, а ногти длинные, холодные.</w:t>
      </w:r>
      <w:r>
        <w:rPr>
          <w:rStyle w:val="style45"/>
          <w:color w:val="000000"/>
          <w:sz w:val="24"/>
          <w:shd w:fill="FFFFFF" w:val="clear"/>
        </w:rPr>
        <w:t> </w:t>
      </w:r>
    </w:p>
    <w:p>
      <w:pPr>
        <w:pStyle w:val="style55"/>
      </w:pPr>
      <w:r>
        <w:rPr>
          <w:bCs/>
        </w:rPr>
        <w:t>Происхождение домового. </w:t>
      </w:r>
      <w:r>
        <w:rPr/>
        <w:t>Обычно домовой считается умершим членом семьи, первопредком рода (в.-слав.); умершим членом семьи, который за грехи назначен Богом в услужение живым домочадцам (рус.); умершим без покаяния мужчиной (рус.). Иногда полагали, что домового сотворил Бог (в.-укр.), что он дается Богом каждому дому (бел., в.-укр.). Согласно легендам, домовой, как и другие персонажи — «хозяева» локусов, происходит из падших ангелов, которых Бог в наказание сбросил с неба на землю. Те из них, кто попал в жилища, превратились в домовых. Домовые образовались из капель воды, которые дьявол стряхнул со своих рук у себя за спиной (в.-укр.).</w:t>
        <w:br/>
        <w:t>  </w:t>
      </w:r>
      <w:r>
        <w:rPr>
          <w:bCs/>
        </w:rPr>
        <w:t>Внешний вид.</w:t>
      </w:r>
      <w:r>
        <w:rPr/>
        <w:t> Часто полагают, что домовой невидим (в.-слав.) и показывается людям только как предвестник какого-л. события. Обычно домовой имеет антропоморфный вид: древнего старика (в.-слав.), черного человека (в.-укр.), приземистого мужика с большой седой бородой (рус.), лохматого, обросшего шерстью (в.-слав.) желтого (в.-укр.), рыжего, черного и белого цвета (ю.-рус.), с косматыми ладонями и подошвами (рус.), с длинными ногтями (рус.), в старом зипуне (рус.), синем кафтане (рус.), в белой (бел.) или красной рубашке (укр.), подпоясан поясом (рус., бел.). У богатых людей домовой покрыт шерстью, у бедных — он голый (рус., в.-укр.). У домового длинные торчащие уши (в.-укр.), у него нет одного уха (рус.).</w:t>
        <w:br/>
        <w:t> </w:t>
      </w:r>
      <w:r>
        <w:rPr>
          <w:bCs/>
        </w:rPr>
        <w:t>Места обитания домового</w:t>
      </w:r>
      <w:r>
        <w:rPr/>
        <w:t xml:space="preserve"> — дом, двор, хлев, особенно его северная сторона, ясли, конюшня, сенной сарай, место, где высыпают мусор, баня. Домовой обитает в местах, связанных с пребыванием душ умерших: в красном углу (рус.), на печи, за трубой, в запечье и подпечье, у порога входной двери, на голбце (ярослав.), на чердаке, (рус., в.-укр.), </w:t>
      </w:r>
    </w:p>
    <w:p>
      <w:pPr>
        <w:pStyle w:val="style55"/>
      </w:pPr>
      <w:r>
        <w:rPr/>
        <w:t>Домовой считается хозяином-опекуном скота и птицы в доме, влияет на их здоровье и плодовитость. Если домовой любит скотину, она становится гладкой, сытой, здоровой, плодовитой. Домовой кормит и поит скот, подгребает корм в ясли, чистит скотину, расчесывает гриву лошади, заплетает ее в косички. привязывает красные ленточки (рус., в.-укр., бел</w:t>
      </w:r>
    </w:p>
    <w:p>
      <w:pPr>
        <w:pStyle w:val="style55"/>
      </w:pPr>
      <w:r>
        <w:rPr>
          <w:rFonts w:cs="Tahoma"/>
        </w:rPr>
        <w:t>Он шумит, бродит ночами по комнатам, вздыхает и бормочет. Очень многие люди боятся домовых, считают, что они причиняют вред, а напрасно. Домовой – это дух жилища, он не приносит зла. Вера в домовых появилась намного раньше, чем люди начали верить разнообразным богам. Если в жилище живет домовой, то там всегда как-то по-особенному уютно. Если вы переезжаете из квартиры в квартиру, то домового следует позвать с собой, просто пригласите его вслух и если вы были хорошим хозяином, то он обязательно переедет с вами в новую квартиру. А если в вашей квартире нет домового, то его можно громко позвать и он придет.</w:t>
        <w:br/>
        <w:t>Домовой – это сгусток энергии, а хорошей или плохой зависит от вас. Домовые предстают перед нами в образе маленького до 1м человечка. Домовые умеют читать мысли, если на душе у вас темно, в доме грязно, то ваш домовой будет вам только вредить. А вот если у вас светлая душа, чистые мысли, прибранная квартира, то домовой будет всегда вам помогать. У вас не будут биться тарелки, ломаться пылесос или утюг, вы всегда во время вспомните о не выключенном свете или газе. Домовой просто не допустит пожара или наводнения в вашей квартире. Он будет играть с вашими домашними животными. Вы когда-нибудь видели, как ваша кошка ложится на спину и дергает в воздухе лапками – это домовушка ее щекочет. </w:t>
        <w:br/>
        <w:t>А особенно домовой любит детей. И если кто-то вам рассказывает, что домовой обижает детей – никогда не верьте. Дети видят домовых, для них детей он как большой плюшевый медведь, который играет с ними и уберегает их от острых предметов, падений, ударов. Домой – это лучшая невидимая, нам с вами, нянька.</w:t>
        <w:br/>
        <w:t>А знаки домового наши предки понимали: загремит посудой - будь осторожен с огнем. Заохает или заплачет - к горю. Намочит кого ночью - о болезни предупреждает. Выть начнет, дверями и ставнями хлопать - к покойнику. Но если ночью лапой своей мягкой погладит, либо смеяться начнет или на гребешке заиграет - к радости. Бывало, ночью наваливался Домовой на грудь человека и будил этим, и наши предки быстро спрашивали: «К добру или к худу?» И «дедушко» отвечал человеческим голосом, но тихо, будто ветер листьями прошелестит.</w:t>
        <w:br/>
        <w:t>Домовой всегда будет прогонять из вашего дома злых людей и животных, они будут чувствовать его присутствие, он будет энергетически давить на них, вызывать чувство страха и нервозности.</w:t>
        <w:br/>
        <w:t>Домовой может помочь вам найти потерянные вещи. Просто скажите вслух «Поигрался, поигрался и отдай!» И вскоре вы легко отыщете потерянный предмет.</w:t>
        <w:br/>
        <w:t>Берегите вашего домовушку, его может прогнать табачный дым, который въедается в вещи или свист. А без домового дома так не уютно, тоскливо, все ломается, никогда нет настроения.</w:t>
      </w:r>
    </w:p>
    <w:p>
      <w:pPr>
        <w:pStyle w:val="style55"/>
      </w:pPr>
      <w:r>
        <w:rPr/>
      </w:r>
    </w:p>
    <w:p>
      <w:pPr>
        <w:pStyle w:val="style55"/>
        <w:numPr>
          <w:ilvl w:val="0"/>
          <w:numId w:val="4"/>
        </w:numPr>
      </w:pPr>
      <w:r>
        <w:rPr/>
        <w:t>Техника безопасности (слайд 17).</w:t>
      </w:r>
    </w:p>
    <w:p>
      <w:pPr>
        <w:pStyle w:val="style55"/>
        <w:numPr>
          <w:ilvl w:val="0"/>
          <w:numId w:val="4"/>
        </w:numPr>
      </w:pPr>
      <w:r>
        <w:rPr/>
        <w:t>Выбор камня (слайд 18).</w:t>
      </w:r>
    </w:p>
    <w:p>
      <w:pPr>
        <w:pStyle w:val="style55"/>
        <w:numPr>
          <w:ilvl w:val="0"/>
          <w:numId w:val="4"/>
        </w:numPr>
      </w:pPr>
      <w:r>
        <w:rPr/>
        <w:t>Объяснение поэтапного выполнения работы  (слайды  21-27)</w:t>
      </w:r>
    </w:p>
    <w:p>
      <w:pPr>
        <w:pStyle w:val="style55"/>
      </w:pPr>
      <w:r>
        <w:rPr/>
        <w:t xml:space="preserve">Поскольку мы ограничены во времени, вы будете работать со 2  этапа. </w:t>
      </w:r>
    </w:p>
    <w:p>
      <w:pPr>
        <w:pStyle w:val="style52"/>
        <w:numPr>
          <w:ilvl w:val="0"/>
          <w:numId w:val="11"/>
        </w:numPr>
        <w:spacing w:after="200" w:before="0"/>
        <w:contextualSpacing/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Самостоятельное выполнение участниками мастер-класса задания.</w:t>
      </w:r>
    </w:p>
    <w:p>
      <w:pPr>
        <w:pStyle w:val="style55"/>
      </w:pPr>
      <w:r>
        <w:rPr/>
        <w:t>По ходу выполнения задания проводится индивидуальная работа по мере возникновения трудностей и текущий инструктаж.</w:t>
      </w:r>
    </w:p>
    <w:p>
      <w:pPr>
        <w:pStyle w:val="style55"/>
        <w:numPr>
          <w:ilvl w:val="0"/>
          <w:numId w:val="11"/>
        </w:numPr>
      </w:pPr>
      <w:r>
        <w:rPr>
          <w:b/>
          <w:i/>
        </w:rPr>
        <w:t>Итог занятия</w:t>
      </w:r>
      <w:r>
        <w:rPr/>
        <w:t>.</w:t>
      </w:r>
    </w:p>
    <w:p>
      <w:pPr>
        <w:pStyle w:val="style55"/>
      </w:pPr>
      <w:r>
        <w:rPr/>
        <w:t xml:space="preserve">Все работы преподаватель предлагает поставить на стол преподавателя. Участники мастер-класса рассматривают работы и выбирают наиболее удачную.  Почему вы считаете  эту работу лучшей?  Что вам было сложно выполнить? Где пригодятся знания, полученные на мастер-классе? </w:t>
      </w:r>
    </w:p>
    <w:p>
      <w:pPr>
        <w:pStyle w:val="style55"/>
      </w:pPr>
      <w:r>
        <w:rPr/>
        <w:t xml:space="preserve">Благодарю всех за работу. На память о нашем занятии дарю вам домовёнка, выполненного вашими руками. Пусть он всегда приносит удачу в ваш дом. </w:t>
      </w:r>
    </w:p>
    <w:p>
      <w:pPr>
        <w:pStyle w:val="style55"/>
        <w:numPr>
          <w:ilvl w:val="0"/>
          <w:numId w:val="11"/>
        </w:numPr>
      </w:pPr>
      <w:r>
        <w:rPr>
          <w:b/>
          <w:i/>
        </w:rPr>
        <w:t>Уборка рабочего места.</w:t>
      </w:r>
    </w:p>
    <w:p>
      <w:pPr>
        <w:pStyle w:val="style0"/>
        <w:spacing w:line="360" w:lineRule="auto"/>
      </w:pPr>
      <w:r>
        <w:rPr>
          <w:rFonts w:ascii="Times New Roman" w:cs="Times New Roman" w:hAnsi="Times New Roman"/>
          <w:sz w:val="28"/>
          <w:szCs w:val="28"/>
        </w:rPr>
      </w:r>
    </w:p>
    <w:sectPr>
      <w:type w:val="nextPage"/>
      <w:pgSz w:h="16838" w:w="11906"/>
      <w:pgMar w:bottom="1134" w:footer="0" w:gutter="0" w:header="0" w:left="1701" w:right="85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440"/>
      </w:pPr>
      <w:rPr>
        <w:rFonts w:ascii="Symbol" w:cs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1140"/>
      </w:pPr>
      <w:rPr>
        <w:rFonts w:ascii="Symbol" w:cs="Symbol" w:hAnsi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  <w:sz w:val="24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17">
    <w:lvl w:ilvl="0">
      <w:start w:val="1"/>
      <w:numFmt w:val="decimal"/>
      <w:lvlText w:val="%1."/>
      <w:lvlJc w:val="left"/>
      <w:pPr>
        <w:ind w:hanging="360" w:left="128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Cambria" w:cs="Cambria" w:hAnsi="Cambria"/>
      <w:b/>
      <w:bCs/>
      <w:sz w:val="32"/>
      <w:szCs w:val="32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2z0"/>
    <w:next w:val="style16"/>
    <w:rPr>
      <w:rFonts w:ascii="Symbol" w:cs="Symbol" w:hAnsi="Symbol"/>
    </w:rPr>
  </w:style>
  <w:style w:styleId="style17" w:type="character">
    <w:name w:val="WW8Num3z0"/>
    <w:next w:val="style17"/>
    <w:rPr>
      <w:rFonts w:ascii="Symbol" w:cs="Symbol" w:hAnsi="Symbol"/>
    </w:rPr>
  </w:style>
  <w:style w:styleId="style18" w:type="character">
    <w:name w:val="WW8Num4z0"/>
    <w:next w:val="style18"/>
    <w:rPr>
      <w:rFonts w:cs="Times New Roman"/>
    </w:rPr>
  </w:style>
  <w:style w:styleId="style19" w:type="character">
    <w:name w:val="WW8Num7z0"/>
    <w:next w:val="style19"/>
    <w:rPr>
      <w:rFonts w:cs="Times New Roman"/>
      <w:b w:val="false"/>
    </w:rPr>
  </w:style>
  <w:style w:styleId="style20" w:type="character">
    <w:name w:val="WW8Num8z0"/>
    <w:next w:val="style20"/>
    <w:rPr>
      <w:rFonts w:ascii="Symbol" w:cs="Symbol" w:hAnsi="Symbol"/>
    </w:rPr>
  </w:style>
  <w:style w:styleId="style21" w:type="character">
    <w:name w:val="WW8Num8z1"/>
    <w:next w:val="style21"/>
    <w:rPr>
      <w:rFonts w:ascii="Courier New" w:cs="Courier New" w:hAnsi="Courier New"/>
    </w:rPr>
  </w:style>
  <w:style w:styleId="style22" w:type="character">
    <w:name w:val="WW8Num8z2"/>
    <w:next w:val="style22"/>
    <w:rPr>
      <w:rFonts w:ascii="Wingdings" w:cs="Wingdings" w:hAnsi="Wingdings"/>
    </w:rPr>
  </w:style>
  <w:style w:styleId="style23" w:type="character">
    <w:name w:val="WW8Num9z0"/>
    <w:next w:val="style23"/>
    <w:rPr>
      <w:rFonts w:ascii="Symbol" w:cs="Symbol" w:hAnsi="Symbol"/>
    </w:rPr>
  </w:style>
  <w:style w:styleId="style24" w:type="character">
    <w:name w:val="WW8Num10z0"/>
    <w:next w:val="style24"/>
    <w:rPr>
      <w:rFonts w:ascii="Symbol" w:cs="Symbol" w:hAnsi="Symbol"/>
    </w:rPr>
  </w:style>
  <w:style w:styleId="style25" w:type="character">
    <w:name w:val="WW8Num11z0"/>
    <w:next w:val="style25"/>
    <w:rPr>
      <w:rFonts w:ascii="Symbol" w:cs="Symbol" w:hAnsi="Symbol"/>
    </w:rPr>
  </w:style>
  <w:style w:styleId="style26" w:type="character">
    <w:name w:val="WW8Num11z1"/>
    <w:next w:val="style26"/>
    <w:rPr>
      <w:rFonts w:ascii="Courier New" w:cs="Courier New" w:hAnsi="Courier New"/>
    </w:rPr>
  </w:style>
  <w:style w:styleId="style27" w:type="character">
    <w:name w:val="WW8Num11z2"/>
    <w:next w:val="style27"/>
    <w:rPr>
      <w:rFonts w:ascii="Wingdings" w:cs="Wingdings" w:hAnsi="Wingdings"/>
    </w:rPr>
  </w:style>
  <w:style w:styleId="style28" w:type="character">
    <w:name w:val="WW8Num12z0"/>
    <w:next w:val="style28"/>
    <w:rPr>
      <w:rFonts w:ascii="Symbol" w:cs="Symbol" w:hAnsi="Symbol"/>
    </w:rPr>
  </w:style>
  <w:style w:styleId="style29" w:type="character">
    <w:name w:val="WW8Num14z0"/>
    <w:next w:val="style29"/>
    <w:rPr>
      <w:rFonts w:ascii="Symbol" w:cs="Symbol" w:hAnsi="Symbol"/>
    </w:rPr>
  </w:style>
  <w:style w:styleId="style30" w:type="character">
    <w:name w:val="WW8Num19z0"/>
    <w:next w:val="style30"/>
    <w:rPr>
      <w:rFonts w:ascii="Symbol" w:cs="Symbol" w:hAnsi="Symbol"/>
    </w:rPr>
  </w:style>
  <w:style w:styleId="style31" w:type="character">
    <w:name w:val="WW8Num20z0"/>
    <w:next w:val="style31"/>
    <w:rPr>
      <w:rFonts w:ascii="Symbol" w:cs="Symbol" w:hAnsi="Symbol"/>
      <w:sz w:val="24"/>
    </w:rPr>
  </w:style>
  <w:style w:styleId="style32" w:type="character">
    <w:name w:val="WW8Num21z0"/>
    <w:next w:val="style32"/>
    <w:rPr>
      <w:rFonts w:cs="Times New Roman"/>
      <w:b/>
    </w:rPr>
  </w:style>
  <w:style w:styleId="style33" w:type="character">
    <w:name w:val="WW8Num21z1"/>
    <w:next w:val="style33"/>
    <w:rPr>
      <w:rFonts w:ascii="Symbol" w:cs="Symbol" w:hAnsi="Symbol"/>
    </w:rPr>
  </w:style>
  <w:style w:styleId="style34" w:type="character">
    <w:name w:val="WW8Num22z0"/>
    <w:next w:val="style34"/>
    <w:rPr>
      <w:rFonts w:ascii="Symbol" w:cs="Symbol" w:hAnsi="Symbol"/>
    </w:rPr>
  </w:style>
  <w:style w:styleId="style35" w:type="character">
    <w:name w:val="WW8Num22z1"/>
    <w:next w:val="style35"/>
    <w:rPr>
      <w:rFonts w:ascii="Courier New" w:cs="Courier New" w:hAnsi="Courier New"/>
    </w:rPr>
  </w:style>
  <w:style w:styleId="style36" w:type="character">
    <w:name w:val="WW8Num22z2"/>
    <w:next w:val="style36"/>
    <w:rPr>
      <w:rFonts w:ascii="Wingdings" w:cs="Wingdings" w:hAnsi="Wingdings"/>
    </w:rPr>
  </w:style>
  <w:style w:styleId="style37" w:type="character">
    <w:name w:val="WW8Num23z0"/>
    <w:next w:val="style37"/>
    <w:rPr>
      <w:rFonts w:ascii="Symbol" w:cs="Symbol" w:hAnsi="Symbol"/>
    </w:rPr>
  </w:style>
  <w:style w:styleId="style38" w:type="character">
    <w:name w:val="WW8Num23z1"/>
    <w:next w:val="style38"/>
    <w:rPr>
      <w:rFonts w:ascii="Courier New" w:cs="Courier New" w:hAnsi="Courier New"/>
    </w:rPr>
  </w:style>
  <w:style w:styleId="style39" w:type="character">
    <w:name w:val="WW8Num23z2"/>
    <w:next w:val="style39"/>
    <w:rPr>
      <w:rFonts w:ascii="Wingdings" w:cs="Wingdings" w:hAnsi="Wingdings"/>
    </w:rPr>
  </w:style>
  <w:style w:styleId="style40" w:type="character">
    <w:name w:val="Основной шрифт абзаца"/>
    <w:next w:val="style40"/>
    <w:rPr/>
  </w:style>
  <w:style w:styleId="style41" w:type="character">
    <w:name w:val="Интернет-ссылка"/>
    <w:basedOn w:val="style40"/>
    <w:next w:val="style41"/>
    <w:rPr>
      <w:rFonts w:ascii="Times New Roman" w:cs="Times New Roman" w:hAnsi="Times New Roman"/>
      <w:color w:val="0000FF"/>
      <w:u w:val="single"/>
    </w:rPr>
  </w:style>
  <w:style w:styleId="style42" w:type="character">
    <w:name w:val="Заголовок 1 Знак"/>
    <w:basedOn w:val="style40"/>
    <w:next w:val="style42"/>
    <w:rPr>
      <w:rFonts w:ascii="Cambria" w:cs="Cambria" w:hAnsi="Cambria"/>
      <w:b/>
      <w:bCs/>
      <w:sz w:val="32"/>
      <w:szCs w:val="32"/>
      <w:lang w:bidi="ar-SA" w:val="ru-RU"/>
    </w:rPr>
  </w:style>
  <w:style w:styleId="style43" w:type="character">
    <w:name w:val="Основной текст с отступом 2 Знак"/>
    <w:basedOn w:val="style40"/>
    <w:next w:val="style43"/>
    <w:rPr>
      <w:sz w:val="28"/>
      <w:szCs w:val="28"/>
      <w:lang w:bidi="ar-SA" w:val="ru-RU"/>
    </w:rPr>
  </w:style>
  <w:style w:styleId="style44" w:type="character">
    <w:name w:val="Выделение жирным"/>
    <w:basedOn w:val="style40"/>
    <w:next w:val="style44"/>
    <w:rPr>
      <w:rFonts w:ascii="Times New Roman" w:cs="Times New Roman" w:hAnsi="Times New Roman"/>
      <w:b/>
      <w:bCs/>
    </w:rPr>
  </w:style>
  <w:style w:styleId="style45" w:type="character">
    <w:name w:val="apple-converted-space"/>
    <w:basedOn w:val="style40"/>
    <w:next w:val="style45"/>
    <w:rPr>
      <w:rFonts w:ascii="Times New Roman" w:cs="Times New Roman" w:hAnsi="Times New Roman"/>
    </w:rPr>
  </w:style>
  <w:style w:styleId="style46" w:type="paragraph">
    <w:name w:val="Заголовок"/>
    <w:basedOn w:val="style0"/>
    <w:next w:val="style4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47" w:type="paragraph">
    <w:name w:val="Основной текст"/>
    <w:basedOn w:val="style0"/>
    <w:next w:val="style47"/>
    <w:pPr>
      <w:spacing w:after="120" w:before="0"/>
      <w:contextualSpacing w:val="false"/>
    </w:pPr>
    <w:rPr/>
  </w:style>
  <w:style w:styleId="style48" w:type="paragraph">
    <w:name w:val="Список"/>
    <w:basedOn w:val="style47"/>
    <w:next w:val="style48"/>
    <w:pPr/>
    <w:rPr>
      <w:rFonts w:ascii="Myriad Pro" w:cs="Mangal" w:hAnsi="Myriad Pro"/>
    </w:rPr>
  </w:style>
  <w:style w:styleId="style49" w:type="paragraph">
    <w:name w:val="Название"/>
    <w:basedOn w:val="style0"/>
    <w:next w:val="style4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50" w:type="paragraph">
    <w:name w:val="Указатель"/>
    <w:basedOn w:val="style0"/>
    <w:next w:val="style50"/>
    <w:pPr>
      <w:suppressLineNumbers/>
    </w:pPr>
    <w:rPr>
      <w:rFonts w:ascii="Myriad Pro" w:cs="Mangal" w:hAnsi="Myriad Pro"/>
    </w:rPr>
  </w:style>
  <w:style w:styleId="style51" w:type="paragraph">
    <w:name w:val="Основной текст с отступом 2"/>
    <w:basedOn w:val="style0"/>
    <w:next w:val="style51"/>
    <w:pPr>
      <w:spacing w:line="360" w:lineRule="auto"/>
      <w:ind w:hanging="0" w:left="708" w:right="0"/>
    </w:pPr>
    <w:rPr>
      <w:rFonts w:ascii="Times New Roman" w:cs="Times New Roman" w:hAnsi="Times New Roman"/>
      <w:sz w:val="28"/>
      <w:szCs w:val="28"/>
    </w:rPr>
  </w:style>
  <w:style w:styleId="style52" w:type="paragraph">
    <w:name w:val="List Paragraph"/>
    <w:basedOn w:val="style0"/>
    <w:next w:val="style52"/>
    <w:pPr>
      <w:spacing w:after="0" w:before="0"/>
      <w:ind w:hanging="0" w:left="720" w:right="0"/>
      <w:contextualSpacing/>
    </w:pPr>
    <w:rPr/>
  </w:style>
  <w:style w:styleId="style53" w:type="paragraph">
    <w:name w:val="msonormalcxspmiddle"/>
    <w:basedOn w:val="style0"/>
    <w:next w:val="style53"/>
    <w:pPr>
      <w:spacing w:after="280" w:before="280"/>
      <w:contextualSpacing w:val="false"/>
    </w:pPr>
    <w:rPr>
      <w:rFonts w:ascii="Times New Roman" w:cs="Times New Roman" w:hAnsi="Times New Roman"/>
      <w:sz w:val="24"/>
      <w:szCs w:val="24"/>
    </w:rPr>
  </w:style>
  <w:style w:styleId="style54" w:type="paragraph">
    <w:name w:val="msonormalcxsplast"/>
    <w:basedOn w:val="style0"/>
    <w:next w:val="style54"/>
    <w:pPr>
      <w:spacing w:after="280" w:before="280"/>
      <w:contextualSpacing w:val="false"/>
    </w:pPr>
    <w:rPr>
      <w:rFonts w:ascii="Times New Roman" w:cs="Times New Roman" w:hAnsi="Times New Roman"/>
      <w:sz w:val="24"/>
      <w:szCs w:val="24"/>
    </w:rPr>
  </w:style>
  <w:style w:styleId="style55" w:type="paragraph">
    <w:name w:val="а_Текст"/>
    <w:basedOn w:val="style0"/>
    <w:next w:val="style55"/>
    <w:pPr>
      <w:spacing w:after="60" w:before="60"/>
      <w:ind w:firstLine="567" w:left="0" w:right="0"/>
      <w:contextualSpacing w:val="false"/>
    </w:pPr>
    <w:rPr>
      <w:rFonts w:ascii="Times New Roman" w:cs="Times New Roman" w:hAnsi="Times New Roman"/>
      <w:szCs w:val="24"/>
    </w:rPr>
  </w:style>
  <w:style w:styleId="style56" w:type="paragraph">
    <w:name w:val="а_2_Заголовок"/>
    <w:basedOn w:val="style0"/>
    <w:next w:val="style55"/>
    <w:pPr>
      <w:spacing w:after="0" w:before="120"/>
      <w:ind w:firstLine="567" w:left="0" w:right="0"/>
      <w:contextualSpacing w:val="false"/>
    </w:pPr>
    <w:rPr>
      <w:rFonts w:ascii="Times New Roman" w:cs="Times New Roman" w:hAnsi="Times New Roman"/>
      <w:b/>
      <w:sz w:val="24"/>
      <w:szCs w:val="24"/>
    </w:rPr>
  </w:style>
  <w:style w:styleId="style57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rFonts w:ascii="Times New Roman" w:cs="Times New Roman" w:hAnsi="Times New Roman"/>
      <w:b/>
      <w:i/>
      <w:sz w:val="24"/>
      <w:szCs w:val="24"/>
    </w:rPr>
  </w:style>
  <w:style w:styleId="style58" w:type="paragraph">
    <w:name w:val="а_Учреждение"/>
    <w:basedOn w:val="style0"/>
    <w:next w:val="style0"/>
    <w:pPr>
      <w:jc w:val="right"/>
    </w:pPr>
    <w:rPr>
      <w:rFonts w:ascii="Times New Roman" w:cs="Times New Roman" w:hAnsi="Times New Roman"/>
      <w:i/>
      <w:szCs w:val="24"/>
    </w:rPr>
  </w:style>
  <w:style w:styleId="style59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rFonts w:ascii="Times New Roman" w:cs="Times New Roman" w:hAnsi="Times New Roman"/>
      <w:b/>
      <w:sz w:val="28"/>
      <w:szCs w:val="24"/>
    </w:rPr>
  </w:style>
  <w:style w:styleId="style60" w:type="paragraph">
    <w:name w:val="Содержимое таблицы"/>
    <w:basedOn w:val="style0"/>
    <w:next w:val="style60"/>
    <w:pPr>
      <w:suppressLineNumbers/>
    </w:pPr>
    <w:rPr/>
  </w:style>
  <w:style w:styleId="style61" w:type="paragraph">
    <w:name w:val="Заголовок таблицы"/>
    <w:basedOn w:val="style60"/>
    <w:next w:val="style6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veinterne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2014-03-17T13:59:00.00Z</dcterms:created>
  <dc:creator>1</dc:creator>
  <cp:lastModifiedBy>4</cp:lastModifiedBy>
  <cp:lastPrinted>2014-03-17T16:13:00.00Z</cp:lastPrinted>
  <dcterms:modified xsi:type="dcterms:W3CDTF">2014-08-25T15:20:00.00Z</dcterms:modified>
  <cp:revision>19</cp:revision>
</cp:coreProperties>
</file>