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5.jpeg" ContentType="image/jpeg"/>
  <Override PartName="/word/media/image23.jpeg" ContentType="image/jpeg"/>
  <Override PartName="/word/media/image14.jpeg" ContentType="image/jpeg"/>
  <Override PartName="/word/media/image22.jpeg" ContentType="image/jpeg"/>
  <Override PartName="/word/media/image13.jpeg" ContentType="image/jpeg"/>
  <Override PartName="/word/media/image21.jpeg" ContentType="image/jpeg"/>
  <Override PartName="/word/media/image12.jpeg" ContentType="image/jpeg"/>
  <Override PartName="/word/media/image20.jpeg" ContentType="image/jpeg"/>
  <Override PartName="/word/media/image9.jpeg" ContentType="image/jpeg"/>
  <Override PartName="/word/media/image11.jpeg" ContentType="image/jpeg"/>
  <Override PartName="/word/media/image10.jpeg" ContentType="image/jpeg"/>
  <Override PartName="/word/media/image8.jpeg" ContentType="image/jpeg"/>
  <Override PartName="/word/media/image1.png" ContentType="image/png"/>
  <Override PartName="/word/media/image7.jpeg" ContentType="image/jpeg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19.jpeg" ContentType="image/jpeg"/>
  <Override PartName="/word/media/image2.jpeg" ContentType="image/jpeg"/>
  <Override PartName="/word/media/image18.jpeg" ContentType="image/jpeg"/>
  <Override PartName="/word/media/image17.jpeg" ContentType="image/jpeg"/>
  <Override PartName="/word/media/image16.jpeg" ContentType="image/jpeg"/>
  <Override PartName="/word/media/image24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3"/>
        <w:spacing w:after="0" w:before="120"/>
        <w:contextualSpacing w:val="false"/>
      </w:pPr>
      <w:r>
        <w:rPr/>
        <w:t>Лариса Владимировна Вотинцева</w:t>
      </w:r>
    </w:p>
    <w:p>
      <w:pPr>
        <w:pStyle w:val="style34"/>
      </w:pPr>
      <w:r>
        <w:rPr/>
        <w:t xml:space="preserve">                     </w:t>
      </w:r>
      <w:r>
        <w:rPr/>
        <w:t>«Детская школа искусств № 8»</w:t>
        <w:br/>
        <w:t>г.Ижевск</w:t>
      </w:r>
    </w:p>
    <w:p>
      <w:pPr>
        <w:pStyle w:val="style35"/>
      </w:pPr>
      <w:r>
        <w:rPr/>
        <w:t xml:space="preserve">Методическая разработка по предмету </w:t>
        <w:br/>
        <w:t>«Декоративно-прикладное искусство»</w:t>
        <w:br/>
        <w:t>на тему:</w:t>
        <w:br/>
        <w:t>«Художественное конструирование костюма из бумаги».</w:t>
      </w:r>
    </w:p>
    <w:p>
      <w:pPr>
        <w:pStyle w:val="style0"/>
      </w:pPr>
      <w:r>
        <w:rPr/>
        <w:t xml:space="preserve">                                                         </w:t>
      </w:r>
    </w:p>
    <w:p>
      <w:pPr>
        <w:pStyle w:val="style32"/>
      </w:pPr>
      <w:r>
        <w:rPr/>
        <w:t>Введение.</w:t>
      </w:r>
    </w:p>
    <w:p>
      <w:pPr>
        <w:pStyle w:val="style31"/>
      </w:pPr>
      <w:r>
        <w:rPr/>
        <w:t>Бумага - прекрасный материал для конструирования. Ее необычные пластические свойства позволяют создавать объемные рельефные формы, разнообразные декоративные композиции. Моя программа обучения бумажной пластике рассчитана на два года, в основном для учащихся 11-13 лет.</w:t>
      </w:r>
    </w:p>
    <w:p>
      <w:pPr>
        <w:pStyle w:val="style31"/>
      </w:pPr>
      <w:r>
        <w:rPr>
          <w:u w:val="single"/>
        </w:rPr>
        <w:t>Первый год</w:t>
      </w:r>
      <w:r>
        <w:rPr/>
        <w:t xml:space="preserve"> занятий посвящен изучению общих принципов формообразования, созданию различных видов рельефных элементов,  приобретению навыков использования  технических приемов формовки бумаги: на  изгиб, излом, скручивание, получение ребер жесткости, изготовление гофрированных форм. Объемным пластическим композициям посвящены уроки на передачу характера музыки, а так же стилизованных растительных, архитектурных форм в рельефе на плоскости.</w:t>
      </w:r>
    </w:p>
    <w:p>
      <w:pPr>
        <w:pStyle w:val="style31"/>
      </w:pPr>
      <w:r>
        <w:rPr/>
        <w:t>Второе полугодие посвящено изучению основных геометрических тел по разверткам (конусы, кубы, цилиндры, пирамиды) с декоративными резными элементами на плоскостях. Конструируем подарочные упаковки, открытки, К новогоднему празднику делаем маски, сначала по выкройкам, а затем выполняем творческие работы: головные уборы, воротники к маскарадным костюмам.</w:t>
      </w:r>
    </w:p>
    <w:p>
      <w:pPr>
        <w:pStyle w:val="style31"/>
      </w:pPr>
      <w:r>
        <w:rPr>
          <w:u w:val="single"/>
        </w:rPr>
        <w:t>Второй год</w:t>
      </w:r>
      <w:r>
        <w:rPr/>
        <w:t xml:space="preserve">  обучения посвящен созданию объемных архитектурных макетов. Дети очень любят фантазировать, придумывать что-то новое: необыкновенной формы высотные дома, соединенные канатными дорогами, кафе на крышах, аквапарки и многое другое. На втором году обучения так же идет творческая работа по изготовлению костюмов к спектаклям, конкурсам, дефиле. Дефиле костюмов сопровождается стихами собственного сочинения.</w:t>
      </w:r>
    </w:p>
    <w:p>
      <w:pPr>
        <w:pStyle w:val="style31"/>
      </w:pPr>
      <w:r>
        <w:rPr/>
        <w:t>Хотелось бы более подробно остановиться на методике работы по изготовлению маскарадных костюмов к спектаклям и конкурсам.</w:t>
      </w:r>
    </w:p>
    <w:p>
      <w:pPr>
        <w:pStyle w:val="style32"/>
      </w:pPr>
      <w:r>
        <w:rPr/>
        <w:t>Методы    моделирования    костюма   и   задания к    ним.</w:t>
      </w:r>
    </w:p>
    <w:p>
      <w:pPr>
        <w:pStyle w:val="style31"/>
      </w:pPr>
      <w:r>
        <w:rPr/>
        <w:t>Вне зависимости от того, в какой форме реализуется тема «Моделирование костюма», какую программу выбрал педагог, в работе над темой можно применять следующие методы:</w:t>
      </w:r>
    </w:p>
    <w:p>
      <w:pPr>
        <w:pStyle w:val="style31"/>
      </w:pPr>
      <w:r>
        <w:rPr/>
        <w:t>1)</w:t>
      </w:r>
      <w:r>
        <w:rPr>
          <w:u w:val="single"/>
        </w:rPr>
        <w:t>Метод инверсии</w:t>
      </w:r>
      <w:r>
        <w:rPr/>
        <w:t>. Основан на сознательном отказе от существующих решений, от подражания, принцип действия «от обратного». Метод инверсии применим как при создании общей формы, так и при разработке внутри нее. Инверсия- один из самых действенных методов в моделировании, который позволяет находить наиболее острые, оригинальные решения.</w:t>
      </w:r>
    </w:p>
    <w:p>
      <w:pPr>
        <w:pStyle w:val="style31"/>
      </w:pPr>
      <w:r>
        <w:rPr/>
        <w:t>Примерные задания:</w:t>
      </w:r>
    </w:p>
    <w:p>
      <w:pPr>
        <w:pStyle w:val="style31"/>
      </w:pPr>
      <w:r>
        <w:rPr/>
        <w:t xml:space="preserve"> </w:t>
      </w:r>
      <w:r>
        <w:rPr/>
        <w:t xml:space="preserve">а) в рассматриваемой одежде необходимые элементы расположены стандартно; задача: продиктовать им новое расположение; </w:t>
      </w:r>
    </w:p>
    <w:p>
      <w:pPr>
        <w:pStyle w:val="style31"/>
      </w:pPr>
      <w:r>
        <w:rPr/>
        <w:t xml:space="preserve"> </w:t>
      </w:r>
      <w:r>
        <w:rPr/>
        <w:t>б) форма образца одежды имеет обтекаемую природную форму; задача: придать форме четкое, геометрическое звучание.</w:t>
      </w:r>
    </w:p>
    <w:p>
      <w:pPr>
        <w:pStyle w:val="style31"/>
      </w:pPr>
      <w:r>
        <w:rPr/>
        <w:t xml:space="preserve">2) </w:t>
      </w:r>
      <w:r>
        <w:rPr>
          <w:u w:val="single"/>
        </w:rPr>
        <w:t xml:space="preserve">Метод аналогии. </w:t>
      </w:r>
      <w:r>
        <w:rPr/>
        <w:t xml:space="preserve">Основан на применении аналогичных положений для получения новых идей. Эти аналогии учащийся может найти в природных формах, в различных областях человеческой деятельности. Этот метод требует от учащегося знания истории искусств, знакомства с музыкальными произведениями, литературой. При использовании этого метода существует различная степень переработки источника: 1) источник узнаваем; 2) ассоциации более опосредованы (аналогичный ритмический строй, принципы цветового решения и т.д.).  </w:t>
      </w:r>
    </w:p>
    <w:p>
      <w:pPr>
        <w:pStyle w:val="style31"/>
      </w:pPr>
      <w:r>
        <w:rPr/>
        <w:t>Примерные задания:</w:t>
      </w:r>
    </w:p>
    <w:p>
      <w:pPr>
        <w:pStyle w:val="style31"/>
      </w:pPr>
      <w:r>
        <w:rPr/>
        <w:t>а) передать легкость и воздушность облаков в костюме;</w:t>
      </w:r>
    </w:p>
    <w:p>
      <w:pPr>
        <w:pStyle w:val="style31"/>
      </w:pPr>
      <w:r>
        <w:rPr/>
        <w:t>б) создать костюм-самовар;</w:t>
      </w:r>
    </w:p>
    <w:p>
      <w:pPr>
        <w:pStyle w:val="style31"/>
      </w:pPr>
      <w:r>
        <w:rPr/>
        <w:t>в) создать костюм-здание (завод или замок).</w:t>
      </w:r>
    </w:p>
    <w:p>
      <w:pPr>
        <w:pStyle w:val="style31"/>
      </w:pPr>
      <w:r>
        <w:rPr/>
        <w:t xml:space="preserve">3) </w:t>
      </w:r>
      <w:r>
        <w:rPr>
          <w:u w:val="single"/>
        </w:rPr>
        <w:t xml:space="preserve">Метод случайных комбинаций. </w:t>
      </w:r>
      <w:r>
        <w:rPr/>
        <w:t xml:space="preserve"> Учащиеся здесь ориентируются, прежде всего, на «подсказку» извне, делается ставка на случайность, которая становится источником идеи. </w:t>
      </w:r>
    </w:p>
    <w:p>
      <w:pPr>
        <w:pStyle w:val="style31"/>
      </w:pPr>
      <w:r>
        <w:rPr/>
        <w:t>Примерные задания:</w:t>
      </w:r>
    </w:p>
    <w:p>
      <w:pPr>
        <w:pStyle w:val="style31"/>
      </w:pPr>
      <w:r>
        <w:rPr/>
        <w:t>а) из рисунка, образованного случайными пятнами или мазками, создать возможный вариант костюма.</w:t>
      </w:r>
    </w:p>
    <w:p>
      <w:pPr>
        <w:pStyle w:val="style31"/>
      </w:pPr>
      <w:r>
        <w:rPr/>
        <w:t xml:space="preserve">4) </w:t>
      </w:r>
      <w:r>
        <w:rPr>
          <w:u w:val="single"/>
        </w:rPr>
        <w:t>Метод идентификации.</w:t>
      </w:r>
      <w:r>
        <w:rPr/>
        <w:t xml:space="preserve">  Очень интересный для учащихся метод. Это метод отождествления личности учащегося в процессе творческой деятельности с личностью другого человека, предметом или явлением. Метод требует от ребенка, помимо богатой фантазии, способности к перевоплощению. Предполагается более глубокое освоение темы, проникновение в структуру изучаемого материала. «Прочувствование», «вживание» в образ способствует созданию гармоничных, проработанных моделей.</w:t>
      </w:r>
    </w:p>
    <w:p>
      <w:pPr>
        <w:pStyle w:val="style31"/>
      </w:pPr>
      <w:r>
        <w:rPr/>
        <w:t>Примерные задания:</w:t>
      </w:r>
    </w:p>
    <w:p>
      <w:pPr>
        <w:pStyle w:val="style31"/>
      </w:pPr>
      <w:r>
        <w:rPr/>
        <w:t>а) моделирование костюмов на темы «Творчество С. Дали», «Творчество П. Пикассо», «Творчество А. Матисса», «Я - замок», «Я - облако», «Я - Снежная королева» и т.д.</w:t>
      </w:r>
    </w:p>
    <w:p>
      <w:pPr>
        <w:pStyle w:val="style31"/>
      </w:pPr>
      <w:r>
        <w:rPr/>
        <w:t>5</w:t>
      </w:r>
      <w:r>
        <w:rPr>
          <w:u w:val="single"/>
        </w:rPr>
        <w:t>) Метод моделирования по ассоциациям.</w:t>
      </w:r>
      <w:r>
        <w:rPr/>
        <w:t xml:space="preserve">  Источники ассоциаций: исторический, народный костюм, произведения искусства, образы природы, общественно-политические события, научно-технические мысли. Этот метод частично проявляется и в предыдущих.</w:t>
      </w:r>
    </w:p>
    <w:p>
      <w:pPr>
        <w:pStyle w:val="style31"/>
      </w:pPr>
      <w:r>
        <w:rPr/>
        <w:t>Примерные задания:</w:t>
      </w:r>
    </w:p>
    <w:p>
      <w:pPr>
        <w:pStyle w:val="style31"/>
      </w:pPr>
      <w:r>
        <w:rPr/>
        <w:t>а) моделирование по историческому костюму предполагает использование силуэтов,  линий, пропорций, деталей,  цветовой гаммы исторического костюма (шлемы, кольчуги, доспехи, мечи, щиты и т.п.);</w:t>
      </w:r>
    </w:p>
    <w:p>
      <w:pPr>
        <w:pStyle w:val="style31"/>
      </w:pPr>
      <w:r>
        <w:rPr/>
        <w:t>б) моделирование по народному костюму (отсюда берет начало фольклорный стиль) предполагает использование элементов общей образности (элементы в стиле Хохломы и Гжели, резных наличников);</w:t>
      </w:r>
    </w:p>
    <w:p>
      <w:pPr>
        <w:pStyle w:val="style31"/>
      </w:pPr>
      <w:r>
        <w:rPr/>
        <w:t>в) моделирование по произведениям искусства (поэзия, живопись, ювелирное дело, архитектура и т.д.);</w:t>
      </w:r>
    </w:p>
    <w:p>
      <w:pPr>
        <w:pStyle w:val="style31"/>
      </w:pPr>
      <w:r>
        <w:rPr/>
        <w:t>г) моделирование по образу природы (использование формы  цветов, животных, птиц, рыб, цветового строя времен года и т.д.);</w:t>
      </w:r>
    </w:p>
    <w:p>
      <w:pPr>
        <w:pStyle w:val="style31"/>
      </w:pPr>
      <w:r>
        <w:rPr/>
        <w:t>д) моделирование костюма по образу профессиональной принадлежности (архитектор, музыкант, художник - живописец, художник-график и т.д.);</w:t>
      </w:r>
    </w:p>
    <w:p>
      <w:pPr>
        <w:pStyle w:val="style31"/>
      </w:pPr>
      <w:r>
        <w:rPr/>
        <w:t>е) научно-технические мысли (костюмы, головные уборы жителей других галактик, архитектурных сооружений будущего, фантастических машин, кораблей и т.д.).</w:t>
      </w:r>
    </w:p>
    <w:p>
      <w:pPr>
        <w:pStyle w:val="style31"/>
      </w:pPr>
      <w:r>
        <w:rPr/>
        <w:t>Такие занятия становятся настоящей творческой лабораторией. Педагог на занятиях должен обеспечить учащимся психологическую свободу, защищенность, отсутствие строгой цензуры, поощрение открытости и креативности.</w:t>
      </w:r>
    </w:p>
    <w:p>
      <w:pPr>
        <w:pStyle w:val="style31"/>
      </w:pPr>
      <w:r>
        <w:rPr/>
        <w:t xml:space="preserve">Занятия помогают учащимся стать более сильными психологически, способствуют творческому развитию.   </w:t>
      </w:r>
    </w:p>
    <w:p>
      <w:pPr>
        <w:pStyle w:val="style0"/>
      </w:pPr>
      <w:r>
        <w:rPr/>
      </w:r>
    </w:p>
    <w:p>
      <w:pPr>
        <w:pStyle w:val="style32"/>
      </w:pPr>
      <w:r>
        <w:rPr/>
        <w:t>Примерное   планирование   занятий  по   «художественному   конструированию   костюма   из      бумаги»,</w:t>
      </w:r>
    </w:p>
    <w:p>
      <w:pPr>
        <w:pStyle w:val="style31"/>
      </w:pPr>
      <w:r>
        <w:rPr>
          <w:b/>
          <w:i/>
        </w:rPr>
        <w:t xml:space="preserve"> </w:t>
      </w:r>
      <w:r>
        <w:rPr/>
        <w:t>рассчитанное на одно полугодие для учащихся 12-14 лет.</w:t>
      </w:r>
    </w:p>
    <w:p>
      <w:pPr>
        <w:pStyle w:val="style31"/>
      </w:pPr>
      <w:r>
        <w:rPr/>
        <w:t>Количество часов: 32 часа (2 часа в неделю).</w:t>
      </w:r>
    </w:p>
    <w:p>
      <w:pPr>
        <w:pStyle w:val="style31"/>
      </w:pPr>
      <w:r>
        <w:rPr/>
      </w:r>
    </w:p>
    <w:p>
      <w:pPr>
        <w:pStyle w:val="style31"/>
      </w:pPr>
      <w:r>
        <w:rPr/>
        <w:t>В данной программе работа построена на использовании пластических возможностей бумаги и картона. Учащиеся знакомятся с общими основами формообразования костюма, головного убора. Большое значение придается основам пластической разработки бумаги и созданию объемных композиций (костюмов) из бумажной ленты и гофрированных форм. Рассматриваются закономерности возникновения и развития стилей исторического костюма. Развиваются умения находить новые интересные идеи, выходить за рамки принятых норм, видеть скрытые для других возможности. Развиваются практические навыки перевода линейного графического изображения в рельефную,  объемную композицию.</w:t>
      </w:r>
    </w:p>
    <w:p>
      <w:pPr>
        <w:pStyle w:val="style31"/>
      </w:pPr>
      <w:r>
        <w:rPr/>
        <w:t>По заранее подготовленным эскизам создаются декоративные костюмы из бумажной ленты и гофрированных форм. На примере костюма изучаются всевозможные художественные понятия и темы, поскольку он синтезирует в себе и изобразительное искусство, и ДПИ, и даже ряд принципов архитектуры.</w:t>
      </w:r>
    </w:p>
    <w:p>
      <w:pPr>
        <w:pStyle w:val="style31"/>
      </w:pPr>
      <w:r>
        <w:rPr/>
        <w:t>Занятия способствуют формированию вкуса, развитию фантазии, творческого поиска.</w:t>
      </w:r>
    </w:p>
    <w:p>
      <w:pPr>
        <w:pStyle w:val="style31"/>
      </w:pPr>
      <w:r>
        <w:rPr/>
        <w:t xml:space="preserve">Важной стороной обучающего процесса является театрализованное действо в виде показов моделей, создания мини-сценок из определенной исторической эпохи. Для детей младшего возраста осуществляется постановка сказок, организация  утренников,  новогодних представлений. Учащиеся активно участвуют в художественных конкурсах и фестивалях. </w:t>
      </w:r>
    </w:p>
    <w:p>
      <w:pPr>
        <w:pStyle w:val="style31"/>
      </w:pPr>
      <w:r>
        <w:rPr>
          <w:b/>
          <w:u w:val="single"/>
        </w:rPr>
        <w:t xml:space="preserve">Цель: </w:t>
      </w:r>
      <w:r>
        <w:rPr/>
        <w:t>приобщение школьников к миру художественной культуры.</w:t>
      </w:r>
    </w:p>
    <w:p>
      <w:pPr>
        <w:pStyle w:val="style31"/>
      </w:pPr>
      <w:r>
        <w:rPr>
          <w:b/>
          <w:u w:val="single"/>
        </w:rPr>
        <w:t>Задачи</w:t>
      </w:r>
      <w:r>
        <w:rPr/>
        <w:t>:</w:t>
      </w:r>
    </w:p>
    <w:p>
      <w:pPr>
        <w:pStyle w:val="style31"/>
      </w:pPr>
      <w:r>
        <w:rPr/>
        <w:t>Обучение приемам конструирования из бумаги.</w:t>
      </w:r>
    </w:p>
    <w:p>
      <w:pPr>
        <w:pStyle w:val="style31"/>
      </w:pPr>
      <w:r>
        <w:rPr/>
        <w:t>Формирование и закрепление моторных навыков, умений работать с клеем, бумагой, инструментами.</w:t>
      </w:r>
    </w:p>
    <w:p>
      <w:pPr>
        <w:pStyle w:val="style31"/>
      </w:pPr>
      <w:r>
        <w:rPr/>
        <w:t>Формирование художественного мышления как основы развития творческой личности.</w:t>
      </w:r>
    </w:p>
    <w:p>
      <w:pPr>
        <w:pStyle w:val="style31"/>
      </w:pPr>
      <w:r>
        <w:rPr/>
        <w:t>Воспитание и развитие творческих способностей и навыков, фантазии и воображения, ассоциативного мышления.</w:t>
      </w:r>
    </w:p>
    <w:p>
      <w:pPr>
        <w:pStyle w:val="style31"/>
      </w:pPr>
      <w:r>
        <w:rPr/>
        <w:t>Развитие пространственного мышления, умения анализировать, образно мыслить.</w:t>
      </w:r>
    </w:p>
    <w:p>
      <w:pPr>
        <w:pStyle w:val="style31"/>
      </w:pPr>
      <w:r>
        <w:rPr/>
        <w:t>Систематическое развитие композиционной культуры, решение ритмических соотношений масс, сочетание мягкости и жесткости, наполнение различными элементами, достижение равновесия в композиции.</w:t>
      </w:r>
    </w:p>
    <w:p>
      <w:pPr>
        <w:pStyle w:val="style31"/>
      </w:pPr>
      <w:r>
        <w:rPr/>
        <w:t>Формирование умения работать коллективно.</w:t>
      </w:r>
    </w:p>
    <w:p>
      <w:pPr>
        <w:pStyle w:val="style31"/>
      </w:pPr>
      <w:r>
        <w:rPr/>
        <w:t>Развитие актерских способностей, участие в выставках, конкурсах и различных мероприятиях.</w:t>
      </w:r>
    </w:p>
    <w:p>
      <w:pPr>
        <w:pStyle w:val="style31"/>
      </w:pPr>
      <w:r>
        <w:rPr/>
        <w:t>Воспитание эмоциональной отзывчивости на явления художественной культуры.</w:t>
      </w:r>
    </w:p>
    <w:p>
      <w:pPr>
        <w:pStyle w:val="style32"/>
      </w:pPr>
      <w:r>
        <w:rPr/>
        <w:t>Создание   ленточных   форм   и   элементов.</w:t>
        <w:br/>
        <w:t>Декоративные   композиции  (костюмы) из   бумажной   ленты.</w:t>
      </w:r>
    </w:p>
    <w:p>
      <w:pPr>
        <w:pStyle w:val="style32"/>
      </w:pPr>
      <w:r>
        <w:rPr/>
        <w:t>Занятие 1 (2 часа).     Головной убор из бумажной ленты.</w:t>
      </w:r>
    </w:p>
    <w:p>
      <w:pPr>
        <w:pStyle w:val="style31"/>
      </w:pPr>
      <w:r>
        <w:rPr/>
        <w:t>Пластические свойства выгнутой бумажной полосы. Особенности зрительного восприятия ребра и плоскости ленточной формы. Создание декоративных объемных элементов из ленты. Основные приемы пластической разработки ленты. Формовка округлых, ломаных, гофрированных элементов. Отработка техники формовки ленты на изгиб, скручивание, излом.</w:t>
      </w:r>
    </w:p>
    <w:p>
      <w:pPr>
        <w:pStyle w:val="style31"/>
      </w:pPr>
      <w:r>
        <w:rPr>
          <w:b/>
          <w:u w:val="single"/>
        </w:rPr>
        <w:t>Практические занятия.</w:t>
      </w:r>
      <w:r>
        <w:rPr/>
        <w:t xml:space="preserve"> Просмотр образцов форм и композиций из ленты. Замер объема головы. Изготовление каркаса для головного убора. (Нарезаем ватман на полоски шириной 3-4-см, делаем основу – каркас - шапочку по объему головы).</w:t>
      </w:r>
    </w:p>
    <w:p>
      <w:pPr>
        <w:pStyle w:val="style31"/>
      </w:pPr>
      <w:r>
        <w:rPr/>
        <w:drawing>
          <wp:anchor allowOverlap="1" behindDoc="0" distB="0" distL="0" distR="0" distT="0" layoutInCell="1" locked="0" relativeHeight="24" simplePos="0">
            <wp:simplePos x="0" y="0"/>
            <wp:positionH relativeFrom="column">
              <wp:posOffset>112395</wp:posOffset>
            </wp:positionH>
            <wp:positionV relativeFrom="paragraph">
              <wp:posOffset>0</wp:posOffset>
            </wp:positionV>
            <wp:extent cx="5715000" cy="1524000"/>
            <wp:effectExtent b="0" l="0" r="0" t="0"/>
            <wp:wrapTopAndBottom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</w:pPr>
      <w:r>
        <w:rPr/>
        <w:t xml:space="preserve">      </w:t>
      </w:r>
    </w:p>
    <w:p>
      <w:pPr>
        <w:pStyle w:val="style31"/>
      </w:pPr>
      <w:r>
        <w:rPr/>
        <w:t xml:space="preserve">Создать рельефные элементы из бумажной полосы и оформить ими каркас в свободном      стиле – волнистыми, ломаными, спиралеобразными линиями. Закрепляем при помощи степлера.   </w:t>
      </w:r>
    </w:p>
    <w:p>
      <w:pPr>
        <w:pStyle w:val="style32"/>
      </w:pPr>
      <w:r>
        <w:rPr/>
        <w:t xml:space="preserve">Занятие 2 (2 часа).    </w:t>
      </w:r>
      <w:r>
        <w:rPr>
          <w:i/>
          <w:u w:val="single"/>
        </w:rPr>
        <w:t>Аксессуары и дополнения к одежде.</w:t>
      </w:r>
    </w:p>
    <w:p>
      <w:pPr>
        <w:pStyle w:val="style31"/>
      </w:pPr>
      <w:r>
        <w:rPr>
          <w:b/>
          <w:u w:val="single"/>
        </w:rPr>
        <w:t xml:space="preserve">Практические занятия. </w:t>
      </w:r>
      <w:r>
        <w:rPr/>
        <w:t>Просмотр образцов, форм и композиций из ленты. Создание     эскизов. Изготовление декоративных элементов из ленты (волнистых, ломаных, спиралеобразных). Изготовление воротника для головного убора или создание подвесных украшений, колье.</w:t>
      </w:r>
    </w:p>
    <w:p>
      <w:pPr>
        <w:pStyle w:val="style32"/>
      </w:pPr>
      <w:r>
        <w:rPr/>
        <w:t xml:space="preserve">Занятие 3-4-5 (6 часов). </w:t>
      </w:r>
      <w:r>
        <w:rPr>
          <w:i/>
          <w:u w:val="single"/>
        </w:rPr>
        <w:t xml:space="preserve">  Костюм из бумажной ленты.</w:t>
      </w:r>
    </w:p>
    <w:p>
      <w:pPr>
        <w:pStyle w:val="style31"/>
      </w:pPr>
      <w:r>
        <w:rPr/>
        <w:t>Особенности зрительного восприятия ребра и плоскости ленточной формы в костюме. Создание ленточных форм по выполненным эскизам.</w:t>
      </w:r>
    </w:p>
    <w:p>
      <w:pPr>
        <w:pStyle w:val="style31"/>
      </w:pPr>
      <w:r>
        <w:rPr/>
        <w:t>Формовки округлых, ломаных, гофрированных элементов. Решение ритмических соотношений масс, сочетание мягкости и жесткости, достижение равновесия в композиции, наполнение различными элементами.</w:t>
      </w:r>
    </w:p>
    <w:p>
      <w:pPr>
        <w:pStyle w:val="style31"/>
      </w:pPr>
      <w:r>
        <w:rPr>
          <w:b/>
          <w:u w:val="single"/>
        </w:rPr>
        <w:t>Практические занятия.</w:t>
      </w:r>
      <w:r>
        <w:rPr/>
        <w:t xml:space="preserve"> Просмотр образцов форм и композиции из ленты. Создание эскизов костюмов: снежинки, бабочки, различных насекомых, пружинки, облака и т.д.</w:t>
      </w:r>
    </w:p>
    <w:p>
      <w:pPr>
        <w:pStyle w:val="style31"/>
      </w:pPr>
      <w:r>
        <w:rPr/>
        <w:t xml:space="preserve">Большое удовольствие учащимся доставляет придумывание и изготовление костюмов. Уроки полны радостных открытий создания художественных образов. Возможна коллективная работа над одним костюмом (по 2-3 человека). </w:t>
      </w:r>
    </w:p>
    <w:p>
      <w:pPr>
        <w:pStyle w:val="style31"/>
      </w:pPr>
      <w:r>
        <w:rPr/>
        <w:t>Костюмы демонстрируются на мероприятиях и художественных конкурсах со стихами собственного сочинения:</w:t>
      </w:r>
    </w:p>
    <w:p>
      <w:pPr>
        <w:pStyle w:val="style0"/>
        <w:spacing w:line="276" w:lineRule="auto"/>
        <w:ind w:hanging="0" w:left="2700" w:right="0"/>
      </w:pPr>
      <w:r>
        <w:rPr/>
      </w:r>
    </w:p>
    <w:p>
      <w:pPr>
        <w:sectPr>
          <w:footerReference r:id="rId3" w:type="default"/>
          <w:type w:val="nextPage"/>
          <w:pgSz w:h="16838" w:w="11906"/>
          <w:pgMar w:bottom="1134" w:footer="708" w:gutter="0" w:header="0" w:left="1701" w:right="850" w:top="1134"/>
          <w:pgNumType w:fmt="decimal"/>
          <w:formProt w:val="false"/>
          <w:textDirection w:val="lrTb"/>
          <w:docGrid w:charSpace="0" w:linePitch="360" w:type="default"/>
        </w:sectPr>
      </w:pPr>
    </w:p>
    <w:p>
      <w:pPr>
        <w:pStyle w:val="style31"/>
      </w:pPr>
      <w:r>
        <w:rPr/>
        <w:t>Из полосок из бумажных</w:t>
      </w:r>
    </w:p>
    <w:p>
      <w:pPr>
        <w:pStyle w:val="style31"/>
      </w:pPr>
      <w:r>
        <w:rPr/>
        <w:t>Я сошью себе наряд.</w:t>
      </w:r>
    </w:p>
    <w:p>
      <w:pPr>
        <w:pStyle w:val="style31"/>
      </w:pPr>
      <w:r>
        <w:rPr/>
        <w:t>Все полоски я скрепила</w:t>
      </w:r>
    </w:p>
    <w:p>
      <w:pPr>
        <w:pStyle w:val="style31"/>
      </w:pPr>
      <w:r>
        <w:rPr/>
        <w:t>В гармоничный, стройный ряд.</w:t>
      </w:r>
    </w:p>
    <w:p>
      <w:pPr>
        <w:pStyle w:val="style31"/>
      </w:pPr>
      <w:r>
        <w:rPr/>
        <w:t>Словно облако - воздушен,</w:t>
      </w:r>
    </w:p>
    <w:p>
      <w:pPr>
        <w:pStyle w:val="style31"/>
      </w:pPr>
      <w:r>
        <w:rPr/>
        <w:t>Легок, пышен, невесом,</w:t>
      </w:r>
    </w:p>
    <w:p>
      <w:pPr>
        <w:pStyle w:val="style31"/>
      </w:pPr>
      <w:r>
        <w:rPr/>
        <w:t>Необычен и не скушен,</w:t>
      </w:r>
    </w:p>
    <w:p>
      <w:pPr>
        <w:pStyle w:val="style31"/>
      </w:pPr>
      <w:r>
        <w:rPr/>
        <w:t xml:space="preserve">И легко идти мне в нем!    </w:t>
      </w:r>
    </w:p>
    <w:p>
      <w:pPr>
        <w:pStyle w:val="style31"/>
      </w:pPr>
      <w:r>
        <w:rPr/>
        <w:t>(Вотинцева Л.В.)</w:t>
      </w:r>
    </w:p>
    <w:p>
      <w:pPr>
        <w:pStyle w:val="style31"/>
      </w:pPr>
      <w:r>
        <w:rPr/>
        <w:t xml:space="preserve">                                                                                     </w:t>
      </w:r>
    </w:p>
    <w:p>
      <w:pPr>
        <w:pStyle w:val="style31"/>
      </w:pPr>
      <w:r>
        <w:rPr/>
        <w:t xml:space="preserve">                                                                                  </w:t>
      </w:r>
    </w:p>
    <w:p>
      <w:pPr>
        <w:pStyle w:val="style31"/>
      </w:pPr>
      <w:r>
        <w:rPr/>
        <w:t xml:space="preserve">Я - снежинка - паутинка,                                                                                 Словно бабочка лечу </w:t>
      </w:r>
    </w:p>
    <w:p>
      <w:pPr>
        <w:pStyle w:val="style31"/>
      </w:pPr>
      <w:r>
        <w:rPr/>
        <w:t xml:space="preserve">                                                                           </w:t>
      </w:r>
      <w:r>
        <w:rPr/>
        <w:t>И своею красотою</w:t>
      </w:r>
    </w:p>
    <w:p>
      <w:pPr>
        <w:pStyle w:val="style31"/>
      </w:pPr>
      <w:r>
        <w:rPr/>
        <w:t xml:space="preserve">                                                                                       </w:t>
      </w:r>
      <w:r>
        <w:rPr/>
        <w:t>Всех порадовать хочу.</w:t>
      </w:r>
    </w:p>
    <w:p>
      <w:pPr>
        <w:pStyle w:val="style31"/>
      </w:pPr>
      <w:r>
        <w:rPr/>
        <w:t xml:space="preserve">                                                                                       </w:t>
      </w:r>
      <w:r>
        <w:rPr/>
        <w:t>Это чудо – не видение,</w:t>
      </w:r>
    </w:p>
    <w:p>
      <w:pPr>
        <w:pStyle w:val="style31"/>
      </w:pPr>
      <w:r>
        <w:rPr/>
        <w:t xml:space="preserve">                                                                                     </w:t>
      </w:r>
      <w:r>
        <w:rPr/>
        <w:t xml:space="preserve">Это детских рук творение! </w:t>
      </w:r>
    </w:p>
    <w:p>
      <w:pPr>
        <w:pStyle w:val="style31"/>
      </w:pPr>
      <w:r>
        <w:rPr/>
        <w:t xml:space="preserve">                                                                                                                  </w:t>
      </w:r>
      <w:r>
        <w:rPr/>
        <w:t>(Морковина Е.Е.)</w:t>
      </w:r>
    </w:p>
    <w:p>
      <w:pPr>
        <w:sectPr>
          <w:type w:val="continuous"/>
          <w:pgSz w:h="16838" w:w="11906"/>
          <w:pgMar w:bottom="1134" w:footer="708" w:gutter="0" w:header="0" w:left="1701" w:right="850" w:top="1134"/>
          <w:cols w:equalWidth="true" w:num="2" w:sep="true" w:space="708"/>
          <w:formProt w:val="false"/>
          <w:textDirection w:val="lrTb"/>
          <w:docGrid w:charSpace="0" w:linePitch="360" w:type="default"/>
        </w:sectPr>
      </w:pPr>
    </w:p>
    <w:p>
      <w:pPr>
        <w:pStyle w:val="style0"/>
      </w:pPr>
      <w:r>
        <w:rPr/>
      </w:r>
    </w:p>
    <w:p>
      <w:pPr>
        <w:pStyle w:val="style32"/>
      </w:pPr>
      <w:r>
        <w:rPr/>
        <w:t xml:space="preserve">Занятие 6 (2 часа).   </w:t>
      </w:r>
      <w:r>
        <w:rPr>
          <w:i/>
          <w:u w:val="single"/>
        </w:rPr>
        <w:t>Беседа. Понятие стиля и стилизации</w:t>
      </w:r>
      <w:r>
        <w:rPr/>
        <w:t xml:space="preserve">. </w:t>
      </w:r>
    </w:p>
    <w:p>
      <w:pPr>
        <w:pStyle w:val="style31"/>
      </w:pPr>
      <w:r>
        <w:rPr/>
        <w:t>Исторические стили: античный, рококо, барокко, ренессанс, ампир, классицизм, модерн, романтизм, готика, импрессионизм, поп-арт.</w:t>
      </w:r>
    </w:p>
    <w:p>
      <w:pPr>
        <w:pStyle w:val="style31"/>
      </w:pPr>
      <w:r>
        <w:rPr/>
        <w:t>Современные стили: классический, романтический, авангардный, фольклорный, фантазийный.</w:t>
      </w:r>
    </w:p>
    <w:p>
      <w:pPr>
        <w:pStyle w:val="style31"/>
      </w:pPr>
      <w:r>
        <w:rPr/>
        <w:t>Творческая разработка моделей костюмов по историческим ассоциациям или ассоциациям современных стилей.</w:t>
      </w:r>
    </w:p>
    <w:p>
      <w:pPr>
        <w:pStyle w:val="style31"/>
      </w:pPr>
      <w:r>
        <w:rPr>
          <w:b/>
          <w:u w:val="single"/>
        </w:rPr>
        <w:t>Практическое занятие</w:t>
      </w:r>
      <w:r>
        <w:rPr/>
        <w:t>. Разработка эскизов костюмов в стиле уже известных художников, скульпторов, архитекторов (Гауди, Ле Корбюзье и др.) Просмотр образцов форм головных уборов.</w:t>
      </w:r>
    </w:p>
    <w:p>
      <w:pPr>
        <w:pStyle w:val="style32"/>
      </w:pPr>
      <w:r>
        <w:rPr/>
        <w:t xml:space="preserve">Занятие 7-8-9 (6 часов).  Объемные композиции на основе цилиндра и конуса. Конструирование шляпы. </w:t>
      </w:r>
    </w:p>
    <w:p>
      <w:pPr>
        <w:pStyle w:val="style31"/>
      </w:pPr>
      <w:r>
        <w:rPr/>
        <w:t>Отбор лучших проектов костюмов, шляп. Разработка выкроек. Стилизация и перевод эскизов шляп в рельефные,  объемные формы.</w:t>
      </w:r>
    </w:p>
    <w:p>
      <w:pPr>
        <w:pStyle w:val="style31"/>
      </w:pPr>
      <w:r>
        <w:rPr/>
        <w:t>Практическое занятие.  Изготовление шляп цилиндрической и конической формы. Пластические свойства листа бумаги. Особенности выкройки и крепления. Замер объема головы.</w:t>
      </w:r>
    </w:p>
    <w:p>
      <w:pPr>
        <w:pStyle w:val="style31"/>
      </w:pPr>
      <w:r>
        <w:rPr/>
        <w:t>Изготовление цилиндра или конуса и крепление к нему полей шляпы. Оформление аппликацией, графикой, объемными бумажными деталями, дополняющими художественный образ шляпы (см. «Приложение»).</w:t>
      </w:r>
    </w:p>
    <w:p>
      <w:pPr>
        <w:pStyle w:val="style31"/>
      </w:pPr>
      <w:r>
        <w:rPr/>
        <w:t xml:space="preserve"> </w:t>
      </w:r>
      <w:r>
        <w:rPr/>
        <w:t>Например, шляпы:  «Художника-графика»,  «Художника-живописца», «Медузы Горгоны», «Зимней сказки», «Незабудки», шляпа «Цветочная поляна», «Лесная сказка», «Чаепитие», шляпа – маска «Петушок», шляпа-маска «Ежик», шлем русского воина  и т.д.</w:t>
      </w:r>
    </w:p>
    <w:p>
      <w:pPr>
        <w:pStyle w:val="style31"/>
      </w:pPr>
      <w:r>
        <w:rPr/>
        <w:t xml:space="preserve">Для работ используется не только ватман, но и гофрированный, тонированный картон. Детали скрепляем при помощи клея ПВА, «Момента», проволоки, ниток, степлера и т.п. </w:t>
      </w:r>
    </w:p>
    <w:p>
      <w:pPr>
        <w:pStyle w:val="style32"/>
      </w:pPr>
      <w:r>
        <w:rPr/>
        <w:t>Занятие 10-11 (4 часа).   Основы формообразования воротника.</w:t>
      </w:r>
    </w:p>
    <w:p>
      <w:pPr>
        <w:pStyle w:val="style31"/>
      </w:pPr>
      <w:r>
        <w:rPr/>
        <w:t xml:space="preserve">Создание художественного образа.  Изготовление воротника, как дополнение к шляпе. Характерные признаки общего вида: симметричность, асимметричность, округлость, прямоугольность, граненость и т.п. Основные способы образования гофрированного рельефа. Создание ребра жесткости из плоской поверхности листа бумаги. Разметка и построение простых гофрировок. </w:t>
      </w:r>
    </w:p>
    <w:p>
      <w:pPr>
        <w:pStyle w:val="style31"/>
      </w:pPr>
      <w:r>
        <w:rPr/>
        <w:t>Практические занятия. Разбор строения растительных форм на иллюстративном материале. Составление эскиза воротника. Выявление структурной основы и каркаса воротника. Особенности кроя.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      </w:t>
      </w:r>
      <w:r>
        <w:rPr/>
        <w:drawing>
          <wp:inline distB="0" distL="0" distR="0" distT="0">
            <wp:extent cx="2962910" cy="1642745"/>
            <wp:effectExtent b="0" l="0" r="0" t="0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B="0" distL="0" distR="0" distT="0">
            <wp:extent cx="2969895" cy="1991995"/>
            <wp:effectExtent b="0" l="0" r="0" t="0"/>
            <wp:docPr descr="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</w:r>
    </w:p>
    <w:p>
      <w:pPr>
        <w:pStyle w:val="style31"/>
      </w:pPr>
      <w:r>
        <w:rPr/>
        <w:t>Из листа формата А1 выкраивается форма (рис.1). На нее крепятся  гофрированные листы (рис.2) для создания художественного образа (воротник Снежной королевы, лучи для солнца, облака для луны и т.д.). Листы крепятся при помощи степлера или сшиваются проволокой, нитками. Для того, чтобы надеть воротник, его нижние части протягиваются под руками и закрепляются на спине одна с другой при помощи степлера (рис.3). Если воротник очень высокий, то, чтобы он не падал, его можно прикрепить к короне или прическе с помощью проволоки.</w:t>
      </w:r>
    </w:p>
    <w:p>
      <w:pPr>
        <w:pStyle w:val="style32"/>
      </w:pPr>
      <w:r>
        <w:rPr/>
        <w:t xml:space="preserve">Занятия 12-16 (10 часов).    </w:t>
      </w:r>
      <w:r>
        <w:rPr>
          <w:i/>
          <w:u w:val="single"/>
        </w:rPr>
        <w:t>Изготовление костюма.</w:t>
      </w:r>
      <w:r>
        <w:rPr/>
        <w:t xml:space="preserve"> </w:t>
      </w:r>
    </w:p>
    <w:p>
      <w:pPr>
        <w:pStyle w:val="style31"/>
      </w:pPr>
      <w:r>
        <w:rPr/>
        <w:t xml:space="preserve">Продолжение работы над изготовлением костюмов по эскизам. Применение различных видов гофрировок для создания юбок, доспехов, кольчуг, архитектурных макетов-костюмов. </w:t>
      </w:r>
    </w:p>
    <w:p>
      <w:pPr>
        <w:pStyle w:val="style31"/>
      </w:pPr>
      <w:r>
        <w:rPr>
          <w:b/>
          <w:u w:val="single"/>
        </w:rPr>
        <w:t>Практические занятия.</w:t>
      </w:r>
      <w:r>
        <w:rPr/>
        <w:t xml:space="preserve"> Изучается история города, его архитектура для создания костюмов, например, главной башни завода «Ижмаш», монумента «Дружбы народов» и т.п.  (фото в приложении).              </w:t>
      </w:r>
    </w:p>
    <w:p>
      <w:pPr>
        <w:pStyle w:val="style31"/>
      </w:pPr>
      <w:r>
        <w:rPr/>
        <w:t>Смешанный   архитектурный стиль эклектики ребята применили для изготовления замка Снежной королевы (фото в приложении).  Работа коллективная, над одним костюмом трудится 3-4 человека.</w:t>
      </w:r>
    </w:p>
    <w:p>
      <w:pPr>
        <w:pStyle w:val="style31"/>
      </w:pPr>
      <w:r>
        <w:rPr/>
        <w:t xml:space="preserve"> </w:t>
      </w:r>
      <w:r>
        <w:rPr/>
        <w:t>Из материалов используем не только ватман, но и другие виды бумаги - цветная гофрированная бумага (костюм художника), тонированный картон, фантики, упаковки от конфет, цветов (сетки, металлизированная бумага и фольга) и т.п.</w:t>
      </w:r>
    </w:p>
    <w:p>
      <w:pPr>
        <w:pStyle w:val="style31"/>
      </w:pPr>
      <w:r>
        <w:rPr/>
        <w:t>Все костюмы обыгрываются в спектаклях, либо представляются на дефиле с защитой</w:t>
      </w:r>
    </w:p>
    <w:p>
      <w:pPr>
        <w:pStyle w:val="style31"/>
      </w:pPr>
      <w:r>
        <w:rPr/>
        <w:t xml:space="preserve">. </w:t>
      </w:r>
    </w:p>
    <w:p>
      <w:pPr>
        <w:pStyle w:val="style31"/>
      </w:pPr>
      <w:r>
        <w:rPr/>
        <w:t>Сладкие конфетки,</w:t>
      </w:r>
    </w:p>
    <w:p>
      <w:pPr>
        <w:pStyle w:val="style31"/>
      </w:pPr>
      <w:r>
        <w:rPr/>
        <w:t>Яркие обложки</w:t>
      </w:r>
    </w:p>
    <w:p>
      <w:pPr>
        <w:pStyle w:val="style31"/>
      </w:pPr>
      <w:r>
        <w:rPr/>
        <w:t>Мы с подружкою вдвоем</w:t>
      </w:r>
    </w:p>
    <w:p>
      <w:pPr>
        <w:pStyle w:val="style31"/>
      </w:pPr>
      <w:r>
        <w:rPr/>
        <w:t>Соберем немножко.</w:t>
      </w:r>
    </w:p>
    <w:p>
      <w:pPr>
        <w:pStyle w:val="style31"/>
      </w:pPr>
      <w:r>
        <w:rPr/>
        <w:t>Сшили фантики все вместе-</w:t>
      </w:r>
    </w:p>
    <w:p>
      <w:pPr>
        <w:pStyle w:val="style31"/>
      </w:pPr>
      <w:r>
        <w:rPr/>
        <w:t>Получилась, словно ткань,</w:t>
      </w:r>
    </w:p>
    <w:p>
      <w:pPr>
        <w:pStyle w:val="style31"/>
      </w:pPr>
      <w:r>
        <w:rPr/>
        <w:t>И теперь скроить мы сможем</w:t>
      </w:r>
    </w:p>
    <w:p>
      <w:pPr>
        <w:pStyle w:val="style31"/>
      </w:pPr>
      <w:r>
        <w:rPr/>
        <w:t>Несравненный сарафан!</w:t>
      </w:r>
    </w:p>
    <w:p>
      <w:pPr>
        <w:pStyle w:val="style31"/>
      </w:pPr>
      <w:r>
        <w:rPr/>
        <w:t>Ярче солнечного света</w:t>
      </w:r>
    </w:p>
    <w:p>
      <w:pPr>
        <w:pStyle w:val="style31"/>
      </w:pPr>
      <w:r>
        <w:rPr/>
        <w:t>Он сверкает на ходу</w:t>
      </w:r>
    </w:p>
    <w:p>
      <w:pPr>
        <w:pStyle w:val="style31"/>
      </w:pPr>
      <w:r>
        <w:rPr/>
        <w:t>И сама я, как конфета,</w:t>
      </w:r>
    </w:p>
    <w:p>
      <w:pPr>
        <w:pStyle w:val="style31"/>
      </w:pPr>
      <w:r>
        <w:rPr/>
        <w:t>В гости к вам сейчас приду!         (Вотинцева Л.В.)</w:t>
      </w:r>
    </w:p>
    <w:p>
      <w:pPr>
        <w:pStyle w:val="style31"/>
      </w:pPr>
      <w:r>
        <w:rPr/>
      </w:r>
    </w:p>
    <w:p>
      <w:pPr>
        <w:pStyle w:val="style32"/>
      </w:pPr>
      <w:r>
        <w:rPr/>
        <w:t>Заключение.</w:t>
      </w:r>
    </w:p>
    <w:p>
      <w:pPr>
        <w:pStyle w:val="style31"/>
      </w:pPr>
      <w:r>
        <w:rPr/>
        <w:t>Большим стимулом для учеников является участие в конкурсах. Дух соревнования пробуждает творческую активность. Благодаря Республиканскому конкурсу «Бал-маскарад» ученики изготовили чудесные костюмы и поставили сказку «Снежная королева», но измененную, приближенную к художественной специфике: Снежная королева мечтает о новом замке. Художник создает для нее и ее свиты: Ледяного рыцаря и Снежинок-бабочек великолепный снежный замок (из бумаги). Действие сопровождалось стихами, хореографической композицией. Совместное коллективное творчество, репетиции очень объединяют ребят и пробуждают у них желание еще и еще творить и выступать. С этой сказкой мы несколько раз выступали на утренниках в нашей школе.</w:t>
      </w:r>
    </w:p>
    <w:p>
      <w:pPr>
        <w:pStyle w:val="style31"/>
      </w:pPr>
      <w:r>
        <w:rPr/>
        <w:t>К городскому конкурсу-фестивалю «Не Венеция, но все же…», посвященному 450-летию соединения Удмуртии и России, было поставлено театрализованное представление. Руками детей были изготовлены  архитектурные костюмы, рассказывающие о нашем городе, его истории и традициях (костюм «Главной башни завода ИжМаш», «Монумента Дружбы народов»).</w:t>
      </w:r>
    </w:p>
    <w:p>
      <w:pPr>
        <w:pStyle w:val="style31"/>
      </w:pPr>
      <w:r>
        <w:rPr/>
        <w:t xml:space="preserve">Все костюмы отмечены дипломами и подарками. </w:t>
      </w:r>
    </w:p>
    <w:p>
      <w:pPr>
        <w:pStyle w:val="style31"/>
      </w:pPr>
      <w:r>
        <w:rPr/>
        <w:t>Сколько радости и переживаний доставляют учащимся эти конкурсы.</w:t>
      </w:r>
    </w:p>
    <w:p>
      <w:pPr>
        <w:pStyle w:val="style31"/>
      </w:pPr>
      <w:r>
        <w:rPr/>
        <w:t>В настоящее время мы сотрудничаем с музыкальным и хореографическим отделениями. Ребята мастерят маски, шляпы, костюмы, декорации для театральных постановок: «Щелкунчик», «Муха-Цокотуха», «Теремок» и др.</w:t>
      </w:r>
    </w:p>
    <w:p>
      <w:pPr>
        <w:pStyle w:val="style31"/>
      </w:pPr>
      <w:r>
        <w:rPr/>
        <w:t>Задача учителя пробудить конструкторскую мысль, научить детей не бояться экспериментировать. Работа в технике бумагопластики требует существенного переосмысления формы, обобщения и стилизации, способствует развитию объемно-пространственного мышления, которое интенсивно развивается в возрасте от 5 до 15 лет. И, если в этот период не развивать воображение ребенка, впоследствии наступает быстрое снижение этой функции, гаснет интерес к искусству и науке.</w:t>
      </w:r>
    </w:p>
    <w:p>
      <w:pPr>
        <w:pStyle w:val="style31"/>
      </w:pPr>
      <w:r>
        <w:rPr/>
        <w:t>Наши дети полны творческих планов в создании фантастических костюмов, машин, архитектурных сооружений будущего и т.п.</w:t>
      </w:r>
    </w:p>
    <w:p>
      <w:pPr>
        <w:pStyle w:val="style0"/>
      </w:pPr>
      <w:r>
        <w:rPr>
          <w:b/>
          <w:i/>
          <w:lang w:val="en-US"/>
        </w:rPr>
      </w:r>
    </w:p>
    <w:p>
      <w:pPr>
        <w:pStyle w:val="style32"/>
      </w:pPr>
      <w:r>
        <w:rPr/>
        <w:t>Список используемой литературы.</w:t>
      </w:r>
    </w:p>
    <w:p>
      <w:pPr>
        <w:pStyle w:val="style31"/>
        <w:numPr>
          <w:ilvl w:val="0"/>
          <w:numId w:val="1"/>
        </w:numPr>
      </w:pPr>
      <w:r>
        <w:rPr/>
        <w:t>В.Брун, М.Тильке  «История костюма от древности до Нового времени», Эксмо-пресс, Москва, 2000 г.</w:t>
      </w:r>
    </w:p>
    <w:p>
      <w:pPr>
        <w:pStyle w:val="style31"/>
        <w:numPr>
          <w:ilvl w:val="0"/>
          <w:numId w:val="1"/>
        </w:numPr>
      </w:pPr>
      <w:r>
        <w:rPr/>
        <w:t>Н.Докучаева, «Мастерим бумажный мир», Санкт-Петербург,1997г.</w:t>
      </w:r>
    </w:p>
    <w:p>
      <w:pPr>
        <w:pStyle w:val="style31"/>
        <w:numPr>
          <w:ilvl w:val="0"/>
          <w:numId w:val="1"/>
        </w:numPr>
      </w:pPr>
      <w:r>
        <w:rPr/>
        <w:t>Журнал «Юный художник» № 8,1999г., № 8,9,11, 2000г.</w:t>
      </w:r>
    </w:p>
    <w:p>
      <w:pPr>
        <w:pStyle w:val="style31"/>
        <w:numPr>
          <w:ilvl w:val="0"/>
          <w:numId w:val="1"/>
        </w:numPr>
      </w:pPr>
      <w:r>
        <w:rPr/>
        <w:t>Журнал «Искусство в школе» № 5, 2008г.</w:t>
      </w:r>
    </w:p>
    <w:p>
      <w:pPr>
        <w:pStyle w:val="style31"/>
        <w:numPr>
          <w:ilvl w:val="0"/>
          <w:numId w:val="1"/>
        </w:numPr>
      </w:pPr>
      <w:r>
        <w:rPr/>
        <w:t>А. Чиотти «Оригинальные поделки из бумаги», Санкт-Петербург, 2008г.</w:t>
      </w:r>
    </w:p>
    <w:p>
      <w:pPr>
        <w:pStyle w:val="style31"/>
      </w:pPr>
      <w:r>
        <w:rPr/>
        <w:pict>
          <v:shapetype id="shapetype_122" coordsize="21600,21600" o:spt="122" path="m,2160qy@2@3qx@4@5qy@6@7qx@8@9l21600,19440qy@10@11qx@12@13qy@14@15qx@16@17xe">
            <v:stroke joinstyle="miter"/>
            <v:formulas>
              <v:f eqn="prod height 9 10"/>
              <v:f eqn="prod height 4 5"/>
              <v:f eqn="sum 5400 0 0"/>
              <v:f eqn="sum 2160 2160 0"/>
              <v:f eqn="sum 5400 @2 0"/>
              <v:f eqn="sum 0 @3 2160"/>
              <v:f eqn="sum 5400 @4 0"/>
              <v:f eqn="sum 0 @5 2160"/>
              <v:f eqn="sum 5400 @6 0"/>
              <v:f eqn="sum 2160 @7 0"/>
              <v:f eqn="sum 0 21600 5400"/>
              <v:f eqn="sum 0 19440 2160"/>
              <v:f eqn="sum 0 @10 5400"/>
              <v:f eqn="sum 2160 @11 0"/>
              <v:f eqn="sum 0 @12 5400"/>
              <v:f eqn="sum 2160 @13 0"/>
              <v:f eqn="sum 0 @14 5400"/>
              <v:f eqn="sum 0 @15 2160"/>
            </v:formulas>
            <v:path gradientshapeok="t" o:connecttype="rect" textboxrect="0,4320,21600,@1"/>
          </v:shapetype>
          <v:shape id="shape_0" style="position:absolute;margin-left:124.6pt;margin-top:4.45pt;width:185.7pt;height:64.85pt" type="shapetype_122">
            <v:wrap v:type="square"/>
            <v:fill color="#4bacc6" color2="#b45339" detectmouseclick="t" type="solid"/>
            <v:stroke color="#f2f2f2" joinstyle="miter" weight="38160"/>
          </v:shape>
        </w:pict>
      </w:r>
    </w:p>
    <w:p>
      <w:pPr>
        <w:pStyle w:val="style0"/>
        <w:ind w:hanging="0" w:left="1560" w:right="0"/>
      </w:pPr>
      <w:r>
        <w:rPr>
          <w:b/>
          <w:i/>
          <w:lang w:val="en-US"/>
        </w:rPr>
      </w:r>
    </w:p>
    <w:p>
      <w:pPr>
        <w:pStyle w:val="style0"/>
        <w:ind w:hanging="0" w:left="1560" w:right="0"/>
      </w:pPr>
      <w:r>
        <w:rPr>
          <w:b/>
          <w:i/>
          <w:lang w:val="en-US"/>
        </w:rPr>
      </w:r>
    </w:p>
    <w:p>
      <w:pPr>
        <w:pStyle w:val="style0"/>
        <w:ind w:firstLine="720" w:left="-180" w:right="0"/>
      </w:pPr>
      <w:r>
        <w:rPr>
          <w:b/>
          <w:i/>
          <w:lang w:eastAsia="ru-RU" w:val="ru-RU"/>
        </w:rPr>
      </w:r>
    </w:p>
    <w:p>
      <w:pPr>
        <w:pStyle w:val="style0"/>
        <w:ind w:firstLine="720" w:left="-180" w:right="0"/>
      </w:pPr>
      <w:r>
        <w:rPr>
          <w:b/>
          <w:i/>
        </w:rPr>
      </w:r>
    </w:p>
    <w:p>
      <w:pPr>
        <w:pStyle w:val="style0"/>
        <w:ind w:firstLine="720" w:left="-180" w:right="0"/>
      </w:pPr>
      <w:r>
        <w:rPr>
          <w:b/>
          <w:i/>
        </w:rPr>
      </w:r>
    </w:p>
    <w:p>
      <w:pPr>
        <w:pStyle w:val="style0"/>
        <w:ind w:firstLine="720" w:left="-180" w:right="0"/>
      </w:pPr>
      <w:r>
        <w:rPr>
          <w:b/>
          <w:i/>
        </w:rPr>
      </w:r>
    </w:p>
    <w:p>
      <w:pPr>
        <w:pStyle w:val="style0"/>
        <w:ind w:firstLine="720" w:left="-180" w:right="0"/>
      </w:pPr>
      <w:r>
        <w:rPr>
          <w:b/>
          <w:i/>
        </w:rPr>
        <w:drawing>
          <wp:inline distB="0" distL="0" distR="0" distT="0">
            <wp:extent cx="1965960" cy="2637155"/>
            <wp:effectExtent b="0" l="0" r="0" t="0"/>
            <wp:docPr descr=""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</w:t>
      </w:r>
      <w:r>
        <w:rPr>
          <w:b/>
          <w:i/>
        </w:rPr>
        <w:drawing>
          <wp:inline distB="0" distL="0" distR="0" distT="0">
            <wp:extent cx="1978025" cy="2637155"/>
            <wp:effectExtent b="0" l="0" r="0" t="0"/>
            <wp:docPr descr=""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" name="Picture"/>
                    <pic:cNvPicPr>
                      <a:picLocks noChangeArrowheads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ind w:firstLine="708" w:left="0" w:right="0"/>
      </w:pPr>
      <w:r>
        <w:rPr/>
      </w:r>
    </w:p>
    <w:p>
      <w:pPr>
        <w:pStyle w:val="style0"/>
        <w:ind w:firstLine="720" w:left="-180" w:right="0"/>
      </w:pPr>
      <w:r>
        <w:rPr>
          <w:b/>
          <w:i/>
        </w:rPr>
        <w:t xml:space="preserve">             </w:t>
      </w:r>
      <w:r>
        <w:rPr>
          <w:b/>
          <w:i/>
        </w:rPr>
        <w:drawing>
          <wp:inline distB="0" distL="0" distR="0" distT="0">
            <wp:extent cx="1720215" cy="2309495"/>
            <wp:effectExtent b="0" l="0" r="0" t="0"/>
            <wp:docPr descr=""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" name="Picture"/>
                    <pic:cNvPicPr>
                      <a:picLocks noChangeArrowheads="1"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230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drawing>
          <wp:inline distB="0" distL="0" distR="0" distT="0">
            <wp:extent cx="1743710" cy="2309495"/>
            <wp:effectExtent b="0" l="0" r="0" t="0"/>
            <wp:docPr descr=""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" name="Picture"/>
                    <pic:cNvPicPr>
                      <a:picLocks noChangeArrowheads="1"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30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drawing>
          <wp:inline distB="0" distL="0" distR="0" distT="0">
            <wp:extent cx="1731645" cy="2309495"/>
            <wp:effectExtent b="0" l="0" r="0" t="0"/>
            <wp:docPr descr=""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7" name="Picture"/>
                    <pic:cNvPicPr>
                      <a:picLocks noChangeArrowheads="1"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30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drawing>
          <wp:inline distB="0" distL="0" distR="0" distT="0">
            <wp:extent cx="1603375" cy="2122170"/>
            <wp:effectExtent b="0" l="0" r="0" t="0"/>
            <wp:docPr descr=""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8" name="Picture"/>
                    <pic:cNvPicPr>
                      <a:picLocks noChangeArrowheads="1"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drawing>
          <wp:inline distB="0" distL="0" distR="0" distT="0">
            <wp:extent cx="1567815" cy="2106295"/>
            <wp:effectExtent b="0" l="0" r="0" t="0"/>
            <wp:docPr descr=""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9" name="Picture"/>
                    <pic:cNvPicPr>
                      <a:picLocks noChangeArrowheads="1"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210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drawing>
          <wp:inline distB="0" distL="0" distR="0" distT="0">
            <wp:extent cx="2808605" cy="2094865"/>
            <wp:effectExtent b="0" l="0" r="0" t="0"/>
            <wp:docPr descr=""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0" name="Picture"/>
                    <pic:cNvPicPr>
                      <a:picLocks noChangeArrowheads="1"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drawing>
          <wp:inline distB="0" distL="0" distR="0" distT="0">
            <wp:extent cx="2512060" cy="1895475"/>
            <wp:effectExtent b="0" l="0" r="0" t="0"/>
            <wp:docPr descr=""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1" name="Picture"/>
                    <pic:cNvPicPr>
                      <a:picLocks noChangeArrowheads="1"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drawing>
          <wp:inline distB="0" distL="0" distR="0" distT="0">
            <wp:extent cx="2512060" cy="1872615"/>
            <wp:effectExtent b="0" l="0" r="0" t="0"/>
            <wp:docPr descr=""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2" name="Picture"/>
                    <pic:cNvPicPr>
                      <a:picLocks noChangeArrowheads="1"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drawing>
          <wp:inline distB="0" distL="0" distR="0" distT="0">
            <wp:extent cx="1802130" cy="2418715"/>
            <wp:effectExtent b="0" l="0" r="0" t="0"/>
            <wp:docPr descr=""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3" name="Picture"/>
                    <pic:cNvPicPr>
                      <a:picLocks noChangeArrowheads="1"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41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drawing>
          <wp:inline distB="0" distL="0" distR="0" distT="0">
            <wp:extent cx="3508375" cy="2410460"/>
            <wp:effectExtent b="0" l="0" r="0" t="0"/>
            <wp:docPr descr=""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4" name="Picture"/>
                    <pic:cNvPicPr>
                      <a:picLocks noChangeArrowheads="1"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ind w:firstLine="720" w:left="-180" w:right="0"/>
      </w:pPr>
      <w:r>
        <w:rPr>
          <w:b/>
          <w:i/>
        </w:rPr>
      </w:r>
    </w:p>
    <w:p>
      <w:pPr>
        <w:pStyle w:val="style0"/>
      </w:pPr>
      <w:r>
        <w:rPr>
          <w:lang w:eastAsia="ru-RU" w:val="ru-RU"/>
        </w:rPr>
        <w:drawing>
          <wp:inline distB="0" distL="0" distR="0" distT="0">
            <wp:extent cx="2663825" cy="1784350"/>
            <wp:effectExtent b="0" l="0" r="0" t="0"/>
            <wp:docPr descr=""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5" name="Picture"/>
                    <pic:cNvPicPr>
                      <a:picLocks noChangeArrowheads="1"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 w:val="ru-RU"/>
        </w:rPr>
        <w:drawing>
          <wp:inline distB="0" distL="0" distR="0" distT="0">
            <wp:extent cx="2645410" cy="1803400"/>
            <wp:effectExtent b="0" l="0" r="0" t="0"/>
            <wp:docPr descr=""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6" name="Picture"/>
                    <pic:cNvPicPr>
                      <a:picLocks noChangeArrowheads="1"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 w:val="ru-RU"/>
        </w:rPr>
        <w:drawing>
          <wp:inline distB="0" distL="0" distR="0" distT="0">
            <wp:extent cx="1435100" cy="3072130"/>
            <wp:effectExtent b="0" l="0" r="0" t="0"/>
            <wp:docPr descr="" id="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7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307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 w:val="ru-RU"/>
        </w:rPr>
        <w:drawing>
          <wp:inline distB="0" distL="0" distR="0" distT="0">
            <wp:extent cx="1300480" cy="3052445"/>
            <wp:effectExtent b="0" l="0" r="0" t="0"/>
            <wp:docPr descr="" id="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8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305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 w:val="ru-RU"/>
        </w:rPr>
        <w:drawing>
          <wp:inline distB="0" distL="0" distR="0" distT="0">
            <wp:extent cx="2017395" cy="3030220"/>
            <wp:effectExtent b="0" l="0" r="0" t="0"/>
            <wp:docPr descr="" id="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9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 w:val="ru-RU"/>
        </w:rPr>
        <w:drawing>
          <wp:inline distB="0" distL="0" distR="0" distT="0">
            <wp:extent cx="2764790" cy="1796415"/>
            <wp:effectExtent b="0" l="0" r="0" t="0"/>
            <wp:docPr descr="" id="2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 w:val="ru-RU"/>
        </w:rPr>
        <w:drawing>
          <wp:inline distB="0" distL="0" distR="0" distT="0">
            <wp:extent cx="2774950" cy="1784985"/>
            <wp:effectExtent b="0" l="0" r="0" t="0"/>
            <wp:docPr descr="" id="2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1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>
          <w:lang w:eastAsia="ru-RU" w:val="ru-RU"/>
        </w:rPr>
        <w:drawing>
          <wp:inline distB="0" distL="0" distR="0" distT="0">
            <wp:extent cx="1391920" cy="2081530"/>
            <wp:effectExtent b="0" l="0" r="0" t="0"/>
            <wp:docPr descr="" id="2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20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 w:val="ru-RU"/>
        </w:rPr>
        <w:drawing>
          <wp:inline distB="0" distL="0" distR="0" distT="0">
            <wp:extent cx="3147695" cy="2081530"/>
            <wp:effectExtent b="0" l="0" r="0" t="0"/>
            <wp:docPr descr="" id="2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0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>
          <w:b/>
          <w:i/>
        </w:rPr>
      </w:r>
    </w:p>
    <w:p>
      <w:pPr>
        <w:pStyle w:val="style0"/>
      </w:pPr>
      <w:r>
        <w:rPr>
          <w:b/>
          <w:i/>
        </w:rPr>
      </w:r>
    </w:p>
    <w:p>
      <w:pPr>
        <w:sectPr>
          <w:type w:val="continuous"/>
          <w:pgSz w:h="16838" w:w="11906"/>
          <w:pgMar w:bottom="1134" w:footer="708" w:gutter="0" w:header="0" w:left="1701" w:right="850" w:top="1134"/>
          <w:formProt w:val="false"/>
          <w:textDirection w:val="lrTb"/>
          <w:docGrid w:charSpace="0" w:linePitch="360" w:type="default"/>
        </w:sectPr>
      </w:pPr>
    </w:p>
    <w:sectPr>
      <w:type w:val="continuous"/>
      <w:pgSz w:h="16838" w:w="11906"/>
      <w:pgMar w:bottom="1134" w:footer="708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Myriad Pro">
    <w:charset w:val="8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jc w:val="right"/>
    </w:pPr>
    <w:r>
      <w:rPr/>
      <w:fldChar w:fldCharType="begin"/>
    </w:r>
    <w:r>
      <w:instrText> PAGE </w:instrText>
    </w:r>
    <w:r>
      <w:fldChar w:fldCharType="separate"/>
    </w:r>
    <w:r/>
    <w:r>
      <w:fldChar w:fldCharType="end"/>
    </w:r>
  </w:p>
  <w:p>
    <w:pPr>
      <w:pStyle w:val="style30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1287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5" w:type="character">
    <w:name w:val="WW8Num2z0"/>
    <w:next w:val="style15"/>
    <w:rPr>
      <w:b w:val="false"/>
      <w:i w:val="false"/>
    </w:rPr>
  </w:style>
  <w:style w:styleId="style16" w:type="character">
    <w:name w:val="WW8Num5z0"/>
    <w:next w:val="style16"/>
    <w:rPr>
      <w:rFonts w:ascii="Symbol" w:cs="Symbol" w:hAnsi="Symbol"/>
    </w:rPr>
  </w:style>
  <w:style w:styleId="style17" w:type="character">
    <w:name w:val="WW8Num5z1"/>
    <w:next w:val="style17"/>
    <w:rPr>
      <w:rFonts w:ascii="Courier New" w:cs="Courier New" w:hAnsi="Courier New"/>
    </w:rPr>
  </w:style>
  <w:style w:styleId="style18" w:type="character">
    <w:name w:val="WW8Num5z2"/>
    <w:next w:val="style18"/>
    <w:rPr>
      <w:rFonts w:ascii="Wingdings" w:cs="Wingdings" w:hAnsi="Wingdings"/>
    </w:rPr>
  </w:style>
  <w:style w:styleId="style19" w:type="character">
    <w:name w:val="Основной шрифт абзаца"/>
    <w:next w:val="style19"/>
    <w:rPr/>
  </w:style>
  <w:style w:styleId="style20" w:type="character">
    <w:name w:val="Верхний колонтитул Знак"/>
    <w:next w:val="style20"/>
    <w:rPr>
      <w:sz w:val="24"/>
      <w:szCs w:val="24"/>
    </w:rPr>
  </w:style>
  <w:style w:styleId="style21" w:type="character">
    <w:name w:val="Нижний колонтитул Знак"/>
    <w:next w:val="style21"/>
    <w:rPr>
      <w:sz w:val="24"/>
      <w:szCs w:val="24"/>
    </w:rPr>
  </w:style>
  <w:style w:styleId="style22" w:type="paragraph">
    <w:name w:val="Заголовок"/>
    <w:basedOn w:val="style0"/>
    <w:next w:val="style23"/>
    <w:pPr>
      <w:keepNext/>
      <w:spacing w:after="120" w:before="240"/>
      <w:contextualSpacing w:val="false"/>
    </w:pPr>
    <w:rPr>
      <w:rFonts w:ascii="Myriad Pro" w:cs="Mangal" w:eastAsia="Microsoft YaHei" w:hAnsi="Myriad Pro"/>
      <w:sz w:val="28"/>
      <w:szCs w:val="28"/>
    </w:rPr>
  </w:style>
  <w:style w:styleId="style23" w:type="paragraph">
    <w:name w:val="Основной текст"/>
    <w:basedOn w:val="style0"/>
    <w:next w:val="style23"/>
    <w:pPr>
      <w:spacing w:after="120" w:before="0"/>
      <w:contextualSpacing w:val="false"/>
    </w:pPr>
    <w:rPr/>
  </w:style>
  <w:style w:styleId="style24" w:type="paragraph">
    <w:name w:val="Список"/>
    <w:basedOn w:val="style23"/>
    <w:next w:val="style24"/>
    <w:pPr/>
    <w:rPr>
      <w:rFonts w:ascii="Myriad Pro" w:cs="Mangal" w:hAnsi="Myriad Pro"/>
    </w:rPr>
  </w:style>
  <w:style w:styleId="style25" w:type="paragraph">
    <w:name w:val="Название"/>
    <w:basedOn w:val="style0"/>
    <w:next w:val="style25"/>
    <w:pPr>
      <w:suppressLineNumbers/>
      <w:spacing w:after="120" w:before="120"/>
      <w:contextualSpacing w:val="false"/>
    </w:pPr>
    <w:rPr>
      <w:rFonts w:ascii="Myriad Pro" w:cs="Mangal" w:hAnsi="Myriad Pro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ascii="Myriad Pro" w:cs="Mangal" w:hAnsi="Myriad Pro"/>
    </w:rPr>
  </w:style>
  <w:style w:styleId="style27" w:type="paragraph">
    <w:name w:val="Текст выноски"/>
    <w:basedOn w:val="style0"/>
    <w:next w:val="style27"/>
    <w:pPr/>
    <w:rPr>
      <w:rFonts w:ascii="Tahoma" w:cs="Tahoma" w:hAnsi="Tahoma"/>
      <w:sz w:val="16"/>
      <w:szCs w:val="16"/>
    </w:rPr>
  </w:style>
  <w:style w:styleId="style28" w:type="paragraph">
    <w:name w:val="Схема документа"/>
    <w:basedOn w:val="style0"/>
    <w:next w:val="style28"/>
    <w:pPr>
      <w:shd w:fill="000080" w:val="clear"/>
    </w:pPr>
    <w:rPr>
      <w:rFonts w:ascii="Tahoma" w:cs="Tahoma" w:hAnsi="Tahoma"/>
      <w:sz w:val="20"/>
      <w:szCs w:val="20"/>
    </w:rPr>
  </w:style>
  <w:style w:styleId="style29" w:type="paragraph">
    <w:name w:val="Верхний колонтитул"/>
    <w:basedOn w:val="style0"/>
    <w:next w:val="style29"/>
    <w:pPr>
      <w:tabs>
        <w:tab w:leader="none" w:pos="4677" w:val="center"/>
        <w:tab w:leader="none" w:pos="9355" w:val="right"/>
      </w:tabs>
    </w:pPr>
    <w:rPr>
      <w:lang w:val="ru-RU"/>
    </w:rPr>
  </w:style>
  <w:style w:styleId="style30" w:type="paragraph">
    <w:name w:val="Нижний колонтитул"/>
    <w:basedOn w:val="style0"/>
    <w:next w:val="style30"/>
    <w:pPr>
      <w:tabs>
        <w:tab w:leader="none" w:pos="4677" w:val="center"/>
        <w:tab w:leader="none" w:pos="9355" w:val="right"/>
      </w:tabs>
    </w:pPr>
    <w:rPr>
      <w:lang w:val="ru-RU"/>
    </w:rPr>
  </w:style>
  <w:style w:styleId="style31" w:type="paragraph">
    <w:name w:val="а_Текст"/>
    <w:basedOn w:val="style0"/>
    <w:next w:val="style31"/>
    <w:pPr>
      <w:spacing w:after="60" w:before="60"/>
      <w:ind w:firstLine="567" w:left="0" w:right="0"/>
      <w:contextualSpacing w:val="false"/>
    </w:pPr>
    <w:rPr>
      <w:sz w:val="22"/>
    </w:rPr>
  </w:style>
  <w:style w:styleId="style32" w:type="paragraph">
    <w:name w:val="а_2_Заголовок"/>
    <w:basedOn w:val="style0"/>
    <w:next w:val="style31"/>
    <w:pPr>
      <w:spacing w:after="0" w:before="120"/>
      <w:ind w:firstLine="567" w:left="0" w:right="0"/>
      <w:contextualSpacing w:val="false"/>
    </w:pPr>
    <w:rPr>
      <w:b/>
    </w:rPr>
  </w:style>
  <w:style w:styleId="style33" w:type="paragraph">
    <w:name w:val="а_Авторы"/>
    <w:basedOn w:val="style0"/>
    <w:next w:val="style0"/>
    <w:pPr>
      <w:spacing w:after="0" w:before="120"/>
      <w:contextualSpacing w:val="false"/>
      <w:jc w:val="right"/>
    </w:pPr>
    <w:rPr>
      <w:b/>
      <w:i/>
    </w:rPr>
  </w:style>
  <w:style w:styleId="style34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35" w:type="paragraph">
    <w:name w:val="а_Заголовок"/>
    <w:basedOn w:val="style0"/>
    <w:next w:val="style0"/>
    <w:pPr>
      <w:spacing w:after="0" w:before="120"/>
      <w:contextualSpacing w:val="false"/>
      <w:jc w:val="center"/>
    </w:pPr>
    <w:rPr>
      <w:b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image" Target="media/image23.jpeg"/><Relationship Id="rId26" Type="http://schemas.openxmlformats.org/officeDocument/2006/relationships/image" Target="media/image24.jpeg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35220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2010-02-22T11:08:00.00Z</dcterms:created>
  <dc:creator>DALMAT</dc:creator>
  <cp:lastModifiedBy>4</cp:lastModifiedBy>
  <cp:lastPrinted>2010-02-22T11:16:00.00Z</cp:lastPrinted>
  <dcterms:modified xsi:type="dcterms:W3CDTF">2014-08-25T15:09:00.00Z</dcterms:modified>
  <cp:revision>49</cp:revision>
  <dc:title>КОНСТРУИРОВАНИЕ     ИЗ    БУМАГИ  </dc:title>
</cp:coreProperties>
</file>