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F7" w:rsidRPr="00165097" w:rsidRDefault="006924BC" w:rsidP="00D162F7">
      <w:pPr>
        <w:pStyle w:val="a8"/>
      </w:pPr>
      <w:r>
        <w:t xml:space="preserve">   </w:t>
      </w:r>
      <w:r w:rsidR="00D162F7" w:rsidRPr="00165097">
        <w:t>Л</w:t>
      </w:r>
      <w:r w:rsidR="00230A6F">
        <w:t xml:space="preserve">ариса </w:t>
      </w:r>
      <w:r w:rsidR="00D162F7" w:rsidRPr="00165097">
        <w:t>И</w:t>
      </w:r>
      <w:r w:rsidR="00230A6F">
        <w:t>льинична</w:t>
      </w:r>
      <w:r w:rsidR="00B15FD7" w:rsidRPr="00B15FD7">
        <w:t xml:space="preserve"> </w:t>
      </w:r>
      <w:proofErr w:type="spellStart"/>
      <w:r w:rsidR="00B15FD7" w:rsidRPr="00165097">
        <w:t>Варданян</w:t>
      </w:r>
      <w:proofErr w:type="spellEnd"/>
    </w:p>
    <w:p w:rsidR="006924BC" w:rsidRPr="00165097" w:rsidRDefault="00D162F7" w:rsidP="00D162F7">
      <w:pPr>
        <w:pStyle w:val="a9"/>
      </w:pPr>
      <w:r w:rsidRPr="00165097">
        <w:t xml:space="preserve">ДМШ № 2 </w:t>
      </w:r>
      <w:r>
        <w:br/>
        <w:t>г</w:t>
      </w:r>
      <w:proofErr w:type="gramStart"/>
      <w:r>
        <w:t>.И</w:t>
      </w:r>
      <w:proofErr w:type="gramEnd"/>
      <w:r>
        <w:t>ркутск</w:t>
      </w:r>
    </w:p>
    <w:p w:rsidR="00F1364A" w:rsidRPr="00165097" w:rsidRDefault="006924BC" w:rsidP="00D162F7">
      <w:pPr>
        <w:pStyle w:val="aa"/>
      </w:pPr>
      <w:r w:rsidRPr="00165097">
        <w:t>Методическое сообщение</w:t>
      </w:r>
      <w:r w:rsidR="00D162F7">
        <w:br/>
      </w:r>
      <w:r w:rsidR="00F1364A" w:rsidRPr="00165097">
        <w:t>Тема: "</w:t>
      </w:r>
      <w:r w:rsidR="00340EB5" w:rsidRPr="00340EB5">
        <w:t>П</w:t>
      </w:r>
      <w:r w:rsidR="00340EB5" w:rsidRPr="00165097">
        <w:t>реподавание игры на ф</w:t>
      </w:r>
      <w:r w:rsidR="00340EB5">
        <w:t>о</w:t>
      </w:r>
      <w:r w:rsidR="00340EB5" w:rsidRPr="00165097">
        <w:t>ртепиан</w:t>
      </w:r>
      <w:proofErr w:type="gramStart"/>
      <w:r w:rsidR="00340EB5">
        <w:t>о</w:t>
      </w:r>
      <w:r w:rsidR="00340EB5" w:rsidRPr="00165097">
        <w:t>-</w:t>
      </w:r>
      <w:proofErr w:type="gramEnd"/>
      <w:r w:rsidR="00D162F7">
        <w:br/>
      </w:r>
      <w:r w:rsidR="00340EB5" w:rsidRPr="00165097">
        <w:t>- как средство,</w:t>
      </w:r>
      <w:r w:rsidRPr="00165097">
        <w:t xml:space="preserve"> </w:t>
      </w:r>
      <w:r w:rsidR="00340EB5" w:rsidRPr="00165097">
        <w:t>способствующее</w:t>
      </w:r>
      <w:r w:rsidR="00D162F7">
        <w:br/>
      </w:r>
      <w:r w:rsidR="00340EB5" w:rsidRPr="00165097">
        <w:t>всестороннему развит</w:t>
      </w:r>
      <w:r w:rsidR="00340EB5">
        <w:t>и</w:t>
      </w:r>
      <w:r w:rsidR="00340EB5" w:rsidRPr="00165097">
        <w:t>ю личности</w:t>
      </w:r>
      <w:r w:rsidR="00F1364A" w:rsidRPr="00165097">
        <w:t>".</w:t>
      </w:r>
    </w:p>
    <w:p w:rsidR="00165097" w:rsidRPr="00D162F7" w:rsidRDefault="00D162F7" w:rsidP="00D162F7">
      <w:pPr>
        <w:jc w:val="right"/>
        <w:rPr>
          <w:rFonts w:ascii="Times New Roman" w:hAnsi="Times New Roman" w:cs="Times New Roman"/>
          <w:i/>
        </w:rPr>
      </w:pPr>
      <w:r w:rsidRPr="00165097">
        <w:rPr>
          <w:rFonts w:ascii="Times New Roman" w:hAnsi="Times New Roman" w:cs="Times New Roman"/>
        </w:rPr>
        <w:t xml:space="preserve"> </w:t>
      </w:r>
      <w:r w:rsidR="002D3102" w:rsidRPr="00D162F7">
        <w:rPr>
          <w:rFonts w:ascii="Times New Roman" w:hAnsi="Times New Roman" w:cs="Times New Roman"/>
          <w:i/>
        </w:rPr>
        <w:t>«</w:t>
      </w:r>
      <w:r w:rsidRPr="00D162F7">
        <w:rPr>
          <w:rFonts w:ascii="Times New Roman" w:hAnsi="Times New Roman" w:cs="Times New Roman"/>
          <w:i/>
        </w:rPr>
        <w:t>Музыка является самым</w:t>
      </w:r>
    </w:p>
    <w:p w:rsidR="00165097" w:rsidRPr="00D162F7" w:rsidRDefault="00D162F7" w:rsidP="00D162F7">
      <w:pPr>
        <w:ind w:firstLine="4820"/>
        <w:jc w:val="right"/>
        <w:rPr>
          <w:rFonts w:ascii="Times New Roman" w:hAnsi="Times New Roman" w:cs="Times New Roman"/>
          <w:i/>
        </w:rPr>
      </w:pPr>
      <w:r w:rsidRPr="00D162F7">
        <w:rPr>
          <w:rFonts w:ascii="Times New Roman" w:hAnsi="Times New Roman" w:cs="Times New Roman"/>
          <w:i/>
        </w:rPr>
        <w:t>Чудодейственным, самым</w:t>
      </w:r>
    </w:p>
    <w:p w:rsidR="00165097" w:rsidRPr="00D162F7" w:rsidRDefault="00D162F7" w:rsidP="00D162F7">
      <w:pPr>
        <w:ind w:firstLine="4820"/>
        <w:jc w:val="right"/>
        <w:rPr>
          <w:rFonts w:ascii="Times New Roman" w:hAnsi="Times New Roman" w:cs="Times New Roman"/>
          <w:i/>
        </w:rPr>
      </w:pPr>
      <w:r w:rsidRPr="00D162F7">
        <w:rPr>
          <w:rFonts w:ascii="Times New Roman" w:hAnsi="Times New Roman" w:cs="Times New Roman"/>
          <w:i/>
        </w:rPr>
        <w:t>Тонким средством</w:t>
      </w:r>
    </w:p>
    <w:p w:rsidR="00165097" w:rsidRPr="00D162F7" w:rsidRDefault="00D162F7" w:rsidP="00D162F7">
      <w:pPr>
        <w:ind w:firstLine="4820"/>
        <w:jc w:val="right"/>
        <w:rPr>
          <w:rFonts w:ascii="Times New Roman" w:hAnsi="Times New Roman" w:cs="Times New Roman"/>
          <w:i/>
        </w:rPr>
      </w:pPr>
      <w:r w:rsidRPr="00D162F7">
        <w:rPr>
          <w:rFonts w:ascii="Times New Roman" w:hAnsi="Times New Roman" w:cs="Times New Roman"/>
          <w:i/>
        </w:rPr>
        <w:t xml:space="preserve">Привлечения к добру, </w:t>
      </w:r>
    </w:p>
    <w:p w:rsidR="00F1364A" w:rsidRPr="00D162F7" w:rsidRDefault="00D162F7" w:rsidP="00D162F7">
      <w:pPr>
        <w:ind w:firstLine="4820"/>
        <w:jc w:val="right"/>
        <w:rPr>
          <w:rFonts w:ascii="Times New Roman" w:hAnsi="Times New Roman" w:cs="Times New Roman"/>
          <w:i/>
        </w:rPr>
      </w:pPr>
      <w:r w:rsidRPr="00D162F7">
        <w:rPr>
          <w:rFonts w:ascii="Times New Roman" w:hAnsi="Times New Roman" w:cs="Times New Roman"/>
          <w:i/>
        </w:rPr>
        <w:t>Красоте, человечности</w:t>
      </w:r>
      <w:r w:rsidR="002D3102" w:rsidRPr="00D162F7">
        <w:rPr>
          <w:rFonts w:ascii="Times New Roman" w:hAnsi="Times New Roman" w:cs="Times New Roman"/>
          <w:i/>
        </w:rPr>
        <w:t>»</w:t>
      </w:r>
      <w:r w:rsidR="00F1364A" w:rsidRPr="00D162F7">
        <w:rPr>
          <w:rFonts w:ascii="Times New Roman" w:hAnsi="Times New Roman" w:cs="Times New Roman"/>
          <w:i/>
        </w:rPr>
        <w:t>.</w:t>
      </w:r>
    </w:p>
    <w:p w:rsidR="00165097" w:rsidRPr="00165097" w:rsidRDefault="00165097" w:rsidP="00D162F7">
      <w:pPr>
        <w:ind w:firstLine="5670"/>
        <w:jc w:val="right"/>
        <w:rPr>
          <w:rFonts w:ascii="Times New Roman" w:hAnsi="Times New Roman" w:cs="Times New Roman"/>
        </w:rPr>
      </w:pPr>
    </w:p>
    <w:p w:rsidR="00F1364A" w:rsidRPr="00D162F7" w:rsidRDefault="00F1364A" w:rsidP="00D162F7">
      <w:pPr>
        <w:ind w:firstLine="7230"/>
        <w:jc w:val="right"/>
        <w:rPr>
          <w:rFonts w:ascii="Times New Roman" w:hAnsi="Times New Roman" w:cs="Times New Roman"/>
          <w:i/>
        </w:rPr>
      </w:pPr>
      <w:r w:rsidRPr="00D162F7">
        <w:rPr>
          <w:rFonts w:ascii="Times New Roman" w:hAnsi="Times New Roman" w:cs="Times New Roman"/>
          <w:i/>
        </w:rPr>
        <w:t>В.</w:t>
      </w:r>
      <w:r w:rsidR="002D3102" w:rsidRPr="00D162F7">
        <w:rPr>
          <w:rFonts w:ascii="Times New Roman" w:hAnsi="Times New Roman" w:cs="Times New Roman"/>
          <w:i/>
        </w:rPr>
        <w:t xml:space="preserve"> </w:t>
      </w:r>
      <w:r w:rsidRPr="00D162F7">
        <w:rPr>
          <w:rFonts w:ascii="Times New Roman" w:hAnsi="Times New Roman" w:cs="Times New Roman"/>
          <w:i/>
        </w:rPr>
        <w:t>Сухомлин</w:t>
      </w:r>
      <w:r w:rsidR="006924BC" w:rsidRPr="00D162F7">
        <w:rPr>
          <w:rFonts w:ascii="Times New Roman" w:hAnsi="Times New Roman" w:cs="Times New Roman"/>
          <w:i/>
        </w:rPr>
        <w:t>с</w:t>
      </w:r>
      <w:r w:rsidRPr="00D162F7">
        <w:rPr>
          <w:rFonts w:ascii="Times New Roman" w:hAnsi="Times New Roman" w:cs="Times New Roman"/>
          <w:i/>
        </w:rPr>
        <w:t>кий</w:t>
      </w:r>
    </w:p>
    <w:p w:rsidR="00165097" w:rsidRPr="00165097" w:rsidRDefault="00165097" w:rsidP="00165097">
      <w:pPr>
        <w:ind w:firstLine="7230"/>
        <w:rPr>
          <w:rFonts w:ascii="Times New Roman" w:hAnsi="Times New Roman" w:cs="Times New Roman"/>
        </w:rPr>
      </w:pPr>
    </w:p>
    <w:p w:rsidR="00F1364A" w:rsidRPr="00165097" w:rsidRDefault="00F1364A" w:rsidP="00D162F7">
      <w:pPr>
        <w:pStyle w:val="a7"/>
      </w:pPr>
      <w:r w:rsidRPr="00165097">
        <w:t xml:space="preserve">Общепризнанно важными составными частями всего процесса воспитания являются эстетическое и художественное воспитание. Эстетика обычно определяется как учение о </w:t>
      </w:r>
      <w:proofErr w:type="gramStart"/>
      <w:r w:rsidRPr="00165097">
        <w:t>прекрасном</w:t>
      </w:r>
      <w:proofErr w:type="gramEnd"/>
      <w:r w:rsidRPr="00165097">
        <w:t xml:space="preserve">. </w:t>
      </w:r>
      <w:proofErr w:type="gramStart"/>
      <w:r w:rsidRPr="00165097">
        <w:t>Следова</w:t>
      </w:r>
      <w:r w:rsidRPr="00165097">
        <w:softHyphen/>
        <w:t>тельно, главная задача эстетического воспитания - развитие в человеке способности воспринимать прекрасное, отличать его от безобразного, производить сравнительные о</w:t>
      </w:r>
      <w:r w:rsidR="006924BC" w:rsidRPr="00165097">
        <w:t>ц</w:t>
      </w:r>
      <w:r w:rsidRPr="00165097">
        <w:t>енки, любить прекрас</w:t>
      </w:r>
      <w:r w:rsidRPr="00165097">
        <w:softHyphen/>
        <w:t>ное и, наконец, создавать его.</w:t>
      </w:r>
      <w:proofErr w:type="gramEnd"/>
      <w:r w:rsidRPr="00165097">
        <w:t xml:space="preserve"> </w:t>
      </w:r>
      <w:proofErr w:type="gramStart"/>
      <w:r w:rsidRPr="00165097">
        <w:t>Говоря о прекрасном, мы естест</w:t>
      </w:r>
      <w:r w:rsidRPr="00165097">
        <w:softHyphen/>
        <w:t>венно, имеет в виду не только художественные произведения:</w:t>
      </w:r>
      <w:r w:rsidR="006924BC" w:rsidRPr="00165097">
        <w:t xml:space="preserve"> </w:t>
      </w:r>
      <w:r w:rsidRPr="00165097">
        <w:t>речь идет о красоте всего, что связано с жизнью человека</w:t>
      </w:r>
      <w:r w:rsidR="006924BC" w:rsidRPr="00165097">
        <w:t xml:space="preserve"> </w:t>
      </w:r>
      <w:r w:rsidRPr="00165097">
        <w:t>- о красоте природы, человеческого ли</w:t>
      </w:r>
      <w:r w:rsidR="006924BC" w:rsidRPr="00165097">
        <w:t>ц</w:t>
      </w:r>
      <w:r w:rsidRPr="00165097">
        <w:t>а, о красоте человеческих поступков, отношений.</w:t>
      </w:r>
      <w:proofErr w:type="gramEnd"/>
      <w:r w:rsidRPr="00165097">
        <w:t xml:space="preserve"> Однако, именно искусство с его воздействием на эмо</w:t>
      </w:r>
      <w:r w:rsidRPr="00165097">
        <w:softHyphen/>
        <w:t>циональную сферу восприятия, помогает нам открывать в окружаю</w:t>
      </w:r>
      <w:r w:rsidRPr="00165097">
        <w:softHyphen/>
        <w:t>щем мире всю эту красоту, все это прекрасное.</w:t>
      </w:r>
    </w:p>
    <w:p w:rsidR="00F1364A" w:rsidRPr="00165097" w:rsidRDefault="00F1364A" w:rsidP="00D162F7">
      <w:pPr>
        <w:pStyle w:val="a7"/>
      </w:pPr>
      <w:r w:rsidRPr="00165097">
        <w:t>В эстетическом воспитании вообще и в музыкальном, в осо</w:t>
      </w:r>
      <w:r w:rsidRPr="00165097">
        <w:softHyphen/>
        <w:t>бенности важна психологическая установка на воспитание способ</w:t>
      </w:r>
      <w:r w:rsidRPr="00165097">
        <w:softHyphen/>
        <w:t xml:space="preserve">ности эмоционально </w:t>
      </w:r>
      <w:proofErr w:type="gramStart"/>
      <w:r w:rsidRPr="00165097">
        <w:t>относиться</w:t>
      </w:r>
      <w:proofErr w:type="gramEnd"/>
      <w:r w:rsidRPr="00165097">
        <w:t xml:space="preserve"> к красоте и потребности во впе</w:t>
      </w:r>
      <w:r w:rsidRPr="00165097">
        <w:softHyphen/>
        <w:t>чатлениях эстетического характера. Человек овладевает и родной речью, и азбукой музыкальной культуры - способностью восприни</w:t>
      </w:r>
      <w:r w:rsidRPr="00165097">
        <w:softHyphen/>
        <w:t>мать, понимать,</w:t>
      </w:r>
      <w:r w:rsidR="005C7648" w:rsidRPr="00165097">
        <w:t xml:space="preserve"> </w:t>
      </w:r>
      <w:r w:rsidRPr="00165097">
        <w:t>чувствовать, переживать красоту мелодии - только в годы детства. То, что упущено в детстве, очень трудно,</w:t>
      </w:r>
      <w:r w:rsidR="005C7648" w:rsidRPr="00165097">
        <w:t xml:space="preserve"> </w:t>
      </w:r>
      <w:r w:rsidRPr="00165097">
        <w:t>почти невозможно наверстать в зрелые годы. Если в раннем детстве до</w:t>
      </w:r>
      <w:r w:rsidRPr="00165097">
        <w:softHyphen/>
        <w:t>нести до сердца красоту музыкального произведения, если в зву</w:t>
      </w:r>
      <w:r w:rsidRPr="00165097">
        <w:softHyphen/>
        <w:t>ках ребенок почувствует многогранные оттенки человеческих чувств, он поднимается на такую ступеньку культуры, которая не может быть достигнута никакими другими средствами. Худо</w:t>
      </w:r>
      <w:r w:rsidRPr="00165097">
        <w:softHyphen/>
        <w:t>жественное воспитание является не только вкладом в эстетичес</w:t>
      </w:r>
      <w:r w:rsidRPr="00165097">
        <w:softHyphen/>
        <w:t>кое воспитание и не только специальной подготовкой для актив</w:t>
      </w:r>
      <w:r w:rsidRPr="00165097">
        <w:softHyphen/>
        <w:t>ной деятельности в определенной области искусства. Оно - и это в первую очередь относится как раз к музыкальному воспитанию - способствует гармоническому развитию юного человека, пробуж</w:t>
      </w:r>
      <w:r w:rsidRPr="00165097">
        <w:softHyphen/>
        <w:t>дению его интеллектуальной энергии, раскрытию его способности восприятия, интенсивной работе его фантазии и его памяти, форми</w:t>
      </w:r>
      <w:r w:rsidRPr="00165097">
        <w:softHyphen/>
        <w:t>рованию его характера и его нравственных позиций. Оно развивает</w:t>
      </w:r>
      <w:r w:rsidR="007E43DC" w:rsidRPr="00165097">
        <w:t xml:space="preserve"> </w:t>
      </w:r>
      <w:r w:rsidRPr="00165097">
        <w:t>в нем всесторонне,</w:t>
      </w:r>
      <w:r w:rsidR="0005210F" w:rsidRPr="00165097">
        <w:t xml:space="preserve"> </w:t>
      </w:r>
      <w:r w:rsidRPr="00165097">
        <w:t xml:space="preserve">глубоко и чутко восприимчивое представление </w:t>
      </w:r>
      <w:r w:rsidR="0005210F" w:rsidRPr="00165097">
        <w:t>о</w:t>
      </w:r>
      <w:r w:rsidRPr="00165097">
        <w:t xml:space="preserve"> его жизни. </w:t>
      </w:r>
      <w:r w:rsidR="007E43DC" w:rsidRPr="00165097">
        <w:t>В</w:t>
      </w:r>
      <w:r w:rsidRPr="00165097">
        <w:t xml:space="preserve"> этом смысле оно преследует основные </w:t>
      </w:r>
      <w:r w:rsidR="0005210F" w:rsidRPr="00165097">
        <w:t>ц</w:t>
      </w:r>
      <w:r w:rsidRPr="00165097">
        <w:t>ели общего воспитания, используя, однако, при этом свои собственные спе</w:t>
      </w:r>
      <w:r w:rsidRPr="00165097">
        <w:softHyphen/>
        <w:t>цифические средства и возможности. А возможности эти необычайно велики. Нужно помнить, что у педагога любого участка художест</w:t>
      </w:r>
      <w:r w:rsidRPr="00165097">
        <w:softHyphen/>
        <w:t xml:space="preserve">венного воспитания есть один надежный помощник. </w:t>
      </w:r>
      <w:r w:rsidR="0005210F" w:rsidRPr="00165097">
        <w:t>Э</w:t>
      </w:r>
      <w:r w:rsidRPr="00165097">
        <w:t>то сама природа ребенка. Никогда человека так глубоко и непосредственно не взволнует красота какой-то вещи, как в детстве; никакому другому воз</w:t>
      </w:r>
      <w:r w:rsidRPr="00165097">
        <w:softHyphen/>
        <w:t>расту не свойственн</w:t>
      </w:r>
      <w:r w:rsidR="0005210F" w:rsidRPr="00165097">
        <w:t>а</w:t>
      </w:r>
      <w:r w:rsidRPr="00165097">
        <w:t xml:space="preserve"> та пылкая, безграничная фантазия, та яркая и горячая восприимчивость к эмоциям, которыми обладает подросток</w:t>
      </w:r>
      <w:r w:rsidR="0005210F" w:rsidRPr="00165097">
        <w:t>.</w:t>
      </w:r>
      <w:r w:rsidRPr="00165097">
        <w:t xml:space="preserve"> </w:t>
      </w:r>
      <w:proofErr w:type="gramStart"/>
      <w:r w:rsidRPr="00165097">
        <w:t>Вот почему как раз в этот период на него можно оказать посредст</w:t>
      </w:r>
      <w:r w:rsidRPr="00165097">
        <w:softHyphen/>
        <w:t>вом искусства наиболее естественное и сильное воздействие, опи</w:t>
      </w:r>
      <w:r w:rsidRPr="00165097">
        <w:softHyphen/>
        <w:t>раясь и используя в про</w:t>
      </w:r>
      <w:r w:rsidR="0005210F" w:rsidRPr="00165097">
        <w:t>ц</w:t>
      </w:r>
      <w:r w:rsidRPr="00165097">
        <w:t>ессе воспитания именно возрастные осо</w:t>
      </w:r>
      <w:r w:rsidRPr="00165097">
        <w:softHyphen/>
        <w:t>бенности молодого человека: его силу воображения, его природный идеализм и гуманизм, его страстное желание самому участвовать в передаче прекрасного и проявить себя в художественном творчестве.</w:t>
      </w:r>
      <w:proofErr w:type="gramEnd"/>
      <w:r w:rsidRPr="00165097">
        <w:t xml:space="preserve"> Вместе с тем, однако, здесь многое будет </w:t>
      </w:r>
      <w:r w:rsidR="0005210F" w:rsidRPr="00165097">
        <w:t>зависеть</w:t>
      </w:r>
      <w:r w:rsidRPr="00165097">
        <w:t xml:space="preserve"> от того, насколько чуток и подготовлен педагог. Чем яснее будет его пред</w:t>
      </w:r>
      <w:r w:rsidRPr="00165097">
        <w:softHyphen/>
        <w:t>ставление о том, что он хочет добиться от учащегося, тем легче он сможет подобрать наиболее действенные формы и методы своей работы и своего воздействия на молодого, вверенного ему человека</w:t>
      </w:r>
      <w:r w:rsidR="0005210F" w:rsidRPr="00165097">
        <w:t>.</w:t>
      </w:r>
      <w:r w:rsidRPr="00165097">
        <w:t xml:space="preserve"> При этом чрезвычайно важно, чтобы учащийся по возможности не за</w:t>
      </w:r>
      <w:r w:rsidRPr="00165097">
        <w:softHyphen/>
        <w:t>мечал, что он является объектом воспитания. Отношения между пе</w:t>
      </w:r>
      <w:r w:rsidRPr="00165097">
        <w:softHyphen/>
        <w:t>дагогом и учеником должны быть основаны на добровольном призна</w:t>
      </w:r>
      <w:r w:rsidRPr="00165097">
        <w:softHyphen/>
        <w:t xml:space="preserve">нии личности ученика педагогом и личности педагога - ребенком. Легко ли своего ученика семи или девяти лет считать личностью? Наверное, нет. Ведь мы </w:t>
      </w:r>
      <w:r w:rsidRPr="00165097">
        <w:lastRenderedPageBreak/>
        <w:t>склонны называть личностью не каждого взрослого человека, а только того, который в своем развитии под</w:t>
      </w:r>
      <w:r w:rsidRPr="00165097">
        <w:softHyphen/>
        <w:t>нялся к определенным нравственным, гражданским, эстетическим, интеллектуальным высотам. Психологи, изучая личность, среди про</w:t>
      </w:r>
      <w:r w:rsidRPr="00165097">
        <w:softHyphen/>
        <w:t>чих её</w:t>
      </w:r>
      <w:r w:rsidR="0084140D" w:rsidRPr="00165097">
        <w:t xml:space="preserve"> </w:t>
      </w:r>
      <w:r w:rsidRPr="00165097">
        <w:t>особенностей подчеркивают то, что личность обнаруживает смысл в деятельности, видит её цель</w:t>
      </w:r>
      <w:r w:rsidR="0084140D" w:rsidRPr="00165097">
        <w:t xml:space="preserve"> и стремится к достижению этой ц</w:t>
      </w:r>
      <w:r w:rsidRPr="00165097">
        <w:t>ели. Понятно, что далеко не</w:t>
      </w:r>
      <w:r w:rsidRPr="00165097">
        <w:rPr>
          <w:rStyle w:val="1pt"/>
          <w:rFonts w:ascii="Times New Roman" w:hAnsi="Times New Roman" w:cs="Times New Roman"/>
          <w:sz w:val="24"/>
          <w:szCs w:val="24"/>
        </w:rPr>
        <w:t xml:space="preserve"> каждый</w:t>
      </w:r>
      <w:r w:rsidRPr="00165097">
        <w:t xml:space="preserve"> взрослый человек соот</w:t>
      </w:r>
      <w:r w:rsidRPr="00165097">
        <w:softHyphen/>
        <w:t>ветствует всем этим требованиям. Тем более трудно найти такие черты у ребенка. Если мы будем считать музыканта-ученика сло</w:t>
      </w:r>
      <w:r w:rsidRPr="00165097">
        <w:softHyphen/>
        <w:t>жившейся личностью, то едва ли это будет соответствовать дейст</w:t>
      </w:r>
      <w:r w:rsidRPr="00165097">
        <w:softHyphen/>
        <w:t>вительности. Но мы должны увидеть в нем складывающуюся, становя</w:t>
      </w:r>
      <w:r w:rsidRPr="00165097">
        <w:softHyphen/>
        <w:t>щуюся личность. Мы должны знать его особенности и возможности и развивать их. Специальная музыкальная педагогика чрезвычайно благоприятна для воздействия на ученика с целью его личностного</w:t>
      </w:r>
      <w:r w:rsidR="0084140D" w:rsidRPr="00165097">
        <w:t xml:space="preserve"> </w:t>
      </w:r>
      <w:r w:rsidRPr="00165097">
        <w:t>развития. Ведь педагог один на один со своим учеником. Остается лишь помочь ему осваивать музыку личностным путем или развивать личность через музыку. Казалось бы все так и ясно и просто. Но именно здесь и подстерегают нас много проблем. Как часто урок превращае</w:t>
      </w:r>
      <w:r w:rsidR="004E6019" w:rsidRPr="00165097">
        <w:t>тся только в передачу знаний в «</w:t>
      </w:r>
      <w:r w:rsidRPr="00165097">
        <w:t>расфасованном</w:t>
      </w:r>
      <w:r w:rsidR="004E6019" w:rsidRPr="00165097">
        <w:t>»</w:t>
      </w:r>
      <w:r w:rsidRPr="00165097">
        <w:t xml:space="preserve"> виде по стольку-то в день. И так нам хочется </w:t>
      </w:r>
      <w:proofErr w:type="gramStart"/>
      <w:r w:rsidRPr="00165097">
        <w:t>побыстрей</w:t>
      </w:r>
      <w:proofErr w:type="gramEnd"/>
      <w:r w:rsidRPr="00165097">
        <w:t xml:space="preserve"> именно показать на своем ученике то, что мы сами можем. Ведь, что греха таить работа педагога зачастую оценивается только по выступлениям уча</w:t>
      </w:r>
      <w:r w:rsidRPr="00165097">
        <w:softHyphen/>
        <w:t xml:space="preserve">щегося. Вот и идем мы из урока в урок по системе "дал-получил" </w:t>
      </w:r>
      <w:proofErr w:type="gramStart"/>
      <w:r w:rsidRPr="00165097">
        <w:t>кто</w:t>
      </w:r>
      <w:proofErr w:type="gramEnd"/>
      <w:r w:rsidRPr="00165097">
        <w:t xml:space="preserve"> как может, исходя из своих способностей. А главное, ради чего ребенок пришел в школу - остается в стороне</w:t>
      </w:r>
      <w:r w:rsidR="001147B8" w:rsidRPr="00165097">
        <w:t>.</w:t>
      </w:r>
      <w:r w:rsidRPr="00165097">
        <w:t xml:space="preserve"> Самое главное в на</w:t>
      </w:r>
      <w:r w:rsidRPr="00165097">
        <w:softHyphen/>
        <w:t>шей работе, я считаю, никогда не забывать и помнит</w:t>
      </w:r>
      <w:r w:rsidR="004E6019" w:rsidRPr="00165097">
        <w:t>ь о «</w:t>
      </w:r>
      <w:r w:rsidRPr="00165097">
        <w:t>сверхзадаче</w:t>
      </w:r>
      <w:r w:rsidR="004E6019" w:rsidRPr="00165097">
        <w:t>»</w:t>
      </w:r>
      <w:r w:rsidRPr="00165097">
        <w:t>,</w:t>
      </w:r>
      <w:r w:rsidRPr="00165097">
        <w:rPr>
          <w:vertAlign w:val="superscript"/>
        </w:rPr>
        <w:t xml:space="preserve"> </w:t>
      </w:r>
      <w:r w:rsidRPr="00165097">
        <w:t>говоря словами Станиславского. Помнить о том, что именно музыка является самым тонким средством привлечения к добру, красоте,</w:t>
      </w:r>
      <w:r w:rsidR="004E6019" w:rsidRPr="00165097">
        <w:t xml:space="preserve"> </w:t>
      </w:r>
      <w:r w:rsidRPr="00165097">
        <w:t>че</w:t>
      </w:r>
      <w:r w:rsidRPr="00165097">
        <w:softHyphen/>
        <w:t>ловечности.</w:t>
      </w:r>
    </w:p>
    <w:p w:rsidR="00F1364A" w:rsidRPr="00165097" w:rsidRDefault="00F1364A" w:rsidP="00D162F7">
      <w:pPr>
        <w:pStyle w:val="a7"/>
      </w:pPr>
      <w:r w:rsidRPr="00165097">
        <w:t>Ребенок, очень быстро показывающий хорошие художественные результаты, личностно более развит, чем его сверстники. Он при</w:t>
      </w:r>
      <w:r w:rsidRPr="00165097">
        <w:softHyphen/>
        <w:t>ходит к занятию музыкой уже с высокой эмоциональной культурой</w:t>
      </w:r>
      <w:r w:rsidR="004E6019" w:rsidRPr="00165097">
        <w:t>.</w:t>
      </w:r>
      <w:r w:rsidRPr="00165097">
        <w:t xml:space="preserve"> У </w:t>
      </w:r>
      <w:proofErr w:type="gramStart"/>
      <w:r w:rsidRPr="00165097">
        <w:t>него</w:t>
      </w:r>
      <w:proofErr w:type="gramEnd"/>
      <w:r w:rsidRPr="00165097">
        <w:t xml:space="preserve"> как правило богатый духовный мир. Он владеет особым уме</w:t>
      </w:r>
      <w:r w:rsidRPr="00165097">
        <w:softHyphen/>
        <w:t>нием переводить обыденные эмо</w:t>
      </w:r>
      <w:r w:rsidR="004E6019" w:rsidRPr="00165097">
        <w:t>ц</w:t>
      </w:r>
      <w:r w:rsidRPr="00165097">
        <w:t>ии в эмоции эстетические. Это,</w:t>
      </w:r>
      <w:r w:rsidR="004E6019" w:rsidRPr="00165097">
        <w:t xml:space="preserve"> </w:t>
      </w:r>
      <w:r w:rsidRPr="00165097">
        <w:t>ко</w:t>
      </w:r>
      <w:r w:rsidRPr="00165097">
        <w:softHyphen/>
        <w:t>нечно, касается редких детей, ярко одаренных. Но чаще всего детс</w:t>
      </w:r>
      <w:r w:rsidRPr="00165097">
        <w:softHyphen/>
        <w:t>кая музыкальная одаренность не выступает так открыто и почти у всех она раскрывается именно с развитием личности! Педагогу как раз и нужно приложить усилия, чтобы это развитие было плодотвор</w:t>
      </w:r>
      <w:r w:rsidRPr="00165097">
        <w:softHyphen/>
        <w:t xml:space="preserve">ным. Целенаправленно и систематически развивать: </w:t>
      </w:r>
      <w:r w:rsidR="00EE4AE2" w:rsidRPr="00165097">
        <w:t>1</w:t>
      </w:r>
      <w:r w:rsidRPr="00165097">
        <w:t>) художествен</w:t>
      </w:r>
      <w:r w:rsidRPr="00165097">
        <w:softHyphen/>
        <w:t>ную эмоциональную активность потому так важно, что это и есть личностное развитие. Изучение же просто игры по нотам - некое профессиональное обучение, в принципе мало чем отличающиеся от любой нехудожественной деятельности. Основной результат система</w:t>
      </w:r>
      <w:r w:rsidRPr="00165097">
        <w:softHyphen/>
        <w:t>тического развития эмоциональной культуры - отношение ко всякому музыкальному произведению как скрывающему за собой музыкальный художественный образ, развитие образного мышления. Всегда бывает захватывающе увлекательно наблюдать, как ученик постепенно начи</w:t>
      </w:r>
      <w:r w:rsidRPr="00165097">
        <w:softHyphen/>
        <w:t xml:space="preserve">нает привносить в исполнение частицу самого себя, </w:t>
      </w:r>
      <w:proofErr w:type="gramStart"/>
      <w:r w:rsidRPr="00165097">
        <w:t>всё</w:t>
      </w:r>
      <w:proofErr w:type="gramEnd"/>
      <w:r w:rsidRPr="00165097">
        <w:t xml:space="preserve"> более само</w:t>
      </w:r>
      <w:r w:rsidRPr="00165097">
        <w:softHyphen/>
        <w:t>стоятельно ощущая фразы, внутреннее содержание музыки; 2) о раз</w:t>
      </w:r>
      <w:r w:rsidRPr="00165097">
        <w:softHyphen/>
        <w:t xml:space="preserve">витии фантазии говорят, как правило, больше в связи с воспитанием </w:t>
      </w:r>
      <w:r w:rsidR="00AB6116" w:rsidRPr="00165097">
        <w:t>в</w:t>
      </w:r>
      <w:r w:rsidRPr="00165097">
        <w:t xml:space="preserve"> области изобразительного искусства и литературы. </w:t>
      </w:r>
      <w:proofErr w:type="gramStart"/>
      <w:r w:rsidRPr="00165097">
        <w:t>И</w:t>
      </w:r>
      <w:proofErr w:type="gramEnd"/>
      <w:r w:rsidRPr="00165097">
        <w:t xml:space="preserve"> тем не ме</w:t>
      </w:r>
      <w:r w:rsidRPr="00165097">
        <w:softHyphen/>
        <w:t>нее обучение игре на любом</w:t>
      </w:r>
      <w:r w:rsidR="00AB6116" w:rsidRPr="00165097">
        <w:t xml:space="preserve"> </w:t>
      </w:r>
      <w:r w:rsidRPr="00165097">
        <w:t>музыкальном инструменте также предпо</w:t>
      </w:r>
      <w:r w:rsidRPr="00165097">
        <w:softHyphen/>
        <w:t>лагает постоянное обращение к сфере фантазии творчества. Без</w:t>
      </w:r>
      <w:r w:rsidR="00AB6116" w:rsidRPr="00165097">
        <w:t xml:space="preserve"> </w:t>
      </w:r>
      <w:r w:rsidRPr="00165097">
        <w:t>содействия фантазии нельзя извлечь звучащую музыку из нотных знаков.</w:t>
      </w:r>
    </w:p>
    <w:p w:rsidR="00F1364A" w:rsidRPr="00165097" w:rsidRDefault="00F1364A" w:rsidP="00D162F7">
      <w:pPr>
        <w:pStyle w:val="a7"/>
      </w:pPr>
      <w:r w:rsidRPr="00165097">
        <w:t>Указания композитора всего-навсего облегчают эту работу, лишь первоначально направляют её. Вот почему так важно, чтобы ученик сам - с первых же лет обучения - умел активно разбираться в различных исполнительских вопросах, мог выбирать из раз</w:t>
      </w:r>
      <w:r w:rsidRPr="00165097">
        <w:softHyphen/>
        <w:t xml:space="preserve">личных возможностей, определять правильный способ </w:t>
      </w:r>
      <w:proofErr w:type="spellStart"/>
      <w:r w:rsidRPr="00165097">
        <w:t>звукоизвлечения</w:t>
      </w:r>
      <w:proofErr w:type="spellEnd"/>
      <w:r w:rsidRPr="00165097">
        <w:t>.</w:t>
      </w:r>
    </w:p>
    <w:p w:rsidR="00F1364A" w:rsidRPr="00165097" w:rsidRDefault="00F1364A" w:rsidP="00D162F7">
      <w:pPr>
        <w:pStyle w:val="a7"/>
      </w:pPr>
      <w:r w:rsidRPr="00165097">
        <w:t>Любое обучение в той или иной степени обращается к 3) ум</w:t>
      </w:r>
      <w:r w:rsidR="00EE4AE2" w:rsidRPr="00165097">
        <w:t>ст</w:t>
      </w:r>
      <w:r w:rsidRPr="00165097">
        <w:t>венным способностям учащегося. Как же обстоит дело с интеллек</w:t>
      </w:r>
      <w:r w:rsidRPr="00165097">
        <w:softHyphen/>
        <w:t>туальным воспитанием в ходе обучения игре на фортепиано,</w:t>
      </w:r>
      <w:r w:rsidR="00EE4AE2" w:rsidRPr="00165097">
        <w:t xml:space="preserve"> </w:t>
      </w:r>
      <w:r w:rsidRPr="00165097">
        <w:t>напри</w:t>
      </w:r>
      <w:r w:rsidRPr="00165097">
        <w:softHyphen/>
        <w:t>мер? Уже только для того, чтобы воспроизвести простую нотную запись, учащийся должен потратить значительную духовную энер</w:t>
      </w:r>
      <w:r w:rsidRPr="00165097">
        <w:softHyphen/>
        <w:t>гию. Необходимо при этом подчеркнуть, что читать ему надо од</w:t>
      </w:r>
      <w:r w:rsidRPr="00165097">
        <w:softHyphen/>
        <w:t xml:space="preserve">новременно и </w:t>
      </w:r>
      <w:proofErr w:type="spellStart"/>
      <w:r w:rsidRPr="00165097">
        <w:t>звуковысотный</w:t>
      </w:r>
      <w:proofErr w:type="spellEnd"/>
      <w:r w:rsidRPr="00165097">
        <w:t xml:space="preserve"> и ритмический рисунки - и на двух нотоносцах сразу; к тому же он должен успевать </w:t>
      </w:r>
      <w:r w:rsidRPr="00D162F7">
        <w:t>сидеть</w:t>
      </w:r>
      <w:r w:rsidRPr="00165097">
        <w:t xml:space="preserve"> за точ</w:t>
      </w:r>
      <w:r w:rsidRPr="00165097">
        <w:softHyphen/>
        <w:t>ной аппликатурой, фразировкой,</w:t>
      </w:r>
      <w:r w:rsidR="00D721B7" w:rsidRPr="00165097">
        <w:t xml:space="preserve"> </w:t>
      </w:r>
      <w:r w:rsidRPr="00165097">
        <w:t xml:space="preserve">динамикой. И все это в сочетании с моторной </w:t>
      </w:r>
      <w:r w:rsidR="00D721B7" w:rsidRPr="00165097">
        <w:t>деятельностью,</w:t>
      </w:r>
      <w:r w:rsidRPr="00165097">
        <w:t xml:space="preserve"> протекающей для каждой руки отдельно! Такое напряжение требует от учащегося максимальной концентра</w:t>
      </w:r>
      <w:r w:rsidRPr="00165097">
        <w:softHyphen/>
        <w:t xml:space="preserve">ции сил и поддерживает его духовную активность. Разумеется, здесь, как и всегда при постановке интеллектуальных задач, поступательное движение нужно вести от </w:t>
      </w:r>
      <w:proofErr w:type="gramStart"/>
      <w:r w:rsidRPr="00165097">
        <w:t>простого</w:t>
      </w:r>
      <w:proofErr w:type="gramEnd"/>
      <w:r w:rsidRPr="00165097">
        <w:t xml:space="preserve"> к сложному. Постепенно усложняя задачи и последовательно их решая. Требо</w:t>
      </w:r>
      <w:r w:rsidRPr="00165097">
        <w:softHyphen/>
        <w:t>вания, предъявляемые к детскому мышлению, тесно взаимосвязаны с развитием и 4) тренировкой памяти. Множество различных ком</w:t>
      </w:r>
      <w:r w:rsidRPr="00165097">
        <w:softHyphen/>
        <w:t xml:space="preserve">понентов при работе над каждым музыкальным произведением ещё и нужно прочно </w:t>
      </w:r>
      <w:r w:rsidR="00D44B10" w:rsidRPr="00165097">
        <w:t>запечатлеть</w:t>
      </w:r>
      <w:r w:rsidRPr="00165097">
        <w:t xml:space="preserve"> в памяти. И это поистине сложная задача. Как из практических, так и из воспитательных сообра</w:t>
      </w:r>
      <w:r w:rsidRPr="00165097">
        <w:softHyphen/>
        <w:t xml:space="preserve">жений педагог должен следить за тем, чтобы заучивание наизусть происходило не просто механически, а систематически, по частям и с использованием всех видов памяти: слуховой, зрительной моторной, логической. Совершенно очевидно, что достигаемые в этом случае результаты будут полезны не </w:t>
      </w:r>
      <w:r w:rsidRPr="00165097">
        <w:lastRenderedPageBreak/>
        <w:t xml:space="preserve">только для </w:t>
      </w:r>
      <w:proofErr w:type="gramStart"/>
      <w:r w:rsidRPr="00165097">
        <w:t>обучения по специальности</w:t>
      </w:r>
      <w:proofErr w:type="gramEnd"/>
      <w:r w:rsidRPr="00165097">
        <w:t>, но и внесут вклад в общее интеллектуальное развитие ученика. Обучение игре на инструменте предъявляет также исключительно высокие требования к укреплению 5) детской воли, развитию активного прилежания, трудоспособности. Учащиеся с больш</w:t>
      </w:r>
      <w:r w:rsidR="001670FB" w:rsidRPr="00165097">
        <w:t>и</w:t>
      </w:r>
      <w:r w:rsidRPr="00165097">
        <w:t xml:space="preserve">м трудом усваивают, что постоянного успеха в любой области искусства </w:t>
      </w:r>
      <w:proofErr w:type="gramStart"/>
      <w:r w:rsidRPr="00165097">
        <w:t>и</w:t>
      </w:r>
      <w:proofErr w:type="gramEnd"/>
      <w:r w:rsidRPr="00165097">
        <w:t xml:space="preserve"> особенно в овладении музыкальным инструментом, несмотря даже на исключительную одаренность нель</w:t>
      </w:r>
      <w:r w:rsidRPr="00165097">
        <w:softHyphen/>
        <w:t>зя добиться без систематической, регулярной подготовки. Поэтом</w:t>
      </w:r>
      <w:r w:rsidR="001562BD" w:rsidRPr="00165097">
        <w:t>у</w:t>
      </w:r>
      <w:r w:rsidRPr="00165097">
        <w:t xml:space="preserve"> для каждого преподавателя на передний план выдвигается исключи</w:t>
      </w:r>
      <w:r w:rsidRPr="00165097">
        <w:softHyphen/>
        <w:t>тельно ответственная задача, заключающая в воспитан</w:t>
      </w:r>
      <w:proofErr w:type="gramStart"/>
      <w:r w:rsidRPr="00165097">
        <w:t>ии у у</w:t>
      </w:r>
      <w:proofErr w:type="gramEnd"/>
      <w:r w:rsidRPr="00165097">
        <w:t>чащихся воли, умения</w:t>
      </w:r>
      <w:r w:rsidR="001562BD" w:rsidRPr="00165097">
        <w:t xml:space="preserve"> </w:t>
      </w:r>
      <w:r w:rsidRPr="00165097">
        <w:t>за</w:t>
      </w:r>
      <w:r w:rsidR="001562BD" w:rsidRPr="00165097">
        <w:t>ставить</w:t>
      </w:r>
      <w:r w:rsidRPr="00165097">
        <w:t xml:space="preserve"> себя работать, использовать отведенные д</w:t>
      </w:r>
      <w:r w:rsidR="001562BD" w:rsidRPr="00165097">
        <w:t>ля</w:t>
      </w:r>
      <w:r w:rsidRPr="00165097">
        <w:t xml:space="preserve"> домашних заданий время эффективно, не унывать в минуты случайны</w:t>
      </w:r>
      <w:r w:rsidR="001562BD" w:rsidRPr="00165097">
        <w:t>х</w:t>
      </w:r>
      <w:r w:rsidRPr="00165097">
        <w:t xml:space="preserve"> неудач. С того момента, как ребенок прикоснулся к инструменту, мы развиваем его 6) способность кон</w:t>
      </w:r>
      <w:r w:rsidR="002C2EA7" w:rsidRPr="00165097">
        <w:t>ц</w:t>
      </w:r>
      <w:r w:rsidRPr="00165097">
        <w:t>е</w:t>
      </w:r>
      <w:r w:rsidR="002C2EA7" w:rsidRPr="00165097">
        <w:t>н</w:t>
      </w:r>
      <w:r w:rsidRPr="00165097">
        <w:t>трироваться. Мы учим</w:t>
      </w:r>
      <w:r w:rsidR="002C2EA7" w:rsidRPr="00165097">
        <w:t xml:space="preserve"> </w:t>
      </w:r>
      <w:r w:rsidRPr="00165097">
        <w:t xml:space="preserve">его </w:t>
      </w:r>
      <w:r w:rsidR="002C2EA7" w:rsidRPr="00165097">
        <w:t>«</w:t>
      </w:r>
      <w:r w:rsidRPr="00165097">
        <w:t>слушать тишину</w:t>
      </w:r>
      <w:r w:rsidR="002C2EA7" w:rsidRPr="00165097">
        <w:t>»</w:t>
      </w:r>
      <w:r w:rsidRPr="00165097">
        <w:t>, развиваем силу его слухового воображения, его слуховой контроль. Мы понимаем, что умение правильно держать определенный темп и ритм, особенно паузы, связано не только с развитием чувства темпа и ритма, но и в значительной мере явля</w:t>
      </w:r>
      <w:r w:rsidRPr="00165097">
        <w:softHyphen/>
        <w:t>ется вопросом дисциплины, проявлением волевых качеств.</w:t>
      </w:r>
    </w:p>
    <w:p w:rsidR="00F1364A" w:rsidRPr="00165097" w:rsidRDefault="00F1364A" w:rsidP="00D162F7">
      <w:pPr>
        <w:pStyle w:val="a7"/>
      </w:pPr>
      <w:r w:rsidRPr="00165097">
        <w:t>При требовании от ребенка столь напряженных занятий совер</w:t>
      </w:r>
      <w:r w:rsidRPr="00165097">
        <w:softHyphen/>
        <w:t xml:space="preserve">шенно </w:t>
      </w:r>
      <w:proofErr w:type="gramStart"/>
      <w:r w:rsidRPr="00165097">
        <w:t>необходимы</w:t>
      </w:r>
      <w:proofErr w:type="gramEnd"/>
      <w:r w:rsidRPr="00165097">
        <w:t xml:space="preserve"> большая осторожность и индивидуальный подход. Встречаются работоспособные дети, усваивающие все легко и быст</w:t>
      </w:r>
      <w:r w:rsidRPr="00165097">
        <w:softHyphen/>
        <w:t>ро. Часто встречаются такие тип</w:t>
      </w:r>
      <w:r w:rsidR="002C2EA7" w:rsidRPr="00165097">
        <w:t>ы</w:t>
      </w:r>
      <w:r w:rsidRPr="00165097">
        <w:t xml:space="preserve"> детей, которые работают быст</w:t>
      </w:r>
      <w:r w:rsidR="002C2EA7" w:rsidRPr="00165097">
        <w:t>р</w:t>
      </w:r>
      <w:r w:rsidRPr="00165097">
        <w:t>о, но недостаточно основательно; другие отличаются тщательностью и медлительностью в работе, третьи медлительны и небрежны. В соответствии с этим преподаватель и дифференцирует свои требо</w:t>
      </w:r>
      <w:r w:rsidRPr="00165097">
        <w:softHyphen/>
        <w:t xml:space="preserve">вания, при </w:t>
      </w:r>
      <w:proofErr w:type="gramStart"/>
      <w:r w:rsidRPr="00165097">
        <w:t>этом</w:t>
      </w:r>
      <w:proofErr w:type="gramEnd"/>
      <w:r w:rsidRPr="00165097">
        <w:t xml:space="preserve"> не забывая о крайне нежной, ещё формирующейся нервной системе ребенка. Учитывая нагрузки в общеобразователь</w:t>
      </w:r>
      <w:r w:rsidRPr="00165097">
        <w:softHyphen/>
        <w:t>ной школе, общественная жизнь</w:t>
      </w:r>
      <w:r w:rsidRPr="00165097">
        <w:rPr>
          <w:rStyle w:val="1pt2"/>
          <w:rFonts w:ascii="Times New Roman" w:hAnsi="Times New Roman" w:cs="Times New Roman"/>
          <w:sz w:val="24"/>
          <w:szCs w:val="24"/>
        </w:rPr>
        <w:t xml:space="preserve"> детей,</w:t>
      </w:r>
      <w:r w:rsidRPr="00165097">
        <w:t xml:space="preserve"> их душевный комфорт либо дискомфорт в семье, общий уровень развития учащегося педагог и строит свою индивидуальную работу с каждым учащимся. Нельзя не сказать и о важности воспитания в ребенке чувства коллективизма, 7) расширения кругозора. Хорошо продуманные и подготовленные классные часы оказывают большое влияние на ребят. Я всегда стараюсь, чтобы в подготовке классных часов именно с</w:t>
      </w:r>
      <w:r w:rsidR="008531C4" w:rsidRPr="00165097">
        <w:t>ами ребята проявили активность.</w:t>
      </w:r>
      <w:r w:rsidRPr="00165097">
        <w:t xml:space="preserve"> Так, например,</w:t>
      </w:r>
      <w:r w:rsidR="008531C4" w:rsidRPr="00165097">
        <w:t xml:space="preserve"> </w:t>
      </w:r>
      <w:r w:rsidR="00537716" w:rsidRPr="00165097">
        <w:t>«</w:t>
      </w:r>
      <w:r w:rsidR="006102EB" w:rsidRPr="00165097">
        <w:t>популярная классическая и современная музыка</w:t>
      </w:r>
      <w:r w:rsidR="00537716" w:rsidRPr="00165097">
        <w:t>»</w:t>
      </w:r>
      <w:r w:rsidR="006102EB" w:rsidRPr="00165097">
        <w:t xml:space="preserve">. Ребята сами старались подобрать материал. Воспитание чувства и интереса к классической и популярной </w:t>
      </w:r>
      <w:proofErr w:type="gramStart"/>
      <w:r w:rsidR="006102EB" w:rsidRPr="00165097">
        <w:t>музыке</w:t>
      </w:r>
      <w:proofErr w:type="gramEnd"/>
      <w:r w:rsidR="006102EB" w:rsidRPr="00165097">
        <w:t xml:space="preserve"> безусловно обогатило души ребят. </w:t>
      </w:r>
    </w:p>
    <w:p w:rsidR="006102EB" w:rsidRPr="00165097" w:rsidRDefault="00F1364A" w:rsidP="00D162F7">
      <w:pPr>
        <w:pStyle w:val="a7"/>
      </w:pPr>
      <w:r w:rsidRPr="00165097">
        <w:t>И так, еще раз пост</w:t>
      </w:r>
      <w:r w:rsidR="006102EB" w:rsidRPr="00165097">
        <w:t>ро</w:t>
      </w:r>
      <w:r w:rsidRPr="00165097">
        <w:t>им основные направлени</w:t>
      </w:r>
      <w:r w:rsidR="006102EB" w:rsidRPr="00165097">
        <w:t>я в работе педагога, идущего к «</w:t>
      </w:r>
      <w:r w:rsidRPr="00165097">
        <w:t>сверхзадаче</w:t>
      </w:r>
      <w:r w:rsidR="006102EB" w:rsidRPr="00165097">
        <w:t xml:space="preserve">»: </w:t>
      </w:r>
    </w:p>
    <w:p w:rsidR="00F1364A" w:rsidRPr="00165097" w:rsidRDefault="00F1364A" w:rsidP="00D162F7">
      <w:pPr>
        <w:pStyle w:val="a7"/>
        <w:numPr>
          <w:ilvl w:val="0"/>
          <w:numId w:val="11"/>
        </w:numPr>
      </w:pPr>
      <w:r w:rsidRPr="00165097">
        <w:t>художественно-эмо</w:t>
      </w:r>
      <w:r w:rsidR="006102EB" w:rsidRPr="00165097">
        <w:t>ц</w:t>
      </w:r>
      <w:r w:rsidRPr="00165097">
        <w:t>иональная активность;</w:t>
      </w:r>
    </w:p>
    <w:p w:rsidR="00F1364A" w:rsidRPr="00165097" w:rsidRDefault="00F1364A" w:rsidP="00D162F7">
      <w:pPr>
        <w:pStyle w:val="a7"/>
        <w:numPr>
          <w:ilvl w:val="0"/>
          <w:numId w:val="11"/>
        </w:numPr>
      </w:pPr>
      <w:r w:rsidRPr="00165097">
        <w:t>развитие фантазии, творчества;</w:t>
      </w:r>
    </w:p>
    <w:p w:rsidR="00F1364A" w:rsidRPr="00165097" w:rsidRDefault="00F1364A" w:rsidP="00D162F7">
      <w:pPr>
        <w:pStyle w:val="a7"/>
        <w:numPr>
          <w:ilvl w:val="0"/>
          <w:numId w:val="11"/>
        </w:numPr>
      </w:pPr>
      <w:r w:rsidRPr="00165097">
        <w:t>интеллектуальное;</w:t>
      </w:r>
    </w:p>
    <w:p w:rsidR="00F1364A" w:rsidRPr="00165097" w:rsidRDefault="00F1364A" w:rsidP="00D162F7">
      <w:pPr>
        <w:pStyle w:val="a7"/>
        <w:numPr>
          <w:ilvl w:val="0"/>
          <w:numId w:val="11"/>
        </w:numPr>
      </w:pPr>
      <w:r w:rsidRPr="00165097">
        <w:t>развитие памяти;</w:t>
      </w:r>
    </w:p>
    <w:p w:rsidR="00F1364A" w:rsidRPr="00165097" w:rsidRDefault="00F1364A" w:rsidP="00D162F7">
      <w:pPr>
        <w:pStyle w:val="a7"/>
        <w:numPr>
          <w:ilvl w:val="0"/>
          <w:numId w:val="11"/>
        </w:numPr>
      </w:pPr>
      <w:r w:rsidRPr="00165097">
        <w:t>укрепление детской воли</w:t>
      </w:r>
    </w:p>
    <w:p w:rsidR="00F1364A" w:rsidRPr="00165097" w:rsidRDefault="00F1364A" w:rsidP="00D162F7">
      <w:pPr>
        <w:pStyle w:val="a7"/>
        <w:numPr>
          <w:ilvl w:val="0"/>
          <w:numId w:val="11"/>
        </w:numPr>
      </w:pPr>
      <w:r w:rsidRPr="00165097">
        <w:t>способность концентрироваться</w:t>
      </w:r>
    </w:p>
    <w:p w:rsidR="00F1364A" w:rsidRPr="00165097" w:rsidRDefault="00F1364A" w:rsidP="00D162F7">
      <w:pPr>
        <w:pStyle w:val="a7"/>
        <w:numPr>
          <w:ilvl w:val="0"/>
          <w:numId w:val="11"/>
        </w:numPr>
      </w:pPr>
      <w:r w:rsidRPr="00165097">
        <w:t>расширение кругозора.</w:t>
      </w:r>
    </w:p>
    <w:p w:rsidR="00F1364A" w:rsidRPr="00165097" w:rsidRDefault="00F1364A" w:rsidP="00D162F7">
      <w:pPr>
        <w:pStyle w:val="a7"/>
      </w:pPr>
      <w:r w:rsidRPr="00165097">
        <w:t>Конечно, эффективность учебного процесса зависит от многих факторов. Так, выдающийся физиолог Н.И.</w:t>
      </w:r>
      <w:r w:rsidR="006102EB" w:rsidRPr="00165097">
        <w:t xml:space="preserve"> </w:t>
      </w:r>
      <w:r w:rsidRPr="00165097">
        <w:t>Пирогов считал</w:t>
      </w:r>
    </w:p>
    <w:p w:rsidR="00F1364A" w:rsidRPr="00165097" w:rsidRDefault="00F1364A" w:rsidP="00D162F7">
      <w:pPr>
        <w:pStyle w:val="a7"/>
        <w:numPr>
          <w:ilvl w:val="0"/>
          <w:numId w:val="12"/>
        </w:numPr>
      </w:pPr>
      <w:r w:rsidRPr="00165097">
        <w:t>свойство самой науки</w:t>
      </w:r>
    </w:p>
    <w:p w:rsidR="00F1364A" w:rsidRPr="00165097" w:rsidRDefault="00F1364A" w:rsidP="00D162F7">
      <w:pPr>
        <w:pStyle w:val="a7"/>
        <w:numPr>
          <w:ilvl w:val="0"/>
          <w:numId w:val="12"/>
        </w:numPr>
      </w:pPr>
      <w:r w:rsidRPr="00165097">
        <w:t>личность и степень развития ученика</w:t>
      </w:r>
    </w:p>
    <w:p w:rsidR="00F1364A" w:rsidRPr="00165097" w:rsidRDefault="00F1364A" w:rsidP="00D162F7">
      <w:pPr>
        <w:pStyle w:val="a7"/>
        <w:numPr>
          <w:ilvl w:val="0"/>
          <w:numId w:val="12"/>
        </w:numPr>
      </w:pPr>
      <w:r w:rsidRPr="00165097">
        <w:t>личность и степень</w:t>
      </w:r>
      <w:r w:rsidRPr="00165097">
        <w:rPr>
          <w:rStyle w:val="1pt1"/>
          <w:rFonts w:ascii="Times New Roman" w:hAnsi="Times New Roman" w:cs="Times New Roman"/>
          <w:sz w:val="24"/>
          <w:szCs w:val="24"/>
        </w:rPr>
        <w:t xml:space="preserve"> развития</w:t>
      </w:r>
      <w:r w:rsidRPr="00165097">
        <w:t xml:space="preserve"> учителя</w:t>
      </w:r>
    </w:p>
    <w:p w:rsidR="00F1364A" w:rsidRPr="00165097" w:rsidRDefault="00F1364A" w:rsidP="00D162F7">
      <w:pPr>
        <w:pStyle w:val="a7"/>
        <w:numPr>
          <w:ilvl w:val="0"/>
          <w:numId w:val="12"/>
        </w:numPr>
      </w:pPr>
      <w:r w:rsidRPr="00165097">
        <w:t>способ преподавания предмета</w:t>
      </w:r>
    </w:p>
    <w:p w:rsidR="00F1364A" w:rsidRPr="00165097" w:rsidRDefault="00F1364A" w:rsidP="00D162F7">
      <w:pPr>
        <w:pStyle w:val="a7"/>
      </w:pPr>
      <w:r w:rsidRPr="00165097">
        <w:t xml:space="preserve">Необходимо помнить, что у </w:t>
      </w:r>
      <w:r w:rsidRPr="00165097">
        <w:rPr>
          <w:rStyle w:val="0pt1"/>
          <w:rFonts w:ascii="Times New Roman" w:hAnsi="Times New Roman" w:cs="Times New Roman"/>
          <w:sz w:val="24"/>
          <w:szCs w:val="24"/>
        </w:rPr>
        <w:t>нас</w:t>
      </w:r>
      <w:r w:rsidRPr="00165097">
        <w:t xml:space="preserve"> в руках могуче</w:t>
      </w:r>
      <w:r w:rsidR="006102EB" w:rsidRPr="00165097">
        <w:t>е средство воспитания - музыка (</w:t>
      </w:r>
      <w:r w:rsidRPr="00165097">
        <w:t>Сухомлинский). А мир музыки привлекателен</w:t>
      </w:r>
      <w:r w:rsidR="006102EB" w:rsidRPr="00165097">
        <w:t>.</w:t>
      </w:r>
      <w:r w:rsidRPr="00165097">
        <w:t xml:space="preserve"> Все больше и больше родителей стараются приобщить к ней своих детей. Музыкальное воспитание и обучение начинается с того, что у ребенка появляется еще один знакомый</w:t>
      </w:r>
      <w:r w:rsidRPr="00165097">
        <w:rPr>
          <w:rStyle w:val="1pt1"/>
          <w:rFonts w:ascii="Times New Roman" w:hAnsi="Times New Roman" w:cs="Times New Roman"/>
          <w:sz w:val="24"/>
          <w:szCs w:val="24"/>
        </w:rPr>
        <w:t xml:space="preserve"> взрослый</w:t>
      </w:r>
      <w:r w:rsidR="006102EB" w:rsidRPr="00165097">
        <w:rPr>
          <w:rStyle w:val="1pt1"/>
          <w:rFonts w:ascii="Times New Roman" w:hAnsi="Times New Roman" w:cs="Times New Roman"/>
          <w:sz w:val="24"/>
          <w:szCs w:val="24"/>
        </w:rPr>
        <w:t xml:space="preserve"> </w:t>
      </w:r>
      <w:r w:rsidRPr="00165097">
        <w:rPr>
          <w:rStyle w:val="1pt1"/>
          <w:rFonts w:ascii="Times New Roman" w:hAnsi="Times New Roman" w:cs="Times New Roman"/>
          <w:sz w:val="24"/>
          <w:szCs w:val="24"/>
        </w:rPr>
        <w:t>-</w:t>
      </w:r>
      <w:r w:rsidRPr="00165097">
        <w:t xml:space="preserve"> музыкаль</w:t>
      </w:r>
      <w:r w:rsidRPr="00165097">
        <w:softHyphen/>
        <w:t>ный учитель. Так пусть же это знакомство окажется счастливым, а это во многом зависит от нас.</w:t>
      </w:r>
    </w:p>
    <w:p w:rsidR="00165097" w:rsidRDefault="00165097" w:rsidP="00D162F7">
      <w:pPr>
        <w:rPr>
          <w:rStyle w:val="0pt1"/>
          <w:rFonts w:ascii="Times New Roman" w:hAnsi="Times New Roman" w:cs="Times New Roman"/>
          <w:sz w:val="24"/>
          <w:szCs w:val="24"/>
        </w:rPr>
      </w:pPr>
    </w:p>
    <w:p w:rsidR="004D189C" w:rsidRPr="00165097" w:rsidRDefault="00D162F7" w:rsidP="00D162F7">
      <w:pPr>
        <w:pStyle w:val="22"/>
      </w:pPr>
      <w:r>
        <w:rPr>
          <w:rStyle w:val="0pt1"/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F1364A" w:rsidRPr="00820C7A" w:rsidRDefault="00F1364A" w:rsidP="00D162F7">
      <w:pPr>
        <w:pStyle w:val="a7"/>
        <w:numPr>
          <w:ilvl w:val="0"/>
          <w:numId w:val="13"/>
        </w:numPr>
      </w:pPr>
      <w:proofErr w:type="spellStart"/>
      <w:r w:rsidRPr="00820C7A">
        <w:t>Ражников</w:t>
      </w:r>
      <w:proofErr w:type="spellEnd"/>
      <w:r w:rsidR="006102EB" w:rsidRPr="00820C7A">
        <w:t>, «</w:t>
      </w:r>
      <w:r w:rsidRPr="00820C7A">
        <w:t>Резервы музыкальной педагогики</w:t>
      </w:r>
      <w:r w:rsidR="006102EB" w:rsidRPr="00820C7A">
        <w:t>»</w:t>
      </w:r>
      <w:r w:rsidRPr="00820C7A">
        <w:t>.</w:t>
      </w:r>
    </w:p>
    <w:p w:rsidR="00F1364A" w:rsidRPr="00820C7A" w:rsidRDefault="00F1364A" w:rsidP="00D162F7">
      <w:pPr>
        <w:pStyle w:val="a7"/>
        <w:numPr>
          <w:ilvl w:val="0"/>
          <w:numId w:val="13"/>
        </w:numPr>
      </w:pPr>
      <w:r w:rsidRPr="00820C7A">
        <w:t>Сухомлинский</w:t>
      </w:r>
      <w:r w:rsidR="006102EB" w:rsidRPr="00820C7A">
        <w:t>, «</w:t>
      </w:r>
      <w:r w:rsidRPr="00820C7A">
        <w:t>О воспитании</w:t>
      </w:r>
      <w:r w:rsidR="006102EB" w:rsidRPr="00820C7A">
        <w:t>»</w:t>
      </w:r>
      <w:r w:rsidRPr="00820C7A">
        <w:t>.</w:t>
      </w:r>
    </w:p>
    <w:p w:rsidR="00F1364A" w:rsidRPr="00820C7A" w:rsidRDefault="00F1364A" w:rsidP="00D162F7">
      <w:pPr>
        <w:pStyle w:val="a7"/>
        <w:numPr>
          <w:ilvl w:val="0"/>
          <w:numId w:val="13"/>
        </w:numPr>
      </w:pPr>
      <w:r w:rsidRPr="00820C7A">
        <w:t>Е.</w:t>
      </w:r>
      <w:r w:rsidR="00820C7A" w:rsidRPr="00820C7A">
        <w:t xml:space="preserve"> </w:t>
      </w:r>
      <w:proofErr w:type="spellStart"/>
      <w:r w:rsidRPr="00820C7A">
        <w:t>Мюллерова</w:t>
      </w:r>
      <w:proofErr w:type="spellEnd"/>
      <w:r w:rsidR="006102EB" w:rsidRPr="00820C7A">
        <w:t>,</w:t>
      </w:r>
      <w:r w:rsidRPr="00820C7A">
        <w:t xml:space="preserve"> </w:t>
      </w:r>
      <w:r w:rsidR="006102EB" w:rsidRPr="00820C7A">
        <w:t>«</w:t>
      </w:r>
      <w:r w:rsidRPr="00820C7A">
        <w:t>Всестороннее развитие личности</w:t>
      </w:r>
      <w:r w:rsidR="006102EB" w:rsidRPr="00820C7A">
        <w:t>»</w:t>
      </w:r>
      <w:r w:rsidRPr="00820C7A">
        <w:t>.</w:t>
      </w:r>
    </w:p>
    <w:sectPr w:rsidR="00F1364A" w:rsidRPr="00820C7A" w:rsidSect="008A27BD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1">
    <w:nsid w:val="04612B8A"/>
    <w:multiLevelType w:val="hybridMultilevel"/>
    <w:tmpl w:val="C72A1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C7392"/>
    <w:multiLevelType w:val="hybridMultilevel"/>
    <w:tmpl w:val="DCF0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0363DE"/>
    <w:multiLevelType w:val="hybridMultilevel"/>
    <w:tmpl w:val="0182210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5970341"/>
    <w:multiLevelType w:val="hybridMultilevel"/>
    <w:tmpl w:val="8250CBFE"/>
    <w:lvl w:ilvl="0" w:tplc="7584BC6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567F0DDD"/>
    <w:multiLevelType w:val="hybridMultilevel"/>
    <w:tmpl w:val="D692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207BCE"/>
    <w:multiLevelType w:val="hybridMultilevel"/>
    <w:tmpl w:val="CB96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6C7D22"/>
    <w:multiLevelType w:val="hybridMultilevel"/>
    <w:tmpl w:val="BEEAD18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ED96C3D"/>
    <w:multiLevelType w:val="hybridMultilevel"/>
    <w:tmpl w:val="47F4D36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6C0C49CC"/>
    <w:multiLevelType w:val="hybridMultilevel"/>
    <w:tmpl w:val="D82E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8664A3"/>
    <w:multiLevelType w:val="hybridMultilevel"/>
    <w:tmpl w:val="FFC49B4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7C064BF5"/>
    <w:multiLevelType w:val="hybridMultilevel"/>
    <w:tmpl w:val="946A2A0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6924BC"/>
    <w:rsid w:val="0000660F"/>
    <w:rsid w:val="00034F78"/>
    <w:rsid w:val="0005210F"/>
    <w:rsid w:val="000D3F53"/>
    <w:rsid w:val="00105CE5"/>
    <w:rsid w:val="001147B8"/>
    <w:rsid w:val="001562BD"/>
    <w:rsid w:val="00165097"/>
    <w:rsid w:val="001670FB"/>
    <w:rsid w:val="00230A6F"/>
    <w:rsid w:val="002C2EA7"/>
    <w:rsid w:val="002D3102"/>
    <w:rsid w:val="00316D02"/>
    <w:rsid w:val="00340EB5"/>
    <w:rsid w:val="00382BF3"/>
    <w:rsid w:val="0040479A"/>
    <w:rsid w:val="00451D4B"/>
    <w:rsid w:val="004D189C"/>
    <w:rsid w:val="004E6019"/>
    <w:rsid w:val="00537716"/>
    <w:rsid w:val="005C7648"/>
    <w:rsid w:val="006102EB"/>
    <w:rsid w:val="00662DAF"/>
    <w:rsid w:val="00681F7A"/>
    <w:rsid w:val="006924BC"/>
    <w:rsid w:val="006E5962"/>
    <w:rsid w:val="007E43DC"/>
    <w:rsid w:val="00820C7A"/>
    <w:rsid w:val="00833D79"/>
    <w:rsid w:val="0084140D"/>
    <w:rsid w:val="008531C4"/>
    <w:rsid w:val="008A27BD"/>
    <w:rsid w:val="00AB6116"/>
    <w:rsid w:val="00B15FD7"/>
    <w:rsid w:val="00B35B95"/>
    <w:rsid w:val="00B74505"/>
    <w:rsid w:val="00B91238"/>
    <w:rsid w:val="00C93A4A"/>
    <w:rsid w:val="00CC2B34"/>
    <w:rsid w:val="00CC46A4"/>
    <w:rsid w:val="00D060A0"/>
    <w:rsid w:val="00D162F7"/>
    <w:rsid w:val="00D21058"/>
    <w:rsid w:val="00D44B10"/>
    <w:rsid w:val="00D721B7"/>
    <w:rsid w:val="00E11182"/>
    <w:rsid w:val="00E53492"/>
    <w:rsid w:val="00E9172E"/>
    <w:rsid w:val="00EE3556"/>
    <w:rsid w:val="00EE4AE2"/>
    <w:rsid w:val="00F1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E5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5CE5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105CE5"/>
    <w:rPr>
      <w:rFonts w:ascii="Consolas" w:hAnsi="Consolas" w:cs="Consolas"/>
      <w:i/>
      <w:iCs/>
      <w:spacing w:val="0"/>
      <w:sz w:val="20"/>
      <w:szCs w:val="20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105CE5"/>
    <w:rPr>
      <w:rFonts w:ascii="Sylfaen" w:hAnsi="Sylfaen" w:cs="Sylfaen"/>
      <w:spacing w:val="10"/>
      <w:sz w:val="15"/>
      <w:szCs w:val="15"/>
    </w:rPr>
  </w:style>
  <w:style w:type="character" w:customStyle="1" w:styleId="3pt">
    <w:name w:val="Основной текст + Интервал 3 pt"/>
    <w:basedOn w:val="3"/>
    <w:uiPriority w:val="99"/>
    <w:rsid w:val="00105CE5"/>
    <w:rPr>
      <w:strike/>
      <w:spacing w:val="60"/>
      <w:w w:val="100"/>
      <w:sz w:val="26"/>
      <w:szCs w:val="26"/>
      <w:lang w:val="en-US" w:eastAsia="en-US"/>
    </w:rPr>
  </w:style>
  <w:style w:type="character" w:customStyle="1" w:styleId="3pt1">
    <w:name w:val="Основной текст + Интервал 3 pt1"/>
    <w:basedOn w:val="3"/>
    <w:uiPriority w:val="99"/>
    <w:rsid w:val="00105CE5"/>
    <w:rPr>
      <w:spacing w:val="60"/>
      <w:w w:val="100"/>
      <w:sz w:val="26"/>
      <w:szCs w:val="26"/>
      <w:lang w:val="en-US" w:eastAsia="en-US"/>
    </w:rPr>
  </w:style>
  <w:style w:type="character" w:customStyle="1" w:styleId="0pt">
    <w:name w:val="Основной текст + Интервал 0 pt"/>
    <w:basedOn w:val="3"/>
    <w:uiPriority w:val="99"/>
    <w:rsid w:val="00105CE5"/>
    <w:rPr>
      <w:spacing w:val="-10"/>
      <w:w w:val="100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sid w:val="00105CE5"/>
    <w:rPr>
      <w:rFonts w:ascii="Consolas" w:hAnsi="Consolas" w:cs="Consolas"/>
      <w:i/>
      <w:iCs/>
      <w:spacing w:val="0"/>
      <w:sz w:val="20"/>
      <w:szCs w:val="20"/>
      <w:lang w:val="en-US" w:eastAsia="en-US"/>
    </w:rPr>
  </w:style>
  <w:style w:type="character" w:customStyle="1" w:styleId="20">
    <w:name w:val="Основной текст (2)"/>
    <w:basedOn w:val="2"/>
    <w:uiPriority w:val="99"/>
    <w:rsid w:val="00105CE5"/>
  </w:style>
  <w:style w:type="character" w:customStyle="1" w:styleId="2-1pt">
    <w:name w:val="Основной текст (2) + Интервал -1 pt"/>
    <w:basedOn w:val="2"/>
    <w:uiPriority w:val="99"/>
    <w:rsid w:val="00105CE5"/>
    <w:rPr>
      <w:spacing w:val="-20"/>
    </w:rPr>
  </w:style>
  <w:style w:type="character" w:customStyle="1" w:styleId="2Sylfaen">
    <w:name w:val="Основной текст (2) + Sylfaen"/>
    <w:aliases w:val="13 pt,Не курсив,Интервал 0 pt"/>
    <w:basedOn w:val="2"/>
    <w:uiPriority w:val="99"/>
    <w:rsid w:val="00105CE5"/>
    <w:rPr>
      <w:rFonts w:ascii="Sylfaen" w:hAnsi="Sylfaen" w:cs="Sylfaen"/>
      <w:spacing w:val="-10"/>
      <w:w w:val="100"/>
      <w:sz w:val="26"/>
      <w:szCs w:val="26"/>
    </w:rPr>
  </w:style>
  <w:style w:type="character" w:customStyle="1" w:styleId="2-1pt1">
    <w:name w:val="Основной текст (2) + Интервал -1 pt1"/>
    <w:basedOn w:val="2"/>
    <w:uiPriority w:val="99"/>
    <w:rsid w:val="00105CE5"/>
    <w:rPr>
      <w:spacing w:val="-20"/>
    </w:rPr>
  </w:style>
  <w:style w:type="character" w:customStyle="1" w:styleId="1pt">
    <w:name w:val="Основной текст + Интервал 1 pt"/>
    <w:basedOn w:val="3"/>
    <w:uiPriority w:val="99"/>
    <w:rsid w:val="00105CE5"/>
    <w:rPr>
      <w:spacing w:val="20"/>
      <w:w w:val="100"/>
      <w:sz w:val="26"/>
      <w:szCs w:val="26"/>
    </w:rPr>
  </w:style>
  <w:style w:type="character" w:customStyle="1" w:styleId="1pt2">
    <w:name w:val="Основной текст + Интервал 1 pt2"/>
    <w:basedOn w:val="3"/>
    <w:uiPriority w:val="99"/>
    <w:rsid w:val="00105CE5"/>
    <w:rPr>
      <w:spacing w:val="20"/>
      <w:w w:val="100"/>
      <w:sz w:val="26"/>
      <w:szCs w:val="26"/>
    </w:rPr>
  </w:style>
  <w:style w:type="paragraph" w:styleId="a4">
    <w:name w:val="Body Text"/>
    <w:basedOn w:val="a"/>
    <w:link w:val="a5"/>
    <w:uiPriority w:val="99"/>
    <w:rsid w:val="00105CE5"/>
    <w:pPr>
      <w:shd w:val="clear" w:color="auto" w:fill="FFFFFF"/>
      <w:spacing w:before="240" w:after="240" w:line="240" w:lineRule="atLeast"/>
      <w:ind w:hanging="900"/>
    </w:pPr>
    <w:rPr>
      <w:rFonts w:ascii="Sylfaen" w:hAnsi="Sylfaen" w:cs="Sylfaen"/>
      <w:color w:val="auto"/>
      <w:spacing w:val="10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05CE5"/>
    <w:rPr>
      <w:rFonts w:cs="Arial Unicode MS"/>
      <w:color w:val="000000"/>
    </w:rPr>
  </w:style>
  <w:style w:type="character" w:customStyle="1" w:styleId="0pt3">
    <w:name w:val="Основной текст + Интервал 0 pt3"/>
    <w:basedOn w:val="3"/>
    <w:uiPriority w:val="99"/>
    <w:rsid w:val="00105CE5"/>
    <w:rPr>
      <w:spacing w:val="-10"/>
      <w:w w:val="100"/>
      <w:sz w:val="26"/>
      <w:szCs w:val="26"/>
    </w:rPr>
  </w:style>
  <w:style w:type="character" w:customStyle="1" w:styleId="0pt2">
    <w:name w:val="Основной текст + Интервал 0 pt2"/>
    <w:basedOn w:val="3"/>
    <w:uiPriority w:val="99"/>
    <w:rsid w:val="00105CE5"/>
    <w:rPr>
      <w:strike/>
      <w:noProof/>
      <w:spacing w:val="-10"/>
      <w:w w:val="100"/>
      <w:sz w:val="26"/>
      <w:szCs w:val="26"/>
    </w:rPr>
  </w:style>
  <w:style w:type="character" w:customStyle="1" w:styleId="0pt1">
    <w:name w:val="Основной текст + Интервал 0 pt1"/>
    <w:basedOn w:val="3"/>
    <w:uiPriority w:val="99"/>
    <w:rsid w:val="00105CE5"/>
    <w:rPr>
      <w:spacing w:val="-10"/>
      <w:w w:val="100"/>
      <w:sz w:val="26"/>
      <w:szCs w:val="26"/>
    </w:rPr>
  </w:style>
  <w:style w:type="character" w:customStyle="1" w:styleId="Consolas">
    <w:name w:val="Основной текст + Consolas"/>
    <w:aliases w:val="10 pt,Курсив,Интервал 0 pt1"/>
    <w:basedOn w:val="3"/>
    <w:uiPriority w:val="99"/>
    <w:rsid w:val="00105CE5"/>
    <w:rPr>
      <w:rFonts w:ascii="Consolas" w:hAnsi="Consolas" w:cs="Consolas"/>
      <w:i/>
      <w:iCs/>
      <w:spacing w:val="0"/>
      <w:w w:val="100"/>
      <w:sz w:val="20"/>
      <w:szCs w:val="20"/>
    </w:rPr>
  </w:style>
  <w:style w:type="character" w:customStyle="1" w:styleId="1pt1">
    <w:name w:val="Основной текст + Интервал 1 pt1"/>
    <w:basedOn w:val="3"/>
    <w:uiPriority w:val="99"/>
    <w:rsid w:val="00105CE5"/>
    <w:rPr>
      <w:spacing w:val="20"/>
      <w:w w:val="100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105CE5"/>
    <w:pPr>
      <w:shd w:val="clear" w:color="auto" w:fill="FFFFFF"/>
      <w:spacing w:after="240" w:line="240" w:lineRule="atLeast"/>
      <w:outlineLvl w:val="0"/>
    </w:pPr>
    <w:rPr>
      <w:rFonts w:ascii="Consolas" w:hAnsi="Consolas" w:cs="Consolas"/>
      <w:i/>
      <w:iCs/>
      <w:color w:val="auto"/>
      <w:sz w:val="20"/>
      <w:szCs w:val="20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105CE5"/>
    <w:pPr>
      <w:shd w:val="clear" w:color="auto" w:fill="FFFFFF"/>
      <w:spacing w:line="480" w:lineRule="exact"/>
    </w:pPr>
    <w:rPr>
      <w:rFonts w:ascii="Consolas" w:hAnsi="Consolas" w:cs="Consolas"/>
      <w:i/>
      <w:iCs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105CE5"/>
    <w:pPr>
      <w:shd w:val="clear" w:color="auto" w:fill="FFFFFF"/>
      <w:spacing w:after="240" w:line="240" w:lineRule="atLeast"/>
    </w:pPr>
    <w:rPr>
      <w:rFonts w:ascii="Sylfaen" w:hAnsi="Sylfaen" w:cs="Sylfaen"/>
      <w:color w:val="auto"/>
      <w:spacing w:val="10"/>
      <w:sz w:val="15"/>
      <w:szCs w:val="15"/>
    </w:rPr>
  </w:style>
  <w:style w:type="paragraph" w:styleId="a6">
    <w:name w:val="List Paragraph"/>
    <w:basedOn w:val="a"/>
    <w:uiPriority w:val="34"/>
    <w:qFormat/>
    <w:rsid w:val="00165097"/>
    <w:pPr>
      <w:ind w:left="708"/>
    </w:pPr>
  </w:style>
  <w:style w:type="paragraph" w:customStyle="1" w:styleId="a7">
    <w:name w:val="а_Текст"/>
    <w:basedOn w:val="a"/>
    <w:qFormat/>
    <w:rsid w:val="00D162F7"/>
    <w:pPr>
      <w:spacing w:before="60" w:after="60"/>
      <w:ind w:firstLine="567"/>
    </w:pPr>
    <w:rPr>
      <w:rFonts w:ascii="Times New Roman" w:hAnsi="Times New Roman" w:cs="Times New Roman"/>
      <w:color w:val="auto"/>
      <w:sz w:val="22"/>
    </w:rPr>
  </w:style>
  <w:style w:type="paragraph" w:customStyle="1" w:styleId="22">
    <w:name w:val="а_2_Заголовок"/>
    <w:basedOn w:val="a"/>
    <w:next w:val="a7"/>
    <w:qFormat/>
    <w:rsid w:val="00D162F7"/>
    <w:pPr>
      <w:spacing w:before="120"/>
      <w:ind w:firstLine="567"/>
    </w:pPr>
    <w:rPr>
      <w:rFonts w:ascii="Times New Roman" w:hAnsi="Times New Roman" w:cs="Times New Roman"/>
      <w:b/>
      <w:color w:val="auto"/>
    </w:rPr>
  </w:style>
  <w:style w:type="paragraph" w:customStyle="1" w:styleId="a8">
    <w:name w:val="а_Авторы"/>
    <w:basedOn w:val="a"/>
    <w:next w:val="a"/>
    <w:autoRedefine/>
    <w:qFormat/>
    <w:rsid w:val="00D162F7"/>
    <w:pPr>
      <w:spacing w:before="120"/>
      <w:jc w:val="right"/>
    </w:pPr>
    <w:rPr>
      <w:rFonts w:ascii="Times New Roman" w:hAnsi="Times New Roman" w:cs="Times New Roman"/>
      <w:b/>
      <w:i/>
      <w:color w:val="auto"/>
    </w:rPr>
  </w:style>
  <w:style w:type="paragraph" w:customStyle="1" w:styleId="a9">
    <w:name w:val="а_Учреждение"/>
    <w:basedOn w:val="a"/>
    <w:next w:val="a"/>
    <w:autoRedefine/>
    <w:qFormat/>
    <w:rsid w:val="00D162F7"/>
    <w:pPr>
      <w:jc w:val="right"/>
    </w:pPr>
    <w:rPr>
      <w:rFonts w:ascii="Times New Roman" w:hAnsi="Times New Roman" w:cs="Times New Roman"/>
      <w:i/>
      <w:color w:val="auto"/>
      <w:sz w:val="22"/>
    </w:rPr>
  </w:style>
  <w:style w:type="paragraph" w:customStyle="1" w:styleId="aa">
    <w:name w:val="а_Заголовок"/>
    <w:basedOn w:val="a"/>
    <w:next w:val="a"/>
    <w:qFormat/>
    <w:rsid w:val="00D162F7"/>
    <w:pPr>
      <w:spacing w:before="120"/>
      <w:jc w:val="center"/>
    </w:pPr>
    <w:rPr>
      <w:rFonts w:ascii="Times New Roman" w:hAnsi="Times New Roman" w:cs="Times New Roman"/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78DDA0-C29D-4D85-A548-32F738A4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1682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e.migalina</dc:creator>
  <cp:lastModifiedBy>4</cp:lastModifiedBy>
  <cp:revision>3</cp:revision>
  <dcterms:created xsi:type="dcterms:W3CDTF">2014-08-18T04:49:00Z</dcterms:created>
  <dcterms:modified xsi:type="dcterms:W3CDTF">2014-08-25T07:52:00Z</dcterms:modified>
</cp:coreProperties>
</file>