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4E" w:rsidRPr="00A3374E" w:rsidRDefault="00A3374E" w:rsidP="00A3374E">
      <w:pPr>
        <w:pStyle w:val="aa"/>
        <w:rPr>
          <w:kern w:val="36"/>
        </w:rPr>
      </w:pPr>
      <w:r w:rsidRPr="00A3374E">
        <w:rPr>
          <w:kern w:val="36"/>
        </w:rPr>
        <w:t>Канаш Людмила Петровна</w:t>
      </w:r>
    </w:p>
    <w:p w:rsidR="00A3374E" w:rsidRPr="00A3374E" w:rsidRDefault="00A3374E" w:rsidP="00A3374E">
      <w:pPr>
        <w:pStyle w:val="ab"/>
        <w:rPr>
          <w:kern w:val="36"/>
        </w:rPr>
      </w:pPr>
      <w:r>
        <w:rPr>
          <w:kern w:val="36"/>
        </w:rPr>
        <w:t>МБОУ ДОД ДХШ г</w:t>
      </w:r>
      <w:proofErr w:type="gramStart"/>
      <w:r>
        <w:rPr>
          <w:kern w:val="36"/>
        </w:rPr>
        <w:t>.С</w:t>
      </w:r>
      <w:proofErr w:type="gramEnd"/>
      <w:r>
        <w:rPr>
          <w:kern w:val="36"/>
        </w:rPr>
        <w:t>евероморска</w:t>
      </w:r>
    </w:p>
    <w:p w:rsidR="00E96BF2" w:rsidRPr="00A3374E" w:rsidRDefault="00E96BF2" w:rsidP="00A3374E">
      <w:pPr>
        <w:pStyle w:val="ac"/>
      </w:pPr>
      <w:r w:rsidRPr="00A3374E">
        <w:t xml:space="preserve">Программа по духовно–нравственному воспитанию </w:t>
      </w:r>
    </w:p>
    <w:p w:rsidR="00E96BF2" w:rsidRPr="00A3374E" w:rsidRDefault="00E96BF2" w:rsidP="00A3374E">
      <w:pPr>
        <w:pStyle w:val="ac"/>
        <w:rPr>
          <w:szCs w:val="48"/>
        </w:rPr>
      </w:pPr>
      <w:r w:rsidRPr="00A3374E">
        <w:t>"</w:t>
      </w:r>
      <w:r w:rsidRPr="00A3374E">
        <w:rPr>
          <w:rStyle w:val="10"/>
          <w:rFonts w:ascii="Times New Roman" w:eastAsiaTheme="minorEastAsia" w:hAnsi="Times New Roman" w:cs="Times New Roman"/>
          <w:bCs w:val="0"/>
          <w:kern w:val="0"/>
          <w:sz w:val="28"/>
        </w:rPr>
        <w:t xml:space="preserve">Культура славянского народа. Праздники, обряды и обычаи" </w:t>
      </w:r>
    </w:p>
    <w:p w:rsidR="00E96BF2" w:rsidRPr="00832A26" w:rsidRDefault="00E96BF2" w:rsidP="00A3374E">
      <w:pPr>
        <w:pStyle w:val="21"/>
        <w:jc w:val="center"/>
      </w:pPr>
      <w:r w:rsidRPr="00832A26">
        <w:t>Пояснительная записка</w:t>
      </w:r>
    </w:p>
    <w:p w:rsidR="00E96BF2" w:rsidRPr="00A3374E" w:rsidRDefault="00E96BF2" w:rsidP="00A3374E">
      <w:pPr>
        <w:pStyle w:val="ad"/>
      </w:pPr>
      <w:r w:rsidRPr="00A3374E">
        <w:t>Национальная культура – это национальная память народа, то, что выделяет данный народ в ряду других, хранит человека от обезличивания, позволяет ему ощутить связь времен и поколений, получить духовную поддержку и жизненную опору.</w:t>
      </w:r>
    </w:p>
    <w:p w:rsidR="00E96BF2" w:rsidRPr="00A3374E" w:rsidRDefault="00E96BF2" w:rsidP="00A3374E">
      <w:pPr>
        <w:pStyle w:val="ad"/>
      </w:pPr>
      <w:r w:rsidRPr="00A3374E">
        <w:t>Русская традиционная культура обладает огромным духовно-нравственным потенциалом. В ней воплощены образы – идеалы, веками служившие основой воспитания и просвещения россиян.</w:t>
      </w:r>
    </w:p>
    <w:p w:rsidR="00E96BF2" w:rsidRPr="00A3374E" w:rsidRDefault="00E96BF2" w:rsidP="00A3374E">
      <w:pPr>
        <w:pStyle w:val="ad"/>
      </w:pPr>
      <w:r w:rsidRPr="00A3374E">
        <w:t>В основе данной программы лежит воскрешенное сознание наших предков – славян, преподанное через фольклор, произведения отечественной художественной литературы. Постепенно выстраивается картина мира древних славян. Следуя логике программы, дети начинают осознавать окружающий мир, законы его устройства, путь русского человечества и судьбу России. При этом обучающиеся не испытывают трудностей, поскольку разговор о стихиях света и тьмы, воды, Матери – сырой земли, чтения сказаний, былин, мифов, литературных произведений увлекательны, а участие в славянских праздниках и обрядах создает положительное настроение, воспитывает чувство коллективизма,</w:t>
      </w:r>
      <w:r w:rsidR="00A3374E">
        <w:t xml:space="preserve"> </w:t>
      </w:r>
      <w:r w:rsidRPr="00A3374E">
        <w:t>развивает образное мышление. А за этим встает картина мира русского человека.</w:t>
      </w:r>
    </w:p>
    <w:p w:rsidR="00E96BF2" w:rsidRPr="00A3374E" w:rsidRDefault="00E96BF2" w:rsidP="00A3374E">
      <w:pPr>
        <w:pStyle w:val="ad"/>
      </w:pPr>
      <w:r w:rsidRPr="00A3374E">
        <w:t xml:space="preserve">Важен акцент </w:t>
      </w:r>
      <w:proofErr w:type="gramStart"/>
      <w:r w:rsidRPr="00A3374E">
        <w:t>на те</w:t>
      </w:r>
      <w:proofErr w:type="gramEnd"/>
      <w:r w:rsidRPr="00A3374E">
        <w:t xml:space="preserve"> ценности русской традиционной культуры, которые наиболее актуальны для решения современных проблем общества и которые особенно важно передать современным русским детям. Среди них необходимо выделить: </w:t>
      </w:r>
    </w:p>
    <w:p w:rsidR="00E96BF2" w:rsidRPr="00A3374E" w:rsidRDefault="00E96BF2" w:rsidP="00A3374E">
      <w:pPr>
        <w:pStyle w:val="ad"/>
        <w:numPr>
          <w:ilvl w:val="0"/>
          <w:numId w:val="4"/>
        </w:numPr>
      </w:pPr>
      <w:r w:rsidRPr="00A3374E">
        <w:t>ценностное отношение к матери как одной из главных святынь и к материнству как единству природного и духовно-нравственного начал;</w:t>
      </w:r>
    </w:p>
    <w:p w:rsidR="00E96BF2" w:rsidRPr="00A3374E" w:rsidRDefault="00E96BF2" w:rsidP="00A3374E">
      <w:pPr>
        <w:pStyle w:val="ad"/>
        <w:numPr>
          <w:ilvl w:val="0"/>
          <w:numId w:val="4"/>
        </w:numPr>
      </w:pPr>
      <w:r w:rsidRPr="00A3374E">
        <w:t>ценность семьи и традиционных отношений, построенных на уважении к родителям, взаимопомощи и сопереживании;</w:t>
      </w:r>
    </w:p>
    <w:p w:rsidR="00E96BF2" w:rsidRPr="00A3374E" w:rsidRDefault="00E96BF2" w:rsidP="00A3374E">
      <w:pPr>
        <w:pStyle w:val="ad"/>
        <w:numPr>
          <w:ilvl w:val="0"/>
          <w:numId w:val="4"/>
        </w:numPr>
      </w:pPr>
      <w:r w:rsidRPr="00A3374E">
        <w:t>ценность Родины, родной земли;</w:t>
      </w:r>
    </w:p>
    <w:p w:rsidR="00E96BF2" w:rsidRPr="00A3374E" w:rsidRDefault="00E96BF2" w:rsidP="00A3374E">
      <w:pPr>
        <w:pStyle w:val="ad"/>
        <w:numPr>
          <w:ilvl w:val="0"/>
          <w:numId w:val="4"/>
        </w:numPr>
      </w:pPr>
      <w:r w:rsidRPr="00A3374E">
        <w:t>ценность производительного труда на родной земле как основа формирования трудолюбия;</w:t>
      </w:r>
    </w:p>
    <w:p w:rsidR="00E96BF2" w:rsidRPr="00A3374E" w:rsidRDefault="00E96BF2" w:rsidP="00A3374E">
      <w:pPr>
        <w:pStyle w:val="ad"/>
        <w:numPr>
          <w:ilvl w:val="0"/>
          <w:numId w:val="4"/>
        </w:numPr>
      </w:pPr>
      <w:r w:rsidRPr="00A3374E">
        <w:t>ценность здорового образа жизни и одухотворенной красоты человека.</w:t>
      </w:r>
    </w:p>
    <w:p w:rsidR="00E96BF2" w:rsidRDefault="00E96BF2" w:rsidP="00A3374E">
      <w:pPr>
        <w:pStyle w:val="ad"/>
      </w:pPr>
      <w:r w:rsidRPr="00D25CBB">
        <w:t xml:space="preserve">Курс «Культура славянского народа. </w:t>
      </w:r>
      <w:r>
        <w:t>Праздники, о</w:t>
      </w:r>
      <w:r w:rsidRPr="00D25CBB">
        <w:t xml:space="preserve">бряды и обычаи» вводится </w:t>
      </w:r>
      <w:r>
        <w:t>для учащихся</w:t>
      </w:r>
      <w:r w:rsidR="00A3374E">
        <w:t xml:space="preserve"> </w:t>
      </w:r>
      <w:r>
        <w:t>с 10-12 лет</w:t>
      </w:r>
      <w:r w:rsidRPr="00D25CBB">
        <w:t>, так как дети к этому возрасту уже достаточно подготовлены. Данный курс интегрированный, так как программа тесно связана с другими предметами: историей, русским языком,</w:t>
      </w:r>
      <w:r w:rsidR="00A3374E">
        <w:t xml:space="preserve"> </w:t>
      </w:r>
      <w:r>
        <w:t xml:space="preserve">актерским мастерством, художественным словом, </w:t>
      </w:r>
      <w:r w:rsidRPr="00D25CBB">
        <w:t>изобразительным искусством, музыкой</w:t>
      </w:r>
      <w:r>
        <w:t xml:space="preserve">. </w:t>
      </w:r>
    </w:p>
    <w:p w:rsidR="00E96BF2" w:rsidRPr="00446B48" w:rsidRDefault="00A3374E" w:rsidP="00A3374E">
      <w:pPr>
        <w:pStyle w:val="ad"/>
      </w:pPr>
      <w:r>
        <w:t xml:space="preserve"> </w:t>
      </w:r>
      <w:r w:rsidR="00E96BF2" w:rsidRPr="00446B48">
        <w:t xml:space="preserve">Особое многообразие красок произведений народной художественной культуры, яркий музыкальный язык народных напевов, контрастность в характеристике сказочных героев, борьба добра и зла дают основание предположить целесообразность использования </w:t>
      </w:r>
      <w:r w:rsidR="00E96BF2">
        <w:t>музыкального сопровождения,</w:t>
      </w:r>
      <w:r w:rsidR="00E96BF2" w:rsidRPr="00446B48">
        <w:t xml:space="preserve"> что вызывает необходимость в работе по данной программе сотрудничество с концертмейстером. </w:t>
      </w:r>
    </w:p>
    <w:p w:rsidR="00E96BF2" w:rsidRPr="00D25CBB" w:rsidRDefault="00A3374E" w:rsidP="00A3374E">
      <w:pPr>
        <w:pStyle w:val="ad"/>
      </w:pPr>
      <w:r>
        <w:t xml:space="preserve"> </w:t>
      </w:r>
      <w:r w:rsidR="00E96BF2" w:rsidRPr="00D25CBB">
        <w:t>Из поколения в поколение передавались на Руси семейные традиции. Программа</w:t>
      </w:r>
      <w:r>
        <w:t xml:space="preserve"> </w:t>
      </w:r>
      <w:r w:rsidR="00E96BF2" w:rsidRPr="00D25CBB">
        <w:t>предполагает работу по изучению родословной, так как это способствует более близкому общению членов семьи, развивает интерес к истории своей семьи</w:t>
      </w:r>
      <w:r w:rsidR="00E96BF2">
        <w:t>. А участие в народных праздниках и обрядах</w:t>
      </w:r>
      <w:r>
        <w:t xml:space="preserve"> </w:t>
      </w:r>
      <w:r w:rsidR="00E96BF2" w:rsidRPr="00D25CBB">
        <w:t>способствует укреплению духовных ценностей семьи, повышает ее культурный уровень.</w:t>
      </w:r>
    </w:p>
    <w:p w:rsidR="00E96BF2" w:rsidRPr="00D25CBB" w:rsidRDefault="00A3374E" w:rsidP="00A3374E">
      <w:pPr>
        <w:pStyle w:val="ad"/>
      </w:pPr>
      <w:r>
        <w:t xml:space="preserve"> </w:t>
      </w:r>
      <w:r w:rsidR="00E96BF2" w:rsidRPr="00D25CBB">
        <w:t>Программа реализуется через систему уроков, объединенных сквозной темой – сказочное путешествие современного ребенка в мир прошлого. Основной методической задачей данных уроков является развитие образно – эмоциональной сферы ребенка, что позволяет изложить материал в доступной для данного</w:t>
      </w:r>
      <w:r>
        <w:t xml:space="preserve"> </w:t>
      </w:r>
      <w:r w:rsidR="00E96BF2" w:rsidRPr="00D25CBB">
        <w:t>возраста форме и одновременно придать урокам яркую эмоциональную окраску. В то же время форма урока – сказки, урока – путешествия позволяет использовать в качестве обучающих приемов различные игровые методики, адекватные среднему школьному возрасту.</w:t>
      </w:r>
    </w:p>
    <w:p w:rsidR="00E96BF2" w:rsidRPr="00D25CBB" w:rsidRDefault="00E96BF2" w:rsidP="00A3374E">
      <w:pPr>
        <w:pStyle w:val="ad"/>
      </w:pPr>
      <w:r w:rsidRPr="00D25CBB">
        <w:rPr>
          <w:b/>
          <w:bCs/>
        </w:rPr>
        <w:t>Цель курса</w:t>
      </w:r>
      <w:r w:rsidRPr="00D25CBB">
        <w:t xml:space="preserve"> – раскрыть школьникам сущность и специфику фольклорных жанров, закономерности их исторического развития, познакомить с </w:t>
      </w:r>
      <w:r>
        <w:t xml:space="preserve">праздниками, </w:t>
      </w:r>
      <w:r w:rsidRPr="00D25CBB">
        <w:t xml:space="preserve">обрядами </w:t>
      </w:r>
      <w:r>
        <w:t xml:space="preserve">и обычаями </w:t>
      </w:r>
      <w:r w:rsidRPr="00D25CBB">
        <w:t>русского народа; повысить литературное образование учащихся, а также развивать их общие способности и познавательную самостоятельность. Занятия спецкурса направить на развитие духовной культуры детей, на формирование их убеждений, эстетического представления, на расширение их художественного и общекультурного кругозора, а также на развитие творческого воображения подростков</w:t>
      </w:r>
      <w:r>
        <w:t>, образного восприятия мира</w:t>
      </w:r>
      <w:r w:rsidRPr="00D25CBB">
        <w:t>.</w:t>
      </w:r>
    </w:p>
    <w:p w:rsidR="00E96BF2" w:rsidRPr="00D25CBB" w:rsidRDefault="00E96BF2" w:rsidP="00A3374E">
      <w:pPr>
        <w:pStyle w:val="ad"/>
      </w:pPr>
      <w:r w:rsidRPr="00D25CBB">
        <w:rPr>
          <w:b/>
          <w:bCs/>
        </w:rPr>
        <w:lastRenderedPageBreak/>
        <w:t>Цели и задачи курса:</w:t>
      </w:r>
    </w:p>
    <w:p w:rsidR="00E96BF2" w:rsidRPr="00A3374E" w:rsidRDefault="00E96BF2" w:rsidP="00A3374E">
      <w:pPr>
        <w:pStyle w:val="ad"/>
        <w:ind w:left="567" w:firstLine="0"/>
      </w:pPr>
      <w:r w:rsidRPr="00A3374E">
        <w:t xml:space="preserve">1. Сформировать у детей среднего школьного возраста понятие ценности и ценностного отношения к основам отечественной культуры. Дать представления о системе ценностей. Пробудить интерес к изучению культуры как социально-значимого фактора жизни. </w:t>
      </w:r>
      <w:r w:rsidRPr="00A3374E">
        <w:br/>
        <w:t>2. Формировать умение ставить проблему (гипотезу) и самостоятельно искать оригинальные пути ее реализации.</w:t>
      </w:r>
      <w:r w:rsidRPr="00A3374E">
        <w:br/>
        <w:t>3. Ориентировать деятельность учащихся на творческое начало, на приобретение собственного опыта творческой деятельности.</w:t>
      </w:r>
      <w:r w:rsidRPr="00A3374E">
        <w:br/>
        <w:t>4. Сформировать интерес к проблеме «диалога культур», развивающихся как в историческом времени, так и в межрегиональном пространстве.</w:t>
      </w:r>
      <w:r w:rsidRPr="00A3374E">
        <w:br/>
        <w:t xml:space="preserve">5. Формировать ценностное отношение к традиционным семейным отношениям, матери как хранительнице семейного очага. Воспитывать любовь к дому, </w:t>
      </w:r>
      <w:proofErr w:type="gramStart"/>
      <w:r w:rsidRPr="00A3374E">
        <w:t>близким</w:t>
      </w:r>
      <w:proofErr w:type="gramEnd"/>
      <w:r w:rsidRPr="00A3374E">
        <w:t xml:space="preserve">. Заставить задуматься о том, что лишь семья может воспитать в человеке существенные стороны культуры. </w:t>
      </w:r>
      <w:r w:rsidRPr="00A3374E">
        <w:br/>
        <w:t>6. Способствовать формированию умения учащихся собирать, обрабатывать, анализировать и излагать фольклорный материал, прививать навыки библиографической работы.</w:t>
      </w:r>
      <w:r w:rsidRPr="00A3374E">
        <w:br/>
        <w:t>7. Средствами спецкурса формировать нравственную, духовно-развитую личность, способную к самосовершенствованию, поиску смысла жизни, стремящуюся к правде, добру, красоте.</w:t>
      </w:r>
    </w:p>
    <w:p w:rsidR="00E96BF2" w:rsidRPr="00D25CBB" w:rsidRDefault="00E96BF2" w:rsidP="00A3374E">
      <w:pPr>
        <w:pStyle w:val="ad"/>
      </w:pPr>
      <w:r w:rsidRPr="00D25CBB">
        <w:t>Принцип работы при изучении материала предусматривает эмоциональное воздействие на личность учащихся</w:t>
      </w:r>
      <w:r w:rsidR="00875EF9">
        <w:t>.</w:t>
      </w:r>
      <w:r w:rsidRPr="00D25CBB">
        <w:t xml:space="preserve"> Для успешного усвоения тем на занятиях используются различные формы и методы; используется исторический художественно-иллюстрированный материал, материал для слушания.</w:t>
      </w:r>
    </w:p>
    <w:p w:rsidR="00E96BF2" w:rsidRPr="00D25CBB" w:rsidRDefault="00E96BF2" w:rsidP="00A3374E">
      <w:pPr>
        <w:pStyle w:val="ad"/>
      </w:pPr>
      <w:r w:rsidRPr="00D25CBB">
        <w:rPr>
          <w:b/>
          <w:bCs/>
        </w:rPr>
        <w:t>Прогнозируемый результат:</w:t>
      </w:r>
    </w:p>
    <w:p w:rsidR="00E96BF2" w:rsidRPr="00D25CBB" w:rsidRDefault="00E96BF2" w:rsidP="00A3374E">
      <w:pPr>
        <w:pStyle w:val="ad"/>
        <w:ind w:left="567" w:firstLine="0"/>
      </w:pPr>
      <w:r w:rsidRPr="00D25CBB">
        <w:t>1. Ученики знакомы с историей и культурой своей страны.</w:t>
      </w:r>
      <w:r w:rsidRPr="00D25CBB">
        <w:br/>
        <w:t>2. Любят и хранят национальную культуру.</w:t>
      </w:r>
      <w:r w:rsidRPr="00D25CBB">
        <w:br/>
        <w:t xml:space="preserve">3. Знают, как объясняли </w:t>
      </w:r>
      <w:r>
        <w:t>древние</w:t>
      </w:r>
      <w:r w:rsidR="00A3374E">
        <w:t xml:space="preserve"> </w:t>
      </w:r>
      <w:r w:rsidRPr="00D25CBB">
        <w:t>таинственную связь окружающих их явлений, мифы древних славян, особенности славянского календаря, основные календарные</w:t>
      </w:r>
      <w:r w:rsidR="00A3374E">
        <w:t xml:space="preserve"> </w:t>
      </w:r>
      <w:r>
        <w:t xml:space="preserve">праздники, </w:t>
      </w:r>
      <w:r w:rsidRPr="00D25CBB">
        <w:t>обряды и обычаи.</w:t>
      </w:r>
      <w:r w:rsidRPr="00D25CBB">
        <w:br/>
        <w:t>4. Желают и умеют проявлять сочувствие, сопереживать.</w:t>
      </w:r>
      <w:r w:rsidRPr="00D25CBB">
        <w:br/>
        <w:t>5. Ученики имеют представления о ценности знания, о единстве знания и морали, что любое знание должно быть направлено на благо человека.</w:t>
      </w:r>
      <w:r w:rsidRPr="00D25CBB">
        <w:br/>
        <w:t xml:space="preserve">6. Дети могут общаться </w:t>
      </w:r>
      <w:proofErr w:type="gramStart"/>
      <w:r w:rsidRPr="00D25CBB">
        <w:t>со</w:t>
      </w:r>
      <w:proofErr w:type="gramEnd"/>
      <w:r w:rsidRPr="00D25CBB">
        <w:t xml:space="preserve"> взрослыми, записывать воспоминания, правильно задавать вопросы, беседовать; создавать творческие проекты; вести записи по фольклору, готовить викторины; </w:t>
      </w:r>
      <w:r>
        <w:t xml:space="preserve">организовывать праздники, </w:t>
      </w:r>
      <w:r w:rsidRPr="00D25CBB">
        <w:t>разыгрывать обрядовые сцены; оформлять альбомы; создавать презентации.</w:t>
      </w:r>
    </w:p>
    <w:p w:rsidR="00E96BF2" w:rsidRPr="00D25CBB" w:rsidRDefault="00E96BF2" w:rsidP="00A3374E">
      <w:pPr>
        <w:pStyle w:val="21"/>
      </w:pPr>
      <w:r w:rsidRPr="00D25CBB">
        <w:t>Поиск и постановка вопросов:</w:t>
      </w:r>
    </w:p>
    <w:p w:rsidR="00E96BF2" w:rsidRPr="00D25CBB" w:rsidRDefault="00E96BF2" w:rsidP="00A3374E">
      <w:pPr>
        <w:pStyle w:val="ad"/>
        <w:ind w:left="567" w:firstLine="0"/>
      </w:pPr>
      <w:r w:rsidRPr="00D25CBB">
        <w:t>– Зачем нужны духовно-нравственные ценности, зачем их знать и сохранять</w:t>
      </w:r>
      <w:r>
        <w:t>?</w:t>
      </w:r>
      <w:r w:rsidRPr="00D25CBB">
        <w:br/>
        <w:t>– Что есть ценностное отношение?</w:t>
      </w:r>
      <w:r w:rsidRPr="00D25CBB">
        <w:br/>
        <w:t>– Откуда можно почерпнуть знания о духовно-нравственных ценностях отечественной культуры?</w:t>
      </w:r>
      <w:r w:rsidRPr="00D25CBB">
        <w:br/>
        <w:t>– Семейные традиции. Зачем их сохранять?</w:t>
      </w:r>
    </w:p>
    <w:p w:rsidR="00E96BF2" w:rsidRPr="00D25CBB" w:rsidRDefault="00E96BF2" w:rsidP="00A3374E">
      <w:pPr>
        <w:pStyle w:val="21"/>
      </w:pPr>
      <w:r w:rsidRPr="00D25CBB">
        <w:t>Формы и методы работы:</w:t>
      </w:r>
    </w:p>
    <w:p w:rsidR="00E96BF2" w:rsidRDefault="00E96BF2" w:rsidP="00A3374E">
      <w:pPr>
        <w:pStyle w:val="ad"/>
        <w:ind w:left="567" w:firstLine="0"/>
      </w:pPr>
      <w:r w:rsidRPr="00D25CBB">
        <w:t>– творческие встречи с интересными людьми, старожилами, местным</w:t>
      </w:r>
      <w:r>
        <w:t>и</w:t>
      </w:r>
      <w:r w:rsidRPr="00D25CBB">
        <w:t xml:space="preserve"> фольклорным</w:t>
      </w:r>
      <w:r>
        <w:t>и</w:t>
      </w:r>
      <w:r w:rsidRPr="00D25CBB">
        <w:t xml:space="preserve"> коллектив</w:t>
      </w:r>
      <w:r>
        <w:t>а</w:t>
      </w:r>
      <w:r w:rsidRPr="00D25CBB">
        <w:t>м</w:t>
      </w:r>
      <w:r>
        <w:t>и</w:t>
      </w:r>
      <w:r w:rsidRPr="00D25CBB">
        <w:t>;</w:t>
      </w:r>
      <w:r w:rsidRPr="00D25CBB">
        <w:br/>
        <w:t>– творческие конкурсы, концерты, викторины; литературно-музыкальные композиции</w:t>
      </w:r>
      <w:r>
        <w:t>:</w:t>
      </w:r>
      <w:r w:rsidRPr="00D25CBB">
        <w:t xml:space="preserve"> «Народные обычаи и обряды»;</w:t>
      </w:r>
      <w:r w:rsidRPr="00D25CBB">
        <w:br/>
        <w:t xml:space="preserve">– </w:t>
      </w:r>
      <w:r>
        <w:t>творческие актерские работы по воссозданию древних фольклорных праздников</w:t>
      </w:r>
      <w:r w:rsidRPr="00D25CBB">
        <w:t>;– фотоматериал;</w:t>
      </w:r>
      <w:r w:rsidRPr="00D25CBB">
        <w:br/>
        <w:t>– видеорепортаж;</w:t>
      </w:r>
    </w:p>
    <w:p w:rsidR="00A3374E" w:rsidRDefault="00E96BF2" w:rsidP="00A3374E">
      <w:pPr>
        <w:pStyle w:val="ad"/>
        <w:ind w:left="567" w:firstLine="0"/>
      </w:pPr>
      <w:r w:rsidRPr="00D25CBB">
        <w:t>– экскурсии в музеи, библиотеки.</w:t>
      </w:r>
    </w:p>
    <w:p w:rsidR="00E96BF2" w:rsidRPr="00D25CBB" w:rsidRDefault="00E96BF2" w:rsidP="00A3374E">
      <w:pPr>
        <w:pStyle w:val="21"/>
      </w:pPr>
      <w:r w:rsidRPr="00D25CBB">
        <w:t>Диагностическая работа:</w:t>
      </w:r>
    </w:p>
    <w:p w:rsidR="00E96BF2" w:rsidRDefault="00E96BF2" w:rsidP="00A3374E">
      <w:pPr>
        <w:pStyle w:val="ad"/>
        <w:ind w:left="567" w:firstLine="0"/>
      </w:pPr>
      <w:r w:rsidRPr="00D25CBB">
        <w:t>– анкеты;</w:t>
      </w:r>
      <w:r w:rsidRPr="00D25CBB">
        <w:br/>
        <w:t>– тесты;</w:t>
      </w:r>
    </w:p>
    <w:p w:rsidR="00E96BF2" w:rsidRPr="00D25CBB" w:rsidRDefault="00E96BF2" w:rsidP="00A3374E">
      <w:pPr>
        <w:pStyle w:val="ad"/>
        <w:ind w:left="567" w:firstLine="0"/>
      </w:pPr>
      <w:r w:rsidRPr="00D25CBB">
        <w:t xml:space="preserve">– опросы; </w:t>
      </w:r>
      <w:r w:rsidRPr="00D25CBB">
        <w:br/>
        <w:t>– творческие работы;</w:t>
      </w:r>
      <w:r w:rsidRPr="00D25CBB">
        <w:br/>
        <w:t>–</w:t>
      </w:r>
      <w:r>
        <w:t xml:space="preserve"> отчетные выступления</w:t>
      </w:r>
      <w:r w:rsidRPr="00D25CBB">
        <w:t>;</w:t>
      </w:r>
      <w:r w:rsidRPr="00D25CBB">
        <w:br/>
        <w:t>– фоторепортажи.</w:t>
      </w:r>
    </w:p>
    <w:p w:rsidR="00E96BF2" w:rsidRPr="00D25CBB" w:rsidRDefault="00E96BF2" w:rsidP="00A3374E">
      <w:pPr>
        <w:pStyle w:val="21"/>
      </w:pPr>
      <w:r w:rsidRPr="00D25CBB">
        <w:t>Вопросы для анкетирования:</w:t>
      </w:r>
    </w:p>
    <w:p w:rsidR="00E96BF2" w:rsidRPr="00D25CBB" w:rsidRDefault="00E96BF2" w:rsidP="00A3374E">
      <w:pPr>
        <w:pStyle w:val="ad"/>
        <w:ind w:left="567" w:firstLine="0"/>
      </w:pPr>
      <w:r w:rsidRPr="00D25CBB">
        <w:t>1. История России для меня…</w:t>
      </w:r>
      <w:r w:rsidRPr="00D25CBB">
        <w:br/>
        <w:t>2. Народные обычаи нужно знать, чтобы …</w:t>
      </w:r>
      <w:r w:rsidRPr="00D25CBB">
        <w:br/>
        <w:t>3. Когда надеваю народный костюм …</w:t>
      </w:r>
      <w:r w:rsidRPr="00D25CBB">
        <w:br/>
        <w:t xml:space="preserve">4. Славянские мифы мы изучаем </w:t>
      </w:r>
      <w:r>
        <w:t>для того, чтобы</w:t>
      </w:r>
      <w:r w:rsidRPr="00D25CBB">
        <w:t>…</w:t>
      </w:r>
      <w:r w:rsidRPr="00D25CBB">
        <w:br/>
        <w:t>5. Мы изучаем православную культуру, потому что …</w:t>
      </w:r>
      <w:r w:rsidRPr="00D25CBB">
        <w:br/>
        <w:t>6. Православные традиции для моей семьи …</w:t>
      </w:r>
      <w:r w:rsidRPr="00D25CBB">
        <w:br/>
      </w:r>
      <w:r w:rsidRPr="00D25CBB">
        <w:lastRenderedPageBreak/>
        <w:t xml:space="preserve">7. Когда я </w:t>
      </w:r>
      <w:r>
        <w:t>участвую в народном празднике</w:t>
      </w:r>
      <w:r w:rsidRPr="00D25CBB">
        <w:t>…</w:t>
      </w:r>
      <w:r w:rsidRPr="00D25CBB">
        <w:br/>
        <w:t>8. Когда звучит народная музыка …</w:t>
      </w:r>
      <w:r w:rsidRPr="00D25CBB">
        <w:br/>
        <w:t>9. Я хотел бы побывать …</w:t>
      </w:r>
      <w:r w:rsidRPr="00D25CBB">
        <w:br/>
        <w:t>10. Пословицы учат меня …</w:t>
      </w:r>
    </w:p>
    <w:p w:rsidR="00E96BF2" w:rsidRDefault="00E96BF2" w:rsidP="00A3374E">
      <w:pPr>
        <w:pStyle w:val="ad"/>
      </w:pPr>
      <w:r w:rsidRPr="00D25CBB">
        <w:t>Предлагаем</w:t>
      </w:r>
      <w:r>
        <w:t>ая</w:t>
      </w:r>
      <w:r w:rsidR="00A3374E">
        <w:t xml:space="preserve"> </w:t>
      </w:r>
      <w:r>
        <w:t>программа</w:t>
      </w:r>
      <w:r w:rsidR="00A3374E">
        <w:t xml:space="preserve"> </w:t>
      </w:r>
      <w:r w:rsidRPr="00D25CBB">
        <w:t>рассчитан</w:t>
      </w:r>
      <w:r>
        <w:t>а</w:t>
      </w:r>
      <w:r w:rsidRPr="00D25CBB">
        <w:t xml:space="preserve"> на </w:t>
      </w:r>
      <w:r>
        <w:t>три</w:t>
      </w:r>
      <w:r w:rsidR="00A3374E">
        <w:t xml:space="preserve"> </w:t>
      </w:r>
      <w:r w:rsidRPr="00D25CBB">
        <w:t xml:space="preserve">года обучения для учащихся </w:t>
      </w:r>
      <w:r>
        <w:t xml:space="preserve">театрального отделения </w:t>
      </w:r>
      <w:r w:rsidRPr="00D25CBB">
        <w:t>школ</w:t>
      </w:r>
      <w:r>
        <w:t xml:space="preserve"> искусств</w:t>
      </w:r>
      <w:r w:rsidRPr="00D25CBB">
        <w:t xml:space="preserve"> в объеме</w:t>
      </w:r>
      <w:r w:rsidR="00A3374E">
        <w:t xml:space="preserve"> </w:t>
      </w:r>
      <w:r>
        <w:t>204</w:t>
      </w:r>
      <w:r w:rsidR="00A3374E">
        <w:t xml:space="preserve"> </w:t>
      </w:r>
      <w:r>
        <w:t>часов</w:t>
      </w:r>
    </w:p>
    <w:p w:rsidR="00E96BF2" w:rsidRPr="00D25CBB" w:rsidRDefault="00E96BF2" w:rsidP="00A3374E">
      <w:pPr>
        <w:pStyle w:val="ad"/>
      </w:pPr>
      <w:r>
        <w:t xml:space="preserve"> (по </w:t>
      </w:r>
      <w:r w:rsidRPr="00D25CBB">
        <w:t>68 часов</w:t>
      </w:r>
      <w:r>
        <w:t xml:space="preserve"> в год)</w:t>
      </w:r>
      <w:r w:rsidRPr="00D25CBB">
        <w:t xml:space="preserve">, но это не исключает свободного и творческого подхода учителя к решению данной проблемы. </w:t>
      </w:r>
    </w:p>
    <w:p w:rsidR="00E96BF2" w:rsidRPr="00D25CBB" w:rsidRDefault="00E96BF2" w:rsidP="00A3374E">
      <w:pPr>
        <w:pStyle w:val="21"/>
        <w:jc w:val="center"/>
      </w:pPr>
      <w:r w:rsidRPr="00D25CBB">
        <w:t>Программа курса</w:t>
      </w:r>
    </w:p>
    <w:p w:rsidR="00E96BF2" w:rsidRPr="00D25CBB" w:rsidRDefault="00E96BF2" w:rsidP="00A3374E">
      <w:pPr>
        <w:pStyle w:val="ad"/>
      </w:pPr>
      <w:r w:rsidRPr="00D25CBB">
        <w:t>Введение.</w:t>
      </w:r>
    </w:p>
    <w:p w:rsidR="00E96BF2" w:rsidRPr="00D25CBB" w:rsidRDefault="00E96BF2" w:rsidP="00A3374E">
      <w:pPr>
        <w:pStyle w:val="ad"/>
      </w:pPr>
      <w:r w:rsidRPr="00D25CBB">
        <w:t>Цели и задачи спецкурса. Особенности развития народной культуры. Родина – место, где мы родились и живем.</w:t>
      </w:r>
    </w:p>
    <w:p w:rsidR="00E96BF2" w:rsidRDefault="00E96BF2" w:rsidP="00A3374E">
      <w:pPr>
        <w:pStyle w:val="ad"/>
        <w:rPr>
          <w:i/>
          <w:iCs/>
        </w:rPr>
      </w:pPr>
      <w:r w:rsidRPr="00D25CBB">
        <w:rPr>
          <w:i/>
          <w:iCs/>
        </w:rPr>
        <w:t xml:space="preserve">Раздел 1. </w:t>
      </w:r>
      <w:r>
        <w:rPr>
          <w:i/>
          <w:iCs/>
        </w:rPr>
        <w:t>Кто такие древние славяне?</w:t>
      </w:r>
    </w:p>
    <w:p w:rsidR="00E96BF2" w:rsidRPr="00D25CBB" w:rsidRDefault="00E96BF2" w:rsidP="00A3374E">
      <w:pPr>
        <w:pStyle w:val="ad"/>
      </w:pPr>
      <w:r w:rsidRPr="00D25CBB">
        <w:t>1. Русские летописцы о славянах.</w:t>
      </w:r>
    </w:p>
    <w:p w:rsidR="00E96BF2" w:rsidRPr="00D25CBB" w:rsidRDefault="00E96BF2" w:rsidP="00A3374E">
      <w:pPr>
        <w:pStyle w:val="ad"/>
      </w:pPr>
      <w:r w:rsidRPr="00D25CBB">
        <w:t>Следует познакомить учащихся с «Повестью временных лет» и «</w:t>
      </w:r>
      <w:proofErr w:type="spellStart"/>
      <w:r w:rsidRPr="00D25CBB">
        <w:t>Никоновской</w:t>
      </w:r>
      <w:proofErr w:type="spellEnd"/>
      <w:r w:rsidRPr="00D25CBB">
        <w:t xml:space="preserve"> летописью». Вопросы для освещения:</w:t>
      </w:r>
    </w:p>
    <w:p w:rsidR="00E96BF2" w:rsidRPr="00D25CBB" w:rsidRDefault="00E96BF2" w:rsidP="00A3374E">
      <w:pPr>
        <w:pStyle w:val="ad"/>
        <w:ind w:left="567" w:firstLine="0"/>
      </w:pPr>
      <w:r w:rsidRPr="00D25CBB">
        <w:t>а) происхождение славян;</w:t>
      </w:r>
      <w:r>
        <w:t xml:space="preserve"> </w:t>
      </w:r>
      <w:r w:rsidRPr="00D25CBB">
        <w:br/>
        <w:t>б) расселение славян по земле и «прозвание именами своими, где кто сел на каком месте»;</w:t>
      </w:r>
      <w:r w:rsidRPr="00D25CBB">
        <w:br/>
        <w:t>в) пророчеств</w:t>
      </w:r>
      <w:r>
        <w:t>а</w:t>
      </w:r>
      <w:r w:rsidRPr="00D25CBB">
        <w:t xml:space="preserve"> </w:t>
      </w:r>
      <w:r>
        <w:t>древних волхвов</w:t>
      </w:r>
      <w:r w:rsidRPr="00D25CBB">
        <w:t>;</w:t>
      </w:r>
      <w:r w:rsidRPr="00D25CBB">
        <w:br/>
        <w:t xml:space="preserve">г) легенда о Кие, </w:t>
      </w:r>
      <w:r>
        <w:t>Щ</w:t>
      </w:r>
      <w:r w:rsidRPr="00D25CBB">
        <w:t>еке, Хори</w:t>
      </w:r>
      <w:r>
        <w:t>в</w:t>
      </w:r>
      <w:r w:rsidRPr="00D25CBB">
        <w:t xml:space="preserve">е и сестре их </w:t>
      </w:r>
      <w:proofErr w:type="spellStart"/>
      <w:r w:rsidRPr="00D25CBB">
        <w:t>Лыбеди</w:t>
      </w:r>
      <w:proofErr w:type="spellEnd"/>
      <w:r w:rsidRPr="00D25CBB">
        <w:t>;</w:t>
      </w:r>
      <w:r w:rsidRPr="00D25CBB">
        <w:br/>
      </w:r>
      <w:proofErr w:type="spellStart"/>
      <w:r w:rsidRPr="00D25CBB">
        <w:t>д</w:t>
      </w:r>
      <w:proofErr w:type="spellEnd"/>
      <w:r w:rsidRPr="00D25CBB">
        <w:t>) город Киев;</w:t>
      </w:r>
      <w:r w:rsidRPr="00D25CBB">
        <w:br/>
        <w:t>е) нравы и образ жизни поля</w:t>
      </w:r>
      <w:r>
        <w:t>н</w:t>
      </w:r>
      <w:r w:rsidRPr="00D25CBB">
        <w:t>, древлян, радимичей, вятичей, северян, кривичей и др.</w:t>
      </w:r>
    </w:p>
    <w:p w:rsidR="00E96BF2" w:rsidRPr="00D25CBB" w:rsidRDefault="00E96BF2" w:rsidP="00A3374E">
      <w:pPr>
        <w:pStyle w:val="ad"/>
      </w:pPr>
      <w:r w:rsidRPr="00D25CBB">
        <w:t xml:space="preserve">В зависимости от характера занятых местностей отличалась культурное развитие славян. Лекция – беседа. </w:t>
      </w:r>
      <w:r>
        <w:t>Музыкальное п</w:t>
      </w:r>
      <w:r w:rsidRPr="00D25CBB">
        <w:t>утешествие.</w:t>
      </w:r>
    </w:p>
    <w:p w:rsidR="00E96BF2" w:rsidRPr="00D25CBB" w:rsidRDefault="00E96BF2" w:rsidP="00A3374E">
      <w:pPr>
        <w:pStyle w:val="ad"/>
      </w:pPr>
      <w:r w:rsidRPr="00D25CBB">
        <w:t>2. Н. М. Карамзин о славянах. Для того</w:t>
      </w:r>
      <w:proofErr w:type="gramStart"/>
      <w:r w:rsidRPr="00D25CBB">
        <w:t>,</w:t>
      </w:r>
      <w:proofErr w:type="gramEnd"/>
      <w:r w:rsidRPr="00D25CBB">
        <w:t xml:space="preserve"> чтобы обобщить знания учащихся о славянах в древний период их жизни, представляется необходимым обращение к историческому труду Н. М. Карамзина «История государства Российского» в той его части, где речь идет именно о славянских племенах, их расселении, о древних русских городах, о физическом и нравственном характере древних славян. Лекция – беседа.</w:t>
      </w:r>
    </w:p>
    <w:p w:rsidR="00E96BF2" w:rsidRPr="00D25CBB" w:rsidRDefault="00E96BF2" w:rsidP="00A3374E">
      <w:pPr>
        <w:pStyle w:val="ad"/>
      </w:pPr>
      <w:r w:rsidRPr="00D25CBB">
        <w:t xml:space="preserve">3. Культ природы у славян. Культ предков. Объяснение </w:t>
      </w:r>
      <w:r>
        <w:t>древними</w:t>
      </w:r>
      <w:r w:rsidRPr="00D25CBB">
        <w:t xml:space="preserve"> таинственной связи окружающих явлений. Представление живым существами с человеческими мыслями и чувствами Света и Тьмы, Неба и Земли, Солнца, Грозы, Ветра, Огня, Воды и др. Обо всем этом рассказывает А. Н. Афанасьев в книгах «Древо жизни» (М., 1982), «Живая вода и вещее слово» (М., 1988). Конференция. Подготовка сообщений учащимися.</w:t>
      </w:r>
    </w:p>
    <w:p w:rsidR="00E96BF2" w:rsidRPr="00D25CBB" w:rsidRDefault="00E96BF2" w:rsidP="00A3374E">
      <w:pPr>
        <w:pStyle w:val="ad"/>
      </w:pPr>
      <w:r w:rsidRPr="00D25CBB">
        <w:t xml:space="preserve">4. Пантеон славянских богов (Перун, Велес (Волос), </w:t>
      </w:r>
      <w:proofErr w:type="spellStart"/>
      <w:r w:rsidRPr="00D25CBB">
        <w:t>Дажьбог</w:t>
      </w:r>
      <w:proofErr w:type="spellEnd"/>
      <w:r w:rsidRPr="00D25CBB">
        <w:t xml:space="preserve">, </w:t>
      </w:r>
      <w:proofErr w:type="spellStart"/>
      <w:r w:rsidRPr="00D25CBB">
        <w:t>Сварог</w:t>
      </w:r>
      <w:proofErr w:type="spellEnd"/>
      <w:r w:rsidRPr="00D25CBB">
        <w:t xml:space="preserve">, </w:t>
      </w:r>
      <w:proofErr w:type="spellStart"/>
      <w:r w:rsidRPr="00D25CBB">
        <w:t>Хорс</w:t>
      </w:r>
      <w:proofErr w:type="spellEnd"/>
      <w:r w:rsidRPr="00D25CBB">
        <w:t xml:space="preserve">, Ярила, </w:t>
      </w:r>
      <w:proofErr w:type="spellStart"/>
      <w:r w:rsidRPr="00D25CBB">
        <w:t>Стрибог</w:t>
      </w:r>
      <w:proofErr w:type="spellEnd"/>
      <w:r w:rsidRPr="00D25CBB">
        <w:t xml:space="preserve">, </w:t>
      </w:r>
      <w:proofErr w:type="spellStart"/>
      <w:r w:rsidRPr="00D25CBB">
        <w:t>Мокошь</w:t>
      </w:r>
      <w:proofErr w:type="spellEnd"/>
      <w:r w:rsidRPr="00D25CBB">
        <w:t xml:space="preserve">, Чур (Щур), Род и </w:t>
      </w:r>
      <w:proofErr w:type="spellStart"/>
      <w:r w:rsidRPr="00D25CBB">
        <w:t>Рожаницы</w:t>
      </w:r>
      <w:proofErr w:type="spellEnd"/>
      <w:r w:rsidRPr="00D25CBB">
        <w:t xml:space="preserve">, </w:t>
      </w:r>
      <w:proofErr w:type="spellStart"/>
      <w:r w:rsidRPr="00D25CBB">
        <w:t>Берегини</w:t>
      </w:r>
      <w:proofErr w:type="spellEnd"/>
      <w:r w:rsidRPr="00D25CBB">
        <w:t xml:space="preserve">). Боги, упоминаемые в древнерусских памятниках. Особые места </w:t>
      </w:r>
      <w:r>
        <w:t>обращения</w:t>
      </w:r>
      <w:r w:rsidR="00A3374E">
        <w:t xml:space="preserve"> </w:t>
      </w:r>
      <w:r w:rsidRPr="00D25CBB">
        <w:t xml:space="preserve">и изображение </w:t>
      </w:r>
      <w:r>
        <w:t>Б</w:t>
      </w:r>
      <w:r w:rsidRPr="00D25CBB">
        <w:t>огов в виде идолов, которым приносились</w:t>
      </w:r>
      <w:r w:rsidR="00A3374E">
        <w:t xml:space="preserve"> </w:t>
      </w:r>
      <w:r>
        <w:t xml:space="preserve">бескровные </w:t>
      </w:r>
      <w:r w:rsidRPr="00D25CBB">
        <w:t>жертвы.</w:t>
      </w:r>
    </w:p>
    <w:p w:rsidR="00E96BF2" w:rsidRPr="00D25CBB" w:rsidRDefault="00E96BF2" w:rsidP="00A3374E">
      <w:pPr>
        <w:pStyle w:val="ad"/>
      </w:pPr>
      <w:r w:rsidRPr="001C0108">
        <w:rPr>
          <w:u w:val="single"/>
        </w:rPr>
        <w:t>Словарь</w:t>
      </w:r>
      <w:r w:rsidRPr="00D25CBB">
        <w:t xml:space="preserve">: язычество, многобожие, двоеверие, язычник, идолопоклонник, </w:t>
      </w:r>
      <w:r>
        <w:t>крамольник, щуры и пращуры</w:t>
      </w:r>
      <w:r w:rsidRPr="00D25CBB">
        <w:t>.</w:t>
      </w:r>
    </w:p>
    <w:p w:rsidR="00E96BF2" w:rsidRPr="00D25CBB" w:rsidRDefault="00E96BF2" w:rsidP="00A3374E">
      <w:pPr>
        <w:pStyle w:val="ad"/>
      </w:pPr>
      <w:r w:rsidRPr="00D25CBB">
        <w:t>Раздел 2. Мифы и сказания древних славян.</w:t>
      </w:r>
    </w:p>
    <w:p w:rsidR="00E96BF2" w:rsidRPr="00D25CBB" w:rsidRDefault="00E96BF2" w:rsidP="00A3374E">
      <w:pPr>
        <w:pStyle w:val="ad"/>
      </w:pPr>
      <w:r w:rsidRPr="00D25CBB">
        <w:t>1. Познание человеком мира постепенно и целостно. Для человека в древности вера, знания, поэзия сливались воедино.</w:t>
      </w:r>
    </w:p>
    <w:p w:rsidR="00E96BF2" w:rsidRPr="00D25CBB" w:rsidRDefault="00E96BF2" w:rsidP="00A3374E">
      <w:pPr>
        <w:pStyle w:val="ad"/>
      </w:pPr>
      <w:r w:rsidRPr="00D25CBB">
        <w:t xml:space="preserve">2. </w:t>
      </w:r>
      <w:proofErr w:type="gramStart"/>
      <w:r w:rsidRPr="00D25CBB">
        <w:t xml:space="preserve">Неведомая и нечистая сила (Домовой, </w:t>
      </w:r>
      <w:proofErr w:type="spellStart"/>
      <w:r w:rsidRPr="00D25CBB">
        <w:t>Хлявник</w:t>
      </w:r>
      <w:proofErr w:type="spellEnd"/>
      <w:r w:rsidRPr="00D25CBB">
        <w:t xml:space="preserve">, Овинник, Банник, Леший, Водяной, Русалки, Кикимора, </w:t>
      </w:r>
      <w:proofErr w:type="spellStart"/>
      <w:r w:rsidRPr="00D25CBB">
        <w:t>Полудница</w:t>
      </w:r>
      <w:proofErr w:type="spellEnd"/>
      <w:r w:rsidRPr="00D25CBB">
        <w:t>, Купала).</w:t>
      </w:r>
      <w:proofErr w:type="gramEnd"/>
      <w:r w:rsidRPr="00D25CBB">
        <w:t xml:space="preserve"> Знакомство с материалами из книги А. Н. Афанасьева «Древо жизни» (М.,1982). Суеверия и причины возникновения. Представление внешнего вида мифологических «хозяев», знание их особенностей, привычек, описание «образа жизни». Дискуссия. </w:t>
      </w:r>
      <w:r>
        <w:t>Разыгрывание этюдов с ранее названными персонажами.</w:t>
      </w:r>
    </w:p>
    <w:p w:rsidR="00E96BF2" w:rsidRPr="00D25CBB" w:rsidRDefault="00E96BF2" w:rsidP="00A3374E">
      <w:pPr>
        <w:pStyle w:val="ad"/>
      </w:pPr>
      <w:r w:rsidRPr="00D25CBB">
        <w:t>3. Мифы: небо, солнце, заря.</w:t>
      </w:r>
    </w:p>
    <w:p w:rsidR="00E96BF2" w:rsidRPr="00D25CBB" w:rsidRDefault="00E96BF2" w:rsidP="00A3374E">
      <w:pPr>
        <w:pStyle w:val="ad"/>
        <w:ind w:left="567" w:firstLine="0"/>
      </w:pPr>
      <w:proofErr w:type="gramStart"/>
      <w:r w:rsidRPr="00D25CBB">
        <w:t xml:space="preserve">а) Небо – </w:t>
      </w:r>
      <w:proofErr w:type="spellStart"/>
      <w:r w:rsidRPr="00D25CBB">
        <w:t>Сварог</w:t>
      </w:r>
      <w:proofErr w:type="spellEnd"/>
      <w:r w:rsidRPr="00D25CBB">
        <w:t>.</w:t>
      </w:r>
      <w:r w:rsidRPr="00D25CBB">
        <w:br/>
        <w:t>б) «Солнце – князь, луна – княгиня».</w:t>
      </w:r>
      <w:r w:rsidRPr="00D25CBB">
        <w:br/>
        <w:t>в) «Заря – зарница – красная девица».</w:t>
      </w:r>
      <w:proofErr w:type="gramEnd"/>
      <w:r w:rsidRPr="00D25CBB">
        <w:t xml:space="preserve"> Из книги А. Н. Афанасьева «Древо жизни» (М.,1982)</w:t>
      </w:r>
      <w:r w:rsidRPr="00D25CBB">
        <w:br/>
        <w:t xml:space="preserve">Знакомство с </w:t>
      </w:r>
      <w:proofErr w:type="gramStart"/>
      <w:r w:rsidRPr="00D25CBB">
        <w:t>главными</w:t>
      </w:r>
      <w:proofErr w:type="gramEnd"/>
      <w:r w:rsidRPr="00D25CBB">
        <w:t xml:space="preserve"> из романа П. И. </w:t>
      </w:r>
      <w:proofErr w:type="spellStart"/>
      <w:r w:rsidRPr="00D25CBB">
        <w:t>Меленикова</w:t>
      </w:r>
      <w:proofErr w:type="spellEnd"/>
      <w:r w:rsidRPr="00D25CBB">
        <w:t xml:space="preserve"> – Печерского «В лесах» (М., 1963):</w:t>
      </w:r>
      <w:r w:rsidRPr="00D25CBB">
        <w:br/>
        <w:t>а) Народный миф о солнце.</w:t>
      </w:r>
      <w:r w:rsidRPr="00D25CBB">
        <w:br/>
        <w:t>б) Рассказ о праздновании Купалы.</w:t>
      </w:r>
      <w:r w:rsidRPr="00D25CBB">
        <w:br/>
        <w:t>в) Цветок папоротника.</w:t>
      </w:r>
      <w:r w:rsidRPr="00D25CBB">
        <w:br/>
        <w:t>г) Добывание купального огня.</w:t>
      </w:r>
      <w:r w:rsidRPr="00D25CBB">
        <w:br/>
      </w:r>
      <w:proofErr w:type="spellStart"/>
      <w:r w:rsidRPr="00D25CBB">
        <w:t>д</w:t>
      </w:r>
      <w:proofErr w:type="spellEnd"/>
      <w:r w:rsidRPr="00D25CBB">
        <w:t>) Купальские игры.</w:t>
      </w:r>
    </w:p>
    <w:p w:rsidR="00E96BF2" w:rsidRPr="00D25CBB" w:rsidRDefault="00E96BF2" w:rsidP="00A3374E">
      <w:pPr>
        <w:pStyle w:val="ad"/>
      </w:pPr>
      <w:r w:rsidRPr="00D25CBB">
        <w:t>Сила русской народной поэзии, образность, мелодика языка. Аналитическая работа с текстом. Сообщения учащихся.</w:t>
      </w:r>
    </w:p>
    <w:p w:rsidR="00E96BF2" w:rsidRPr="00D25CBB" w:rsidRDefault="00E96BF2" w:rsidP="00A3374E">
      <w:pPr>
        <w:pStyle w:val="ad"/>
      </w:pPr>
      <w:r w:rsidRPr="00D25CBB">
        <w:t xml:space="preserve">4. «Начинается с зачина сказка»… Нравственный мир сказок. </w:t>
      </w:r>
    </w:p>
    <w:p w:rsidR="00E96BF2" w:rsidRDefault="00E96BF2" w:rsidP="00A3374E">
      <w:pPr>
        <w:pStyle w:val="ad"/>
      </w:pPr>
      <w:r w:rsidRPr="00D25CBB">
        <w:lastRenderedPageBreak/>
        <w:t xml:space="preserve">Цель: показать, что сказки – это отношение людей к добру и злу в их жизни. Показать, что сказки учат видеть доброе и злое (плохое и хорошее) в людях. Сказки – это своеобразные «рецепты поведения» в разных ситуациях. </w:t>
      </w:r>
      <w:r>
        <w:t>Инсценировки отрывок сказок.</w:t>
      </w:r>
    </w:p>
    <w:p w:rsidR="00E96BF2" w:rsidRPr="00D25CBB" w:rsidRDefault="00E96BF2" w:rsidP="00A3374E">
      <w:pPr>
        <w:pStyle w:val="ad"/>
      </w:pPr>
      <w:r w:rsidRPr="001C0108">
        <w:rPr>
          <w:u w:val="single"/>
        </w:rPr>
        <w:t>Словарь:</w:t>
      </w:r>
      <w:r w:rsidRPr="00D25CBB">
        <w:t xml:space="preserve"> словесность,</w:t>
      </w:r>
      <w:r>
        <w:t xml:space="preserve"> образы, образность</w:t>
      </w:r>
      <w:r w:rsidR="00A3374E">
        <w:t xml:space="preserve"> </w:t>
      </w:r>
      <w:r>
        <w:t>букв русской азбуки</w:t>
      </w:r>
      <w:r w:rsidRPr="00D25CBB">
        <w:t>.</w:t>
      </w:r>
    </w:p>
    <w:p w:rsidR="00E96BF2" w:rsidRPr="00D25CBB" w:rsidRDefault="00E96BF2" w:rsidP="00A3374E">
      <w:pPr>
        <w:pStyle w:val="ad"/>
      </w:pPr>
      <w:r w:rsidRPr="00D25CBB">
        <w:rPr>
          <w:b/>
          <w:bCs/>
          <w:i/>
          <w:iCs/>
        </w:rPr>
        <w:t xml:space="preserve">Раздел 3. Календарные </w:t>
      </w:r>
      <w:r>
        <w:rPr>
          <w:b/>
          <w:bCs/>
          <w:i/>
          <w:iCs/>
        </w:rPr>
        <w:t xml:space="preserve">праздники, </w:t>
      </w:r>
      <w:r w:rsidRPr="00D25CBB">
        <w:rPr>
          <w:b/>
          <w:bCs/>
          <w:i/>
          <w:iCs/>
        </w:rPr>
        <w:t>обряды и фольклор.</w:t>
      </w:r>
    </w:p>
    <w:p w:rsidR="00E96BF2" w:rsidRDefault="00E96BF2" w:rsidP="00A3374E">
      <w:pPr>
        <w:pStyle w:val="ad"/>
        <w:rPr>
          <w:sz w:val="20"/>
          <w:szCs w:val="20"/>
        </w:rPr>
      </w:pPr>
      <w:r w:rsidRPr="00D25CBB">
        <w:t>1. Знакомство со славянским календарем, особенностями русского народного календаря. Сообщение общих сведений о календаре.</w:t>
      </w:r>
      <w:r w:rsidRPr="008B22E3">
        <w:rPr>
          <w:sz w:val="20"/>
          <w:szCs w:val="20"/>
        </w:rPr>
        <w:t xml:space="preserve"> </w:t>
      </w:r>
    </w:p>
    <w:p w:rsidR="00E96BF2" w:rsidRPr="008B22E3" w:rsidRDefault="00E96BF2" w:rsidP="00A3374E">
      <w:pPr>
        <w:pStyle w:val="ad"/>
      </w:pPr>
      <w:r w:rsidRPr="008B22E3">
        <w:t xml:space="preserve">Достоверно известно, что древний славянский календарь строился по явлениям </w:t>
      </w:r>
      <w:r w:rsidRPr="008B22E3">
        <w:rPr>
          <w:rStyle w:val="a4"/>
          <w:sz w:val="24"/>
        </w:rPr>
        <w:t>четырех сезонных ипостасей языческого бога солнца —</w:t>
      </w:r>
      <w:r w:rsidR="00A3374E">
        <w:rPr>
          <w:rStyle w:val="a4"/>
          <w:sz w:val="24"/>
        </w:rPr>
        <w:t xml:space="preserve"> </w:t>
      </w:r>
      <w:proofErr w:type="spellStart"/>
      <w:r w:rsidRPr="008B22E3">
        <w:rPr>
          <w:rStyle w:val="a4"/>
          <w:sz w:val="24"/>
        </w:rPr>
        <w:t>Коляда-Ярило-Купайла-Световит</w:t>
      </w:r>
      <w:proofErr w:type="spellEnd"/>
      <w:r w:rsidRPr="008B22E3">
        <w:t xml:space="preserve">, </w:t>
      </w:r>
      <w:r w:rsidRPr="008B22E3">
        <w:br/>
        <w:t>привязанным к четырем астрономическим солнечным событиям года:</w:t>
      </w:r>
      <w:r w:rsidRPr="008B22E3">
        <w:br/>
      </w:r>
      <w:r w:rsidRPr="008B22E3">
        <w:br/>
        <w:t xml:space="preserve">— слабенькое зимнее </w:t>
      </w:r>
      <w:r w:rsidRPr="008B22E3">
        <w:rPr>
          <w:rStyle w:val="a4"/>
          <w:sz w:val="24"/>
        </w:rPr>
        <w:t>солнце-младенец Коляда</w:t>
      </w:r>
      <w:r w:rsidRPr="008B22E3">
        <w:t xml:space="preserve"> — рождается обновленным утром после Ночи Зимнего солнцестояния,</w:t>
      </w:r>
      <w:r w:rsidRPr="008B22E3">
        <w:br/>
      </w:r>
      <w:r w:rsidRPr="008B22E3">
        <w:br/>
        <w:t xml:space="preserve">— в День Весеннего равноденствия обращается в окрепшее </w:t>
      </w:r>
      <w:r w:rsidRPr="008B22E3">
        <w:rPr>
          <w:rStyle w:val="a4"/>
          <w:sz w:val="24"/>
        </w:rPr>
        <w:t>солнце-юноша</w:t>
      </w:r>
      <w:proofErr w:type="gramStart"/>
      <w:r w:rsidRPr="008B22E3">
        <w:rPr>
          <w:rStyle w:val="a4"/>
          <w:sz w:val="24"/>
        </w:rPr>
        <w:t xml:space="preserve"> Я</w:t>
      </w:r>
      <w:proofErr w:type="gramEnd"/>
      <w:r w:rsidRPr="008B22E3">
        <w:rPr>
          <w:rStyle w:val="a4"/>
          <w:sz w:val="24"/>
        </w:rPr>
        <w:t>рило</w:t>
      </w:r>
      <w:r w:rsidRPr="008B22E3">
        <w:t xml:space="preserve">, </w:t>
      </w:r>
      <w:r w:rsidRPr="008B22E3">
        <w:br/>
      </w:r>
      <w:r w:rsidRPr="008B22E3">
        <w:br/>
        <w:t xml:space="preserve">— в День Летнего солнцестояния обращается в могучее </w:t>
      </w:r>
      <w:r w:rsidRPr="008B22E3">
        <w:rPr>
          <w:rStyle w:val="a4"/>
          <w:sz w:val="24"/>
        </w:rPr>
        <w:t xml:space="preserve">солнце-муж </w:t>
      </w:r>
      <w:proofErr w:type="spellStart"/>
      <w:r w:rsidRPr="008B22E3">
        <w:rPr>
          <w:rStyle w:val="a4"/>
          <w:sz w:val="24"/>
        </w:rPr>
        <w:t>Купайла</w:t>
      </w:r>
      <w:proofErr w:type="spellEnd"/>
      <w:r w:rsidRPr="008B22E3">
        <w:t>,</w:t>
      </w:r>
      <w:r w:rsidRPr="008B22E3">
        <w:br/>
      </w:r>
      <w:r w:rsidRPr="008B22E3">
        <w:br/>
        <w:t xml:space="preserve">— в День Осеннего равноденствия обращается в стареющее и слабеющее мудрое осеннее </w:t>
      </w:r>
      <w:r w:rsidRPr="008B22E3">
        <w:rPr>
          <w:rStyle w:val="a4"/>
          <w:sz w:val="24"/>
        </w:rPr>
        <w:t xml:space="preserve">солнце-старик </w:t>
      </w:r>
      <w:proofErr w:type="spellStart"/>
      <w:r w:rsidRPr="008B22E3">
        <w:rPr>
          <w:rStyle w:val="a4"/>
          <w:sz w:val="24"/>
        </w:rPr>
        <w:t>Световит</w:t>
      </w:r>
      <w:proofErr w:type="spellEnd"/>
      <w:r w:rsidRPr="008B22E3">
        <w:t>,</w:t>
      </w:r>
      <w:r w:rsidRPr="008B22E3">
        <w:br/>
        <w:t xml:space="preserve">умирающее на закате перед Ночью Зимнего солнцестояния, чтобы наутро </w:t>
      </w:r>
      <w:r w:rsidRPr="008B22E3">
        <w:br/>
        <w:t>возродиться обновленным солнцем-младенцем Колядой, вновь набирающим свою</w:t>
      </w:r>
      <w:r w:rsidRPr="008B22E3">
        <w:br/>
        <w:t>солнечную силу.</w:t>
      </w:r>
    </w:p>
    <w:p w:rsidR="00E96BF2" w:rsidRPr="00D25CBB" w:rsidRDefault="00E96BF2" w:rsidP="00A3374E">
      <w:pPr>
        <w:pStyle w:val="ad"/>
      </w:pPr>
      <w:r w:rsidRPr="00D25CBB">
        <w:t xml:space="preserve"> Связь </w:t>
      </w:r>
      <w:r>
        <w:t xml:space="preserve">народных праздников, </w:t>
      </w:r>
      <w:r w:rsidRPr="00D25CBB">
        <w:t>календарных обрядов и обрядовой поэзии с бытом и трудовой деятельностью человека. Обзорная лекция. Практикум.</w:t>
      </w:r>
    </w:p>
    <w:p w:rsidR="00E96BF2" w:rsidRDefault="00E96BF2" w:rsidP="00A3374E">
      <w:pPr>
        <w:pStyle w:val="ad"/>
      </w:pPr>
      <w:r w:rsidRPr="00D25CBB">
        <w:t xml:space="preserve">2. Календарные обряды – неотъемлемая часть народного празднества. Магический смысл обрядов, сознание таинственной связи человека с природой. Лекция – беседа. </w:t>
      </w:r>
    </w:p>
    <w:p w:rsidR="00E96BF2" w:rsidRPr="0032445D" w:rsidRDefault="00E96BF2" w:rsidP="00A3374E">
      <w:pPr>
        <w:pStyle w:val="ad"/>
        <w:rPr>
          <w:b/>
        </w:rPr>
      </w:pPr>
      <w:r w:rsidRPr="001C0108">
        <w:t> </w:t>
      </w:r>
      <w:r w:rsidRPr="001C0108">
        <w:rPr>
          <w:b/>
          <w:i/>
          <w:iCs/>
        </w:rPr>
        <w:t>Осенние календарные обряды</w:t>
      </w:r>
      <w:r w:rsidRPr="0032445D">
        <w:rPr>
          <w:b/>
          <w:i/>
          <w:iCs/>
        </w:rPr>
        <w:t xml:space="preserve">: </w:t>
      </w:r>
    </w:p>
    <w:p w:rsidR="00E96BF2" w:rsidRDefault="00E96BF2" w:rsidP="00A3374E">
      <w:pPr>
        <w:pStyle w:val="ad"/>
      </w:pPr>
      <w:r w:rsidRPr="00D25CBB">
        <w:t xml:space="preserve">1). </w:t>
      </w:r>
      <w:r>
        <w:rPr>
          <w:rStyle w:val="a4"/>
        </w:rPr>
        <w:t xml:space="preserve">Встреча осени. Праздник урожая – </w:t>
      </w:r>
      <w:r>
        <w:t>день осеннего равноденствия.</w:t>
      </w:r>
    </w:p>
    <w:p w:rsidR="00E96BF2" w:rsidRPr="00D25CBB" w:rsidRDefault="00E96BF2" w:rsidP="00A3374E">
      <w:pPr>
        <w:pStyle w:val="ad"/>
      </w:pPr>
      <w:r w:rsidRPr="00D25CBB">
        <w:t xml:space="preserve"> Чем урожайнее лето, тем продолжительнее праздник, отмечаемый хождением в гости, широким хлебосольством. Сбор и обработка фольклорного материала. Сообщения учащихся.</w:t>
      </w:r>
    </w:p>
    <w:p w:rsidR="00E96BF2" w:rsidRPr="001C0108" w:rsidRDefault="00E96BF2" w:rsidP="00A3374E">
      <w:pPr>
        <w:pStyle w:val="ad"/>
        <w:rPr>
          <w:b/>
        </w:rPr>
      </w:pPr>
      <w:r w:rsidRPr="001C0108">
        <w:rPr>
          <w:b/>
          <w:i/>
          <w:iCs/>
        </w:rPr>
        <w:t>Зимние календарные обряды:</w:t>
      </w:r>
    </w:p>
    <w:p w:rsidR="00E96BF2" w:rsidRPr="00A3374E" w:rsidRDefault="00E96BF2" w:rsidP="00A3374E">
      <w:pPr>
        <w:pStyle w:val="ad"/>
      </w:pPr>
      <w:r w:rsidRPr="00A3374E">
        <w:t xml:space="preserve">1). </w:t>
      </w:r>
      <w:hyperlink r:id="rId5" w:history="1">
        <w:r w:rsidRPr="00A3374E">
          <w:rPr>
            <w:rStyle w:val="a5"/>
            <w:b/>
            <w:bCs/>
            <w:color w:val="auto"/>
          </w:rPr>
          <w:t>Рождение Солнца (Коляда)</w:t>
        </w:r>
      </w:hyperlink>
      <w:r w:rsidRPr="00A3374E">
        <w:rPr>
          <w:rStyle w:val="a4"/>
        </w:rPr>
        <w:t xml:space="preserve"> – </w:t>
      </w:r>
      <w:r w:rsidRPr="00A3374E">
        <w:t>день зимнего солнцестояния, начало зимы</w:t>
      </w:r>
    </w:p>
    <w:p w:rsidR="00E96BF2" w:rsidRPr="00D25CBB" w:rsidRDefault="00E96BF2" w:rsidP="00A3374E">
      <w:pPr>
        <w:pStyle w:val="ad"/>
      </w:pPr>
      <w:r w:rsidRPr="00D25CBB">
        <w:t>Коляда – праздник в честь нарастания силы Солнца, Центральные магические действа, производимые в период святок:</w:t>
      </w:r>
    </w:p>
    <w:p w:rsidR="00E96BF2" w:rsidRPr="00D25CBB" w:rsidRDefault="00E96BF2" w:rsidP="00A3374E">
      <w:pPr>
        <w:pStyle w:val="ad"/>
        <w:ind w:left="567" w:firstLine="0"/>
      </w:pPr>
      <w:r w:rsidRPr="00D25CBB">
        <w:t xml:space="preserve">а) </w:t>
      </w:r>
      <w:proofErr w:type="spellStart"/>
      <w:r w:rsidRPr="00D25CBB">
        <w:t>Колядование</w:t>
      </w:r>
      <w:proofErr w:type="spellEnd"/>
      <w:r w:rsidRPr="00D25CBB">
        <w:t>.</w:t>
      </w:r>
      <w:r w:rsidRPr="00D25CBB">
        <w:br/>
        <w:t>б) Гадание, его виды.</w:t>
      </w:r>
      <w:r w:rsidRPr="00D25CBB">
        <w:br/>
        <w:t>в) Поминовение усопших предков.</w:t>
      </w:r>
      <w:r w:rsidRPr="00D25CBB">
        <w:br/>
        <w:t>г) Принятие ритуальной еды (блинов, кутьи).</w:t>
      </w:r>
      <w:r w:rsidRPr="00D25CBB">
        <w:br/>
      </w:r>
      <w:proofErr w:type="spellStart"/>
      <w:r w:rsidRPr="00D25CBB">
        <w:t>д</w:t>
      </w:r>
      <w:proofErr w:type="spellEnd"/>
      <w:r w:rsidRPr="00D25CBB">
        <w:t>) Традиционные игры, сопровождавшиеся ряжеными в звериные, птичьи образы, в стариков, старух.</w:t>
      </w:r>
      <w:r w:rsidRPr="00D25CBB">
        <w:br/>
        <w:t>е) Посиделки</w:t>
      </w:r>
      <w:r w:rsidR="00875EF9">
        <w:t xml:space="preserve"> </w:t>
      </w:r>
      <w:r>
        <w:t xml:space="preserve">с изготовлением </w:t>
      </w:r>
      <w:proofErr w:type="spellStart"/>
      <w:r>
        <w:t>обереговых</w:t>
      </w:r>
      <w:proofErr w:type="spellEnd"/>
      <w:r>
        <w:t xml:space="preserve"> кукол.</w:t>
      </w:r>
    </w:p>
    <w:p w:rsidR="00E96BF2" w:rsidRPr="00A3374E" w:rsidRDefault="00E96BF2" w:rsidP="00A3374E">
      <w:pPr>
        <w:pStyle w:val="ad"/>
      </w:pPr>
      <w:r w:rsidRPr="00A3374E">
        <w:t>Знакомство учащихся с колядками разного содержания и формы с подблюдными песнями, игровыми, святочными песнями. Разыгрывание обрядовых сцен.</w:t>
      </w:r>
      <w:r w:rsidRPr="00A3374E">
        <w:br/>
      </w:r>
      <w:proofErr w:type="gramStart"/>
      <w:r w:rsidRPr="00A3374E">
        <w:t xml:space="preserve">Обучение умению различать характер обрядовой песни: величальные, корильные, заклинательные, ритуальные, игровые, лирические. </w:t>
      </w:r>
      <w:proofErr w:type="gramEnd"/>
    </w:p>
    <w:p w:rsidR="00E96BF2" w:rsidRPr="00A3374E" w:rsidRDefault="00E96BF2" w:rsidP="00A3374E">
      <w:pPr>
        <w:pStyle w:val="ad"/>
      </w:pPr>
      <w:r w:rsidRPr="00A3374E">
        <w:t>2)</w:t>
      </w:r>
      <w:r w:rsidRPr="00A3374E">
        <w:rPr>
          <w:rStyle w:val="a4"/>
        </w:rPr>
        <w:t xml:space="preserve"> </w:t>
      </w:r>
      <w:hyperlink r:id="rId6" w:history="1">
        <w:r w:rsidRPr="00A3374E">
          <w:rPr>
            <w:rStyle w:val="a5"/>
            <w:b/>
            <w:bCs/>
            <w:color w:val="auto"/>
          </w:rPr>
          <w:t>Святки</w:t>
        </w:r>
      </w:hyperlink>
      <w:r w:rsidRPr="00A3374E">
        <w:rPr>
          <w:rStyle w:val="a4"/>
        </w:rPr>
        <w:t xml:space="preserve"> – </w:t>
      </w:r>
      <w:r w:rsidRPr="00A3374E">
        <w:t>две недели сразу после дня зимнего солнцестояния</w:t>
      </w:r>
    </w:p>
    <w:p w:rsidR="00E96BF2" w:rsidRPr="00A3374E" w:rsidRDefault="00E96BF2" w:rsidP="00A3374E">
      <w:pPr>
        <w:pStyle w:val="ad"/>
      </w:pPr>
      <w:r w:rsidRPr="00A3374E">
        <w:t xml:space="preserve">3). </w:t>
      </w:r>
      <w:hyperlink r:id="rId7" w:history="1">
        <w:r w:rsidRPr="00A3374E">
          <w:rPr>
            <w:rStyle w:val="a5"/>
            <w:b/>
            <w:bCs/>
            <w:color w:val="auto"/>
          </w:rPr>
          <w:t>Масленица</w:t>
        </w:r>
      </w:hyperlink>
      <w:r w:rsidRPr="00A3374E">
        <w:rPr>
          <w:rStyle w:val="a4"/>
        </w:rPr>
        <w:t xml:space="preserve"> – </w:t>
      </w:r>
      <w:r w:rsidRPr="00A3374E">
        <w:t>неделя до дня весеннего равноденствия, проводы зимы</w:t>
      </w:r>
    </w:p>
    <w:p w:rsidR="00E96BF2" w:rsidRPr="00A3374E" w:rsidRDefault="00E96BF2" w:rsidP="00A3374E">
      <w:pPr>
        <w:pStyle w:val="ad"/>
      </w:pPr>
      <w:r w:rsidRPr="00A3374E">
        <w:t xml:space="preserve">Масленица. Сочетание в масленице элементов зимней и весенней обрядности, это праздник проводов Зимы и встречи Весны. Символический смысл того или итого обряда: </w:t>
      </w:r>
      <w:proofErr w:type="spellStart"/>
      <w:r w:rsidRPr="00A3374E">
        <w:t>масляничные</w:t>
      </w:r>
      <w:proofErr w:type="spellEnd"/>
      <w:r w:rsidRPr="00A3374E">
        <w:t xml:space="preserve"> костры. Сжигание соломы, Масленицы – соломенного чучела, куклы в женском образе. Определенная последовательность в смене забав и веселье закрепилась в названиях дней масленицы:</w:t>
      </w:r>
    </w:p>
    <w:p w:rsidR="00E96BF2" w:rsidRPr="00A3374E" w:rsidRDefault="00E96BF2" w:rsidP="00A3374E">
      <w:pPr>
        <w:pStyle w:val="ad"/>
      </w:pPr>
      <w:r w:rsidRPr="00A3374E">
        <w:t>Понедельник – встреча;</w:t>
      </w:r>
      <w:r w:rsidRPr="00A3374E">
        <w:br/>
        <w:t xml:space="preserve">Вторник – </w:t>
      </w:r>
      <w:proofErr w:type="spellStart"/>
      <w:r w:rsidRPr="00A3374E">
        <w:t>заигрыш</w:t>
      </w:r>
      <w:proofErr w:type="spellEnd"/>
      <w:r w:rsidRPr="00A3374E">
        <w:t>;</w:t>
      </w:r>
      <w:r w:rsidRPr="00A3374E">
        <w:br/>
        <w:t>Среда – ломка;</w:t>
      </w:r>
      <w:r w:rsidRPr="00A3374E">
        <w:br/>
        <w:t>Четверг – разгул, перелом;</w:t>
      </w:r>
      <w:r w:rsidRPr="00A3374E">
        <w:br/>
        <w:t>Пятница – тещины вечера;</w:t>
      </w:r>
      <w:r w:rsidRPr="00A3374E">
        <w:br/>
      </w:r>
      <w:r w:rsidRPr="00A3374E">
        <w:lastRenderedPageBreak/>
        <w:t xml:space="preserve">Суббота – </w:t>
      </w:r>
      <w:proofErr w:type="spellStart"/>
      <w:r w:rsidRPr="00A3374E">
        <w:t>золовкины</w:t>
      </w:r>
      <w:proofErr w:type="spellEnd"/>
      <w:r w:rsidRPr="00A3374E">
        <w:t xml:space="preserve"> посиделки;</w:t>
      </w:r>
      <w:r w:rsidRPr="00A3374E">
        <w:br/>
        <w:t xml:space="preserve">Воскресенье – проводы, </w:t>
      </w:r>
      <w:proofErr w:type="spellStart"/>
      <w:r w:rsidRPr="00A3374E">
        <w:t>целовник</w:t>
      </w:r>
      <w:proofErr w:type="spellEnd"/>
      <w:r w:rsidRPr="00A3374E">
        <w:t xml:space="preserve">, </w:t>
      </w:r>
      <w:proofErr w:type="gramStart"/>
      <w:r w:rsidRPr="00A3374E">
        <w:t>прощенный</w:t>
      </w:r>
      <w:proofErr w:type="gramEnd"/>
      <w:r w:rsidRPr="00A3374E">
        <w:t xml:space="preserve"> день.</w:t>
      </w:r>
    </w:p>
    <w:p w:rsidR="00E96BF2" w:rsidRPr="00A3374E" w:rsidRDefault="00E96BF2" w:rsidP="00A3374E">
      <w:pPr>
        <w:pStyle w:val="ad"/>
      </w:pPr>
      <w:r w:rsidRPr="00A3374E">
        <w:t>Разыгрывание обрядовых сцен. Встречи с фольклорным коллективом.</w:t>
      </w:r>
    </w:p>
    <w:p w:rsidR="00E96BF2" w:rsidRPr="00A3374E" w:rsidRDefault="00E96BF2" w:rsidP="00A3374E">
      <w:pPr>
        <w:pStyle w:val="ad"/>
        <w:rPr>
          <w:b/>
        </w:rPr>
      </w:pPr>
      <w:r w:rsidRPr="00A3374E">
        <w:rPr>
          <w:b/>
          <w:i/>
          <w:iCs/>
        </w:rPr>
        <w:t>Весенние календарные обряды:</w:t>
      </w:r>
    </w:p>
    <w:p w:rsidR="00E96BF2" w:rsidRPr="00A3374E" w:rsidRDefault="00E96BF2" w:rsidP="00A3374E">
      <w:pPr>
        <w:pStyle w:val="ad"/>
      </w:pPr>
      <w:r w:rsidRPr="00A3374E">
        <w:t xml:space="preserve">1). </w:t>
      </w:r>
      <w:hyperlink r:id="rId8" w:history="1">
        <w:r w:rsidRPr="00A3374E">
          <w:rPr>
            <w:rStyle w:val="a5"/>
            <w:b/>
            <w:bCs/>
            <w:color w:val="auto"/>
          </w:rPr>
          <w:t>Велик день (Красная горка)</w:t>
        </w:r>
      </w:hyperlink>
      <w:r w:rsidRPr="00A3374E">
        <w:rPr>
          <w:rStyle w:val="a4"/>
        </w:rPr>
        <w:t xml:space="preserve"> – </w:t>
      </w:r>
      <w:r w:rsidRPr="00A3374E">
        <w:t>день весеннего равноденствия, начало весны</w:t>
      </w:r>
    </w:p>
    <w:p w:rsidR="00E96BF2" w:rsidRPr="00A3374E" w:rsidRDefault="00E96BF2" w:rsidP="00A3374E">
      <w:pPr>
        <w:pStyle w:val="ad"/>
      </w:pPr>
      <w:r w:rsidRPr="00A3374E">
        <w:t xml:space="preserve">2). </w:t>
      </w:r>
      <w:hyperlink r:id="rId9" w:history="1">
        <w:r w:rsidRPr="00A3374E">
          <w:rPr>
            <w:rStyle w:val="a5"/>
            <w:b/>
            <w:bCs/>
            <w:color w:val="auto"/>
          </w:rPr>
          <w:t>Зеленые Святки (Русальная неделя)</w:t>
        </w:r>
      </w:hyperlink>
      <w:r w:rsidRPr="00A3374E">
        <w:rPr>
          <w:rStyle w:val="a4"/>
        </w:rPr>
        <w:t xml:space="preserve"> – </w:t>
      </w:r>
      <w:r w:rsidRPr="00A3374E">
        <w:t>неделя до дня летнего солнцестояния, проводы весны</w:t>
      </w:r>
    </w:p>
    <w:p w:rsidR="00E96BF2" w:rsidRPr="00A3374E" w:rsidRDefault="00E96BF2" w:rsidP="00A3374E">
      <w:pPr>
        <w:pStyle w:val="ad"/>
      </w:pPr>
      <w:r w:rsidRPr="00A3374E">
        <w:rPr>
          <w:b/>
          <w:i/>
          <w:iCs/>
        </w:rPr>
        <w:t>Летние календарные обряды</w:t>
      </w:r>
      <w:r w:rsidRPr="00A3374E">
        <w:rPr>
          <w:i/>
          <w:iCs/>
        </w:rPr>
        <w:t>:</w:t>
      </w:r>
    </w:p>
    <w:p w:rsidR="00E96BF2" w:rsidRPr="00A3374E" w:rsidRDefault="00E96BF2" w:rsidP="00A3374E">
      <w:pPr>
        <w:pStyle w:val="ad"/>
      </w:pPr>
      <w:r w:rsidRPr="00A3374E">
        <w:t xml:space="preserve">1). </w:t>
      </w:r>
      <w:hyperlink r:id="rId10" w:history="1">
        <w:r w:rsidRPr="00A3374E">
          <w:rPr>
            <w:rStyle w:val="a5"/>
            <w:b/>
            <w:bCs/>
            <w:color w:val="auto"/>
          </w:rPr>
          <w:t>Купало</w:t>
        </w:r>
      </w:hyperlink>
      <w:r w:rsidRPr="00A3374E">
        <w:rPr>
          <w:rStyle w:val="a4"/>
        </w:rPr>
        <w:t xml:space="preserve"> – </w:t>
      </w:r>
      <w:r w:rsidRPr="00A3374E">
        <w:t>день летнего солнцестояния, начало лета</w:t>
      </w:r>
    </w:p>
    <w:p w:rsidR="00E96BF2" w:rsidRPr="00A3374E" w:rsidRDefault="00E96BF2" w:rsidP="00A3374E">
      <w:pPr>
        <w:pStyle w:val="ad"/>
      </w:pPr>
      <w:r w:rsidRPr="00A3374E">
        <w:t> Праздник</w:t>
      </w:r>
      <w:r w:rsidR="00A3374E">
        <w:t xml:space="preserve"> </w:t>
      </w:r>
      <w:r w:rsidRPr="00A3374E">
        <w:t xml:space="preserve">Купалы, олицетворяет наивысший расцвет природы. В основе обряда лежит культ Солнца, воды и огня, связанный с мифами о </w:t>
      </w:r>
      <w:proofErr w:type="spellStart"/>
      <w:r w:rsidRPr="00A3374E">
        <w:t>Яриле</w:t>
      </w:r>
      <w:proofErr w:type="spellEnd"/>
      <w:r w:rsidRPr="00A3374E">
        <w:t>. Самый разгульный праздник, требующий активного участия в обрядах.</w:t>
      </w:r>
      <w:r w:rsidRPr="00A3374E">
        <w:br/>
        <w:t xml:space="preserve">2). </w:t>
      </w:r>
      <w:r w:rsidRPr="00A3374E">
        <w:rPr>
          <w:b/>
        </w:rPr>
        <w:t>Перунов день</w:t>
      </w:r>
      <w:r w:rsidRPr="00A3374E">
        <w:t xml:space="preserve"> и другие праздники. Целый ряд различных примет, поверий, обычаев представляют собой древние мифологические воззрения славян. Сообщения учащихся. Встреча с фольклорным коллективом. Разучивание песен. Вождение хоровода.</w:t>
      </w:r>
    </w:p>
    <w:p w:rsidR="00E96BF2" w:rsidRPr="00A3374E" w:rsidRDefault="00E96BF2" w:rsidP="00A3374E">
      <w:pPr>
        <w:pStyle w:val="ad"/>
      </w:pPr>
      <w:r w:rsidRPr="00A3374E">
        <w:rPr>
          <w:rStyle w:val="a4"/>
          <w:b w:val="0"/>
        </w:rPr>
        <w:t>3)</w:t>
      </w:r>
      <w:r w:rsidRPr="00A3374E">
        <w:rPr>
          <w:rStyle w:val="a4"/>
        </w:rPr>
        <w:t xml:space="preserve">Бабье лето – </w:t>
      </w:r>
      <w:r w:rsidRPr="00A3374E">
        <w:t>неделя до дня осеннего равноденствия, проводы лета</w:t>
      </w:r>
    </w:p>
    <w:p w:rsidR="00E96BF2" w:rsidRPr="00A3374E" w:rsidRDefault="00E96BF2" w:rsidP="00A3374E">
      <w:pPr>
        <w:pStyle w:val="ad"/>
        <w:rPr>
          <w:i/>
        </w:rPr>
      </w:pPr>
      <w:r w:rsidRPr="00A3374E">
        <w:rPr>
          <w:i/>
        </w:rPr>
        <w:t>У каждого праздника (дня равноденствия или солнцестояния) была своя неделя или две недели.</w:t>
      </w:r>
    </w:p>
    <w:p w:rsidR="00E96BF2" w:rsidRPr="00A3374E" w:rsidRDefault="00E96BF2" w:rsidP="00A3374E">
      <w:pPr>
        <w:pStyle w:val="ad"/>
      </w:pPr>
      <w:r w:rsidRPr="00A3374E">
        <w:rPr>
          <w:i/>
        </w:rPr>
        <w:t> </w:t>
      </w:r>
      <w:r w:rsidRPr="00A3374E">
        <w:rPr>
          <w:b/>
          <w:bCs/>
          <w:i/>
          <w:iCs/>
        </w:rPr>
        <w:t>Раздел 4. Семейно – бытовые обряды и обрядовый фольклор.</w:t>
      </w:r>
    </w:p>
    <w:p w:rsidR="00E96BF2" w:rsidRPr="00A3374E" w:rsidRDefault="00E96BF2" w:rsidP="00A3374E">
      <w:pPr>
        <w:pStyle w:val="ad"/>
      </w:pPr>
      <w:r w:rsidRPr="00A3374E">
        <w:t>1. Жизненный круг. Семья. Знакомство учащихся с семейно – бытовыми обрядами, с жизненным кругом, который проходит человек незаметно для себя. Игровые сцены.</w:t>
      </w:r>
    </w:p>
    <w:p w:rsidR="00E96BF2" w:rsidRPr="00A3374E" w:rsidRDefault="00E96BF2" w:rsidP="00A3374E">
      <w:pPr>
        <w:pStyle w:val="ad"/>
      </w:pPr>
      <w:r w:rsidRPr="00A3374E">
        <w:t xml:space="preserve">2. Семейно – бытовые обряды и обрядовый фольклор (общий обзор). </w:t>
      </w:r>
    </w:p>
    <w:p w:rsidR="001C0108" w:rsidRDefault="00E96BF2" w:rsidP="00A3374E">
      <w:pPr>
        <w:pStyle w:val="ad"/>
      </w:pPr>
      <w:r w:rsidRPr="00D25CBB">
        <w:t>а) Родильные обряды (ритуальное омовение, «баб</w:t>
      </w:r>
      <w:r w:rsidR="0032445D">
        <w:t>ь</w:t>
      </w:r>
      <w:r w:rsidRPr="00D25CBB">
        <w:t>и каш</w:t>
      </w:r>
      <w:r w:rsidR="0032445D">
        <w:t>и</w:t>
      </w:r>
      <w:r w:rsidRPr="00D25CBB">
        <w:t>»). Лекция – беседа. Сообщения учащихся.</w:t>
      </w:r>
      <w:r w:rsidRPr="00D25CBB">
        <w:br/>
        <w:t xml:space="preserve">б) Свадебные обряды и поэзия. Свадьбы играются. </w:t>
      </w:r>
      <w:proofErr w:type="gramStart"/>
      <w:r w:rsidRPr="00D25CBB">
        <w:t xml:space="preserve">Это сложное состоящее из нескольких частей драматическое действо: сватовство, смотрины, сговор, рукобитье, богомолье, девичник – мальчишник, </w:t>
      </w:r>
      <w:proofErr w:type="spellStart"/>
      <w:r w:rsidRPr="00D25CBB">
        <w:t>расплетение</w:t>
      </w:r>
      <w:proofErr w:type="spellEnd"/>
      <w:r w:rsidRPr="00D25CBB">
        <w:t xml:space="preserve"> косы, утро свадебного дня, сборы свадебного поезда во дворе жениха, приезд жениха, стол в доме невесты, молодые в доме жениха, большой, или княжий стол, послесвадебные обряды.</w:t>
      </w:r>
      <w:proofErr w:type="gramEnd"/>
      <w:r w:rsidRPr="00D25CBB">
        <w:t xml:space="preserve"> Встречи фольклорным коллективом. Разыгрывание обрядовых сцен.</w:t>
      </w:r>
      <w:r w:rsidRPr="00D25CBB">
        <w:br/>
        <w:t>в) Похоронные обряды и поэзия. Чтение главы «Похороны» из книги В. Белова «Лад», избранных страниц поэмы Н. А. Некрасова «Мороз, Красный нос», «Плача Ярославны» («Слово о полку Игореве»).</w:t>
      </w:r>
      <w:r w:rsidRPr="00D25CBB">
        <w:br/>
      </w:r>
    </w:p>
    <w:p w:rsidR="00A3374E" w:rsidRDefault="00E96BF2" w:rsidP="00A3374E">
      <w:pPr>
        <w:pStyle w:val="ad"/>
      </w:pPr>
      <w:r w:rsidRPr="00D25CBB">
        <w:t>3. Семиотика жилища. Рассказ о мифологической сущности дома, самых простых вещей крестьянского обихода: красный угол, стол, печь, порог, окно. Виды русского бытового дома. Выбор места для постройки дома. Заготовка материалов. Понятия «краеугольный камень». Значение солярных символов в украшении дома. Виды кровли.</w:t>
      </w:r>
    </w:p>
    <w:p w:rsidR="00A3374E" w:rsidRDefault="00E96BF2" w:rsidP="00A3374E">
      <w:pPr>
        <w:pStyle w:val="ad"/>
      </w:pPr>
      <w:r w:rsidRPr="00D25CBB">
        <w:t>1). Знакомство с русской избой:</w:t>
      </w:r>
    </w:p>
    <w:p w:rsidR="00E96BF2" w:rsidRPr="00D25CBB" w:rsidRDefault="00E96BF2" w:rsidP="00A3374E">
      <w:pPr>
        <w:pStyle w:val="ad"/>
        <w:ind w:left="567" w:firstLine="0"/>
      </w:pPr>
      <w:proofErr w:type="gramStart"/>
      <w:r w:rsidRPr="00D25CBB">
        <w:t>– окна – глаза дома;</w:t>
      </w:r>
      <w:r w:rsidRPr="00D25CBB">
        <w:br/>
        <w:t>– крыльцо – распахнутые руки дома;</w:t>
      </w:r>
      <w:r w:rsidRPr="00D25CBB">
        <w:br/>
        <w:t>– дверь в избу низкая, порог высокий;</w:t>
      </w:r>
      <w:r w:rsidRPr="00D25CBB">
        <w:br/>
        <w:t>– без печки изба – не изба;</w:t>
      </w:r>
      <w:r w:rsidRPr="00D25CBB">
        <w:br/>
        <w:t>– красный угол – самое почетное место в доме;</w:t>
      </w:r>
      <w:r w:rsidRPr="00D25CBB">
        <w:br/>
        <w:t>– бабий кут – царство хозяйки дома.</w:t>
      </w:r>
      <w:proofErr w:type="gramEnd"/>
    </w:p>
    <w:p w:rsidR="00E96BF2" w:rsidRPr="00D25CBB" w:rsidRDefault="00E96BF2" w:rsidP="00A3374E">
      <w:pPr>
        <w:pStyle w:val="ad"/>
      </w:pPr>
      <w:r w:rsidRPr="00D25CBB">
        <w:t>2). Мой дом – моя крепость.</w:t>
      </w:r>
    </w:p>
    <w:p w:rsidR="001C0108" w:rsidRDefault="00E96BF2" w:rsidP="00A3374E">
      <w:pPr>
        <w:pStyle w:val="ad"/>
        <w:ind w:left="567" w:firstLine="0"/>
      </w:pPr>
      <w:proofErr w:type="gramStart"/>
      <w:r w:rsidRPr="00D25CBB">
        <w:t>– заселение животных по степени значимости (конь, корова, овца, поросенок, петух, кошка);</w:t>
      </w:r>
      <w:r w:rsidRPr="00D25CBB">
        <w:br/>
        <w:t>– вход в дом остальных членов семьи;</w:t>
      </w:r>
      <w:r w:rsidRPr="00D25CBB">
        <w:br/>
        <w:t>– перенос живой души дома – Домового.</w:t>
      </w:r>
      <w:proofErr w:type="gramEnd"/>
    </w:p>
    <w:p w:rsidR="00E96BF2" w:rsidRPr="00D25CBB" w:rsidRDefault="00E96BF2" w:rsidP="00A3374E">
      <w:pPr>
        <w:pStyle w:val="ad"/>
        <w:ind w:left="567" w:firstLine="0"/>
      </w:pPr>
      <w:r w:rsidRPr="00D25CBB">
        <w:t>– время заселения или переезда в новую избу;</w:t>
      </w:r>
      <w:r w:rsidRPr="00D25CBB">
        <w:br/>
        <w:t xml:space="preserve">– </w:t>
      </w:r>
      <w:proofErr w:type="spellStart"/>
      <w:r w:rsidRPr="00D25CBB">
        <w:t>возжигание</w:t>
      </w:r>
      <w:proofErr w:type="spellEnd"/>
      <w:r w:rsidRPr="00D25CBB">
        <w:t xml:space="preserve"> огня в печи;</w:t>
      </w:r>
      <w:r w:rsidRPr="00D25CBB">
        <w:br/>
        <w:t>– застолье, первый гость;</w:t>
      </w:r>
      <w:r w:rsidRPr="00D25CBB">
        <w:br/>
        <w:t>– колыбель, зыбка.</w:t>
      </w:r>
    </w:p>
    <w:p w:rsidR="00E96BF2" w:rsidRPr="00D25CBB" w:rsidRDefault="00E96BF2" w:rsidP="00A3374E">
      <w:pPr>
        <w:pStyle w:val="ad"/>
      </w:pPr>
      <w:r w:rsidRPr="00D25CBB">
        <w:t>Лекция – беседа. Творческие проекты учащихся.</w:t>
      </w:r>
      <w:r>
        <w:t xml:space="preserve"> Разыгрывание сцен деревенской жизни.</w:t>
      </w:r>
    </w:p>
    <w:p w:rsidR="00E96BF2" w:rsidRPr="00D25CBB" w:rsidRDefault="00E96BF2" w:rsidP="00A3374E">
      <w:pPr>
        <w:pStyle w:val="ad"/>
      </w:pPr>
      <w:r w:rsidRPr="00D25CBB">
        <w:t>4. Из истории русского крестьянского костюма.</w:t>
      </w:r>
      <w:r>
        <w:t xml:space="preserve"> Хороводы.</w:t>
      </w:r>
    </w:p>
    <w:p w:rsidR="00E96BF2" w:rsidRPr="00D25CBB" w:rsidRDefault="00E96BF2" w:rsidP="00A3374E">
      <w:pPr>
        <w:pStyle w:val="ad"/>
      </w:pPr>
      <w:r w:rsidRPr="00D25CBB">
        <w:t>Женская и мужская старинная одежда. Одежда будничная и праздничная. Значение пояса в одежде наших предков.</w:t>
      </w:r>
    </w:p>
    <w:p w:rsidR="00E96BF2" w:rsidRPr="00D25CBB" w:rsidRDefault="00E96BF2" w:rsidP="00A3374E">
      <w:pPr>
        <w:pStyle w:val="ad"/>
      </w:pPr>
      <w:r w:rsidRPr="00D25CBB">
        <w:t>Словарь: сарафан, кокошник, понева, порты, косоворотка, зипун, кафтан, лапти.</w:t>
      </w:r>
    </w:p>
    <w:p w:rsidR="00E96BF2" w:rsidRPr="00D25CBB" w:rsidRDefault="00E96BF2" w:rsidP="00A3374E">
      <w:pPr>
        <w:pStyle w:val="ad"/>
      </w:pPr>
      <w:r w:rsidRPr="00D25CBB">
        <w:t>5. Хозяйственные постройки, их назначение. Хозяйственная утварь.</w:t>
      </w:r>
    </w:p>
    <w:p w:rsidR="00E96BF2" w:rsidRPr="00D25CBB" w:rsidRDefault="00E96BF2" w:rsidP="00A3374E">
      <w:pPr>
        <w:pStyle w:val="ad"/>
      </w:pPr>
      <w:r w:rsidRPr="00D25CBB">
        <w:t>Словарь: плуг, соха, серп, молот, цеп, гумно, амбар.</w:t>
      </w:r>
    </w:p>
    <w:p w:rsidR="00E96BF2" w:rsidRPr="00D25CBB" w:rsidRDefault="00E96BF2" w:rsidP="00A3374E">
      <w:pPr>
        <w:pStyle w:val="ad"/>
      </w:pPr>
      <w:r w:rsidRPr="00D25CBB">
        <w:lastRenderedPageBreak/>
        <w:t>6. Русская баня. Ставили недалеко от избы, на берегу реки или озера. В ней мылись, парились, стирали белье и одежду.</w:t>
      </w:r>
    </w:p>
    <w:p w:rsidR="00E96BF2" w:rsidRPr="00D25CBB" w:rsidRDefault="00E96BF2" w:rsidP="00A3374E">
      <w:pPr>
        <w:pStyle w:val="ad"/>
      </w:pPr>
      <w:r w:rsidRPr="001C0108">
        <w:rPr>
          <w:u w:val="single"/>
        </w:rPr>
        <w:t>Словарь</w:t>
      </w:r>
      <w:r w:rsidRPr="00D25CBB">
        <w:t>: предбанник, камелек, чан, полок.</w:t>
      </w:r>
    </w:p>
    <w:p w:rsidR="00E96BF2" w:rsidRPr="00D25CBB" w:rsidRDefault="00E96BF2" w:rsidP="00A3374E">
      <w:pPr>
        <w:pStyle w:val="ad"/>
      </w:pPr>
      <w:r w:rsidRPr="00D25CBB">
        <w:t>7. Пища наших предков. Русский самовар и чаепитие на Руси.</w:t>
      </w:r>
    </w:p>
    <w:p w:rsidR="00E96BF2" w:rsidRPr="00D25CBB" w:rsidRDefault="00E96BF2" w:rsidP="00A3374E">
      <w:pPr>
        <w:pStyle w:val="ad"/>
      </w:pPr>
      <w:r w:rsidRPr="00D25CBB">
        <w:t xml:space="preserve">Быть крепкими и сильными помогала людям простая и полезная пища. </w:t>
      </w:r>
      <w:r w:rsidRPr="00D25CBB">
        <w:br/>
        <w:t>Что такое гостеприимство? Правила поведения за столом.</w:t>
      </w:r>
      <w:r>
        <w:t xml:space="preserve"> Разыгрывание сцен.</w:t>
      </w:r>
    </w:p>
    <w:p w:rsidR="00E96BF2" w:rsidRPr="00D25CBB" w:rsidRDefault="00E96BF2" w:rsidP="00A3374E">
      <w:pPr>
        <w:pStyle w:val="ad"/>
      </w:pPr>
      <w:r w:rsidRPr="001C0108">
        <w:rPr>
          <w:u w:val="single"/>
        </w:rPr>
        <w:t>Словарь</w:t>
      </w:r>
      <w:r w:rsidRPr="00D25CBB">
        <w:t>: каравай, калач, похлебка, полба, взвар.</w:t>
      </w:r>
    </w:p>
    <w:p w:rsidR="00E96BF2" w:rsidRPr="00D25CBB" w:rsidRDefault="00E96BF2" w:rsidP="00A3374E">
      <w:pPr>
        <w:pStyle w:val="ad"/>
      </w:pPr>
      <w:r w:rsidRPr="00D25CBB">
        <w:t>8. Русская народная игрушка. Народные промыслы России.</w:t>
      </w:r>
    </w:p>
    <w:p w:rsidR="00E96BF2" w:rsidRPr="00D25CBB" w:rsidRDefault="00E96BF2" w:rsidP="00A3374E">
      <w:pPr>
        <w:pStyle w:val="ad"/>
      </w:pPr>
      <w:r w:rsidRPr="00D25CBB">
        <w:t>Связь народной игрушки с древнеславянскими культовыми обрядами и верованиями. Символы в русской народной игрушке. Приемы резьбы, лепки, росписи и оформления игрушек.</w:t>
      </w:r>
      <w:r w:rsidRPr="00D25CBB">
        <w:br/>
        <w:t>Знакомство с народными промыслами России: гжельская керамика, хохломская роспись, вологодское кружево, городецкие игрушки.</w:t>
      </w:r>
    </w:p>
    <w:p w:rsidR="00E96BF2" w:rsidRPr="00D25CBB" w:rsidRDefault="00E96BF2" w:rsidP="00A3374E">
      <w:pPr>
        <w:pStyle w:val="ad"/>
      </w:pPr>
      <w:r w:rsidRPr="001C0108">
        <w:rPr>
          <w:u w:val="single"/>
        </w:rPr>
        <w:t>Словарь</w:t>
      </w:r>
      <w:r w:rsidRPr="00D25CBB">
        <w:t xml:space="preserve">: русская матрешка, </w:t>
      </w:r>
      <w:proofErr w:type="spellStart"/>
      <w:r w:rsidRPr="00D25CBB">
        <w:t>тарарушки</w:t>
      </w:r>
      <w:proofErr w:type="spellEnd"/>
      <w:r w:rsidRPr="00D25CBB">
        <w:t>, тряпичные куклы, погремушки.</w:t>
      </w:r>
    </w:p>
    <w:p w:rsidR="00E96BF2" w:rsidRPr="00D25CBB" w:rsidRDefault="00E96BF2" w:rsidP="00A3374E">
      <w:pPr>
        <w:pStyle w:val="ad"/>
      </w:pPr>
      <w:r w:rsidRPr="00D25CBB">
        <w:t>Творческие работы детей.</w:t>
      </w:r>
      <w:r>
        <w:t xml:space="preserve"> Кукольные хороводы.</w:t>
      </w:r>
    </w:p>
    <w:p w:rsidR="00E96BF2" w:rsidRDefault="00E96BF2" w:rsidP="00A3374E">
      <w:pPr>
        <w:pStyle w:val="ad"/>
      </w:pPr>
      <w:r w:rsidRPr="00D25CBB">
        <w:t>9. Как писали в старину. Старинный славянский алфавит. Кем и когда был изобретен. Берестяные грамоты и свитки. Как делал</w:t>
      </w:r>
      <w:r w:rsidR="001C0108">
        <w:t>и</w:t>
      </w:r>
      <w:r w:rsidRPr="00D25CBB">
        <w:t xml:space="preserve"> книги в старину.</w:t>
      </w:r>
      <w:r w:rsidRPr="00D25CBB">
        <w:br/>
        <w:t xml:space="preserve">10. Я и моя семья. </w:t>
      </w:r>
      <w:r>
        <w:t>Мест</w:t>
      </w:r>
      <w:proofErr w:type="gramStart"/>
      <w:r>
        <w:t>о(</w:t>
      </w:r>
      <w:proofErr w:type="gramEnd"/>
      <w:r>
        <w:t>город, деревня)</w:t>
      </w:r>
      <w:r w:rsidRPr="00D25CBB">
        <w:t xml:space="preserve">, в котором я живу. Моя родословная. Кто я? Где живу? Тайна имени. Мир семейных увлечений. Семейные традиции. Генеалогическое древо. Конференция «Моя родословная». </w:t>
      </w:r>
    </w:p>
    <w:p w:rsidR="00E96BF2" w:rsidRPr="0020126B" w:rsidRDefault="00E96BF2" w:rsidP="00A3374E">
      <w:pPr>
        <w:pStyle w:val="21"/>
        <w:jc w:val="center"/>
      </w:pPr>
      <w:proofErr w:type="spellStart"/>
      <w:r w:rsidRPr="0020126B">
        <w:t>Учебно</w:t>
      </w:r>
      <w:proofErr w:type="spellEnd"/>
      <w:r w:rsidRPr="0020126B">
        <w:t xml:space="preserve"> – тематический план</w:t>
      </w:r>
    </w:p>
    <w:p w:rsidR="00E96BF2" w:rsidRPr="0020126B" w:rsidRDefault="00E96BF2" w:rsidP="00A3374E">
      <w:pPr>
        <w:pStyle w:val="21"/>
        <w:jc w:val="center"/>
      </w:pPr>
      <w:r w:rsidRPr="0020126B">
        <w:t>Всего часов – 204</w:t>
      </w:r>
    </w:p>
    <w:p w:rsidR="00E96BF2" w:rsidRPr="0020126B" w:rsidRDefault="00E96BF2" w:rsidP="00A3374E">
      <w:pPr>
        <w:pStyle w:val="21"/>
        <w:jc w:val="center"/>
      </w:pPr>
      <w:r w:rsidRPr="0020126B">
        <w:t>(1-ый год</w:t>
      </w:r>
      <w:r w:rsidR="00A3374E">
        <w:t xml:space="preserve"> </w:t>
      </w:r>
      <w:r w:rsidRPr="0020126B">
        <w:t>обучения-68 часов, 2-ой год</w:t>
      </w:r>
      <w:r w:rsidR="00A3374E">
        <w:t xml:space="preserve"> </w:t>
      </w:r>
      <w:r w:rsidRPr="0020126B">
        <w:t>обучения-68 часов, 3-ий год обучения-68часов)</w:t>
      </w:r>
    </w:p>
    <w:p w:rsidR="00E96BF2" w:rsidRPr="0020126B" w:rsidRDefault="00E96BF2" w:rsidP="00A3374E">
      <w:pPr>
        <w:pStyle w:val="21"/>
      </w:pPr>
      <w:r w:rsidRPr="0020126B">
        <w:t>В образовательной программе</w:t>
      </w:r>
      <w:r w:rsidR="00A3374E">
        <w:t xml:space="preserve"> </w:t>
      </w:r>
      <w:r w:rsidRPr="0020126B">
        <w:t>«</w:t>
      </w:r>
      <w:r w:rsidRPr="0020126B">
        <w:rPr>
          <w:bCs/>
          <w:i/>
          <w:kern w:val="36"/>
        </w:rPr>
        <w:t>Культура славянского народа. Праздники, обряды и обычаи</w:t>
      </w:r>
      <w:r w:rsidRPr="0020126B">
        <w:t>» распределение учебной нагрузки представлено следующим образом:</w:t>
      </w:r>
    </w:p>
    <w:p w:rsidR="00E96BF2" w:rsidRPr="0020126B" w:rsidRDefault="00E96BF2" w:rsidP="00A3374E">
      <w:pPr>
        <w:pStyle w:val="ad"/>
        <w:rPr>
          <w:b/>
          <w:i/>
          <w:sz w:val="24"/>
        </w:rPr>
      </w:pPr>
      <w:r w:rsidRPr="0020126B">
        <w:rPr>
          <w:b/>
          <w:i/>
          <w:sz w:val="24"/>
        </w:rPr>
        <w:t>1 год обучения</w:t>
      </w:r>
    </w:p>
    <w:p w:rsidR="00E96BF2" w:rsidRPr="0020126B" w:rsidRDefault="00E96BF2" w:rsidP="00A3374E">
      <w:pPr>
        <w:pStyle w:val="ad"/>
        <w:rPr>
          <w:sz w:val="24"/>
        </w:rPr>
      </w:pPr>
      <w:r w:rsidRPr="0020126B">
        <w:rPr>
          <w:sz w:val="24"/>
        </w:rPr>
        <w:t xml:space="preserve"> (1 раз в неделю -2ч. (2ч-преподаватель/2ч-концертмейстер)) </w:t>
      </w:r>
      <w:proofErr w:type="spellStart"/>
      <w:r w:rsidRPr="0020126B">
        <w:rPr>
          <w:sz w:val="24"/>
        </w:rPr>
        <w:t>х</w:t>
      </w:r>
      <w:proofErr w:type="spellEnd"/>
      <w:r w:rsidRPr="0020126B">
        <w:rPr>
          <w:sz w:val="24"/>
        </w:rPr>
        <w:t xml:space="preserve"> 34 недели =68 часов</w:t>
      </w:r>
      <w:r w:rsidR="00A3374E">
        <w:rPr>
          <w:sz w:val="24"/>
        </w:rPr>
        <w:t xml:space="preserve"> </w:t>
      </w:r>
    </w:p>
    <w:p w:rsidR="00E96BF2" w:rsidRPr="0020126B" w:rsidRDefault="00E96BF2" w:rsidP="00A3374E">
      <w:pPr>
        <w:pStyle w:val="ad"/>
        <w:rPr>
          <w:b/>
          <w:i/>
          <w:sz w:val="24"/>
        </w:rPr>
      </w:pPr>
      <w:r w:rsidRPr="0020126B">
        <w:rPr>
          <w:b/>
          <w:i/>
          <w:sz w:val="24"/>
        </w:rPr>
        <w:t>2 год обучения</w:t>
      </w:r>
    </w:p>
    <w:p w:rsidR="00E96BF2" w:rsidRPr="0020126B" w:rsidRDefault="00E96BF2" w:rsidP="00A3374E">
      <w:pPr>
        <w:pStyle w:val="ad"/>
        <w:rPr>
          <w:sz w:val="24"/>
        </w:rPr>
      </w:pPr>
      <w:r w:rsidRPr="0020126B">
        <w:rPr>
          <w:sz w:val="24"/>
        </w:rPr>
        <w:t xml:space="preserve"> (1 раз в неделю-2ч. (2ч-преподаватель/2ч-концертмейстер)) </w:t>
      </w:r>
      <w:proofErr w:type="spellStart"/>
      <w:r w:rsidRPr="0020126B">
        <w:rPr>
          <w:sz w:val="24"/>
        </w:rPr>
        <w:t>х</w:t>
      </w:r>
      <w:proofErr w:type="spellEnd"/>
      <w:r w:rsidRPr="0020126B">
        <w:rPr>
          <w:sz w:val="24"/>
        </w:rPr>
        <w:t xml:space="preserve"> 34 недели = 68 часов</w:t>
      </w:r>
    </w:p>
    <w:p w:rsidR="00E96BF2" w:rsidRPr="0020126B" w:rsidRDefault="00E96BF2" w:rsidP="00A3374E">
      <w:pPr>
        <w:pStyle w:val="ad"/>
        <w:rPr>
          <w:b/>
          <w:i/>
          <w:sz w:val="24"/>
        </w:rPr>
      </w:pPr>
      <w:r w:rsidRPr="0020126B">
        <w:rPr>
          <w:b/>
          <w:i/>
          <w:sz w:val="24"/>
        </w:rPr>
        <w:t>3 год обучения</w:t>
      </w:r>
    </w:p>
    <w:p w:rsidR="00E96BF2" w:rsidRPr="0020126B" w:rsidRDefault="00E96BF2" w:rsidP="00A3374E">
      <w:pPr>
        <w:pStyle w:val="ad"/>
        <w:rPr>
          <w:sz w:val="24"/>
        </w:rPr>
      </w:pPr>
      <w:r w:rsidRPr="0020126B">
        <w:rPr>
          <w:sz w:val="24"/>
        </w:rPr>
        <w:t xml:space="preserve">(1 раз в неделю-2ч. (2ч-преподаватель/2ч-концертмейстер)) </w:t>
      </w:r>
      <w:proofErr w:type="spellStart"/>
      <w:r w:rsidRPr="0020126B">
        <w:rPr>
          <w:sz w:val="24"/>
        </w:rPr>
        <w:t>х</w:t>
      </w:r>
      <w:proofErr w:type="spellEnd"/>
      <w:r w:rsidRPr="0020126B">
        <w:rPr>
          <w:sz w:val="24"/>
        </w:rPr>
        <w:t xml:space="preserve"> 34 недели = 68 часов</w:t>
      </w:r>
    </w:p>
    <w:p w:rsidR="001C0108" w:rsidRPr="0020126B" w:rsidRDefault="001C0108" w:rsidP="00A3374E">
      <w:pPr>
        <w:pStyle w:val="21"/>
      </w:pPr>
      <w:r w:rsidRPr="0020126B">
        <w:t>Литература для учителя.</w:t>
      </w:r>
    </w:p>
    <w:p w:rsidR="001C0108" w:rsidRPr="0020126B" w:rsidRDefault="001C0108" w:rsidP="00A3374E">
      <w:pPr>
        <w:pStyle w:val="ad"/>
        <w:numPr>
          <w:ilvl w:val="0"/>
          <w:numId w:val="5"/>
        </w:numPr>
      </w:pPr>
      <w:r w:rsidRPr="0020126B">
        <w:t>Афанасьев А.Н. Древо жизни. Избранные статьи. М: Современник, 1982.</w:t>
      </w:r>
    </w:p>
    <w:p w:rsidR="001C0108" w:rsidRPr="0020126B" w:rsidRDefault="001C0108" w:rsidP="00A3374E">
      <w:pPr>
        <w:pStyle w:val="ad"/>
        <w:numPr>
          <w:ilvl w:val="0"/>
          <w:numId w:val="5"/>
        </w:numPr>
        <w:rPr>
          <w:spacing w:val="-14"/>
        </w:rPr>
      </w:pPr>
      <w:r w:rsidRPr="0020126B">
        <w:t>Афанасьев А.Н. Поэтические воззрения славян на природу</w:t>
      </w:r>
      <w:proofErr w:type="gramStart"/>
      <w:r w:rsidRPr="0020126B">
        <w:t xml:space="preserve"> :</w:t>
      </w:r>
      <w:proofErr w:type="gramEnd"/>
      <w:r w:rsidRPr="0020126B">
        <w:t xml:space="preserve"> В 3 т. М., 1994.</w:t>
      </w:r>
    </w:p>
    <w:p w:rsidR="001C0108" w:rsidRPr="0020126B" w:rsidRDefault="001C0108" w:rsidP="00A3374E">
      <w:pPr>
        <w:pStyle w:val="ad"/>
        <w:numPr>
          <w:ilvl w:val="0"/>
          <w:numId w:val="5"/>
        </w:numPr>
        <w:rPr>
          <w:spacing w:val="-14"/>
        </w:rPr>
      </w:pPr>
      <w:r w:rsidRPr="0020126B">
        <w:t>Белов В. И. Лад. Очерки о народной эстетике. М., 1982.</w:t>
      </w:r>
    </w:p>
    <w:p w:rsidR="001C0108" w:rsidRPr="0020126B" w:rsidRDefault="001C0108" w:rsidP="00A3374E">
      <w:pPr>
        <w:pStyle w:val="ad"/>
        <w:numPr>
          <w:ilvl w:val="0"/>
          <w:numId w:val="5"/>
        </w:numPr>
        <w:rPr>
          <w:spacing w:val="-11"/>
        </w:rPr>
      </w:pPr>
      <w:r w:rsidRPr="0020126B">
        <w:t xml:space="preserve">Власова М. Русские суеверия : энциклопедический словарь. </w:t>
      </w:r>
      <w:proofErr w:type="gramStart"/>
      <w:r w:rsidRPr="0020126B">
        <w:t>–С</w:t>
      </w:r>
      <w:proofErr w:type="gramEnd"/>
      <w:r w:rsidRPr="0020126B">
        <w:t>Пб.: Азбука, 1998.</w:t>
      </w:r>
    </w:p>
    <w:p w:rsidR="001C0108" w:rsidRPr="0020126B" w:rsidRDefault="001C0108" w:rsidP="00A3374E">
      <w:pPr>
        <w:pStyle w:val="ad"/>
        <w:numPr>
          <w:ilvl w:val="0"/>
          <w:numId w:val="5"/>
        </w:numPr>
        <w:rPr>
          <w:spacing w:val="-16"/>
        </w:rPr>
      </w:pPr>
      <w:r w:rsidRPr="0020126B">
        <w:t>Даль В. И. Толковый</w:t>
      </w:r>
      <w:r w:rsidR="00A3374E">
        <w:t xml:space="preserve"> </w:t>
      </w:r>
      <w:r w:rsidRPr="0020126B">
        <w:t>словарь</w:t>
      </w:r>
      <w:r w:rsidR="00A3374E">
        <w:t xml:space="preserve"> </w:t>
      </w:r>
      <w:r w:rsidRPr="0020126B">
        <w:t>живого</w:t>
      </w:r>
      <w:r w:rsidR="00A3374E">
        <w:t xml:space="preserve"> </w:t>
      </w:r>
      <w:r w:rsidRPr="0020126B">
        <w:t>великорусского</w:t>
      </w:r>
      <w:r w:rsidR="00A3374E">
        <w:t xml:space="preserve"> </w:t>
      </w:r>
      <w:r w:rsidRPr="0020126B">
        <w:t>языка. М., 1999. Т 1-4.</w:t>
      </w:r>
    </w:p>
    <w:p w:rsidR="001C0108" w:rsidRPr="0020126B" w:rsidRDefault="001C0108" w:rsidP="00A3374E">
      <w:pPr>
        <w:pStyle w:val="ad"/>
        <w:numPr>
          <w:ilvl w:val="0"/>
          <w:numId w:val="5"/>
        </w:numPr>
        <w:rPr>
          <w:spacing w:val="-14"/>
        </w:rPr>
      </w:pPr>
      <w:proofErr w:type="spellStart"/>
      <w:r w:rsidRPr="0020126B">
        <w:t>Костанян</w:t>
      </w:r>
      <w:proofErr w:type="spellEnd"/>
      <w:r w:rsidRPr="0020126B">
        <w:t xml:space="preserve"> Н. Н. Русская народная словесность. М.:</w:t>
      </w:r>
      <w:r w:rsidR="00A3374E">
        <w:t xml:space="preserve"> </w:t>
      </w:r>
      <w:r w:rsidRPr="0020126B">
        <w:t>Просвещение, 1994.</w:t>
      </w:r>
    </w:p>
    <w:p w:rsidR="001C0108" w:rsidRPr="0020126B" w:rsidRDefault="001C0108" w:rsidP="00A3374E">
      <w:pPr>
        <w:pStyle w:val="ad"/>
        <w:numPr>
          <w:ilvl w:val="0"/>
          <w:numId w:val="5"/>
        </w:numPr>
        <w:rPr>
          <w:spacing w:val="-16"/>
        </w:rPr>
      </w:pPr>
      <w:proofErr w:type="spellStart"/>
      <w:r w:rsidRPr="0020126B">
        <w:t>Климишин</w:t>
      </w:r>
      <w:proofErr w:type="spellEnd"/>
      <w:r w:rsidRPr="0020126B">
        <w:t xml:space="preserve"> И. А. Календарь и хронология. М.: Наука , 1990.</w:t>
      </w:r>
    </w:p>
    <w:p w:rsidR="001C0108" w:rsidRPr="0020126B" w:rsidRDefault="001C0108" w:rsidP="00A3374E">
      <w:pPr>
        <w:pStyle w:val="ad"/>
        <w:numPr>
          <w:ilvl w:val="0"/>
          <w:numId w:val="5"/>
        </w:numPr>
        <w:rPr>
          <w:spacing w:val="-16"/>
        </w:rPr>
      </w:pPr>
      <w:r w:rsidRPr="0020126B">
        <w:t>Мельников - Печерский П.И. В лесах. М., 1963.</w:t>
      </w:r>
    </w:p>
    <w:p w:rsidR="001C0108" w:rsidRPr="0020126B" w:rsidRDefault="001C0108" w:rsidP="00A3374E">
      <w:pPr>
        <w:pStyle w:val="ad"/>
        <w:numPr>
          <w:ilvl w:val="0"/>
          <w:numId w:val="5"/>
        </w:numPr>
        <w:rPr>
          <w:spacing w:val="-14"/>
        </w:rPr>
      </w:pPr>
      <w:proofErr w:type="spellStart"/>
      <w:r w:rsidRPr="0020126B">
        <w:t>Некрылова</w:t>
      </w:r>
      <w:proofErr w:type="spellEnd"/>
      <w:r w:rsidRPr="0020126B">
        <w:t xml:space="preserve"> А.Ф. Круглый год. Русский земледельческий календарь. М.: Правда, 1989.</w:t>
      </w:r>
    </w:p>
    <w:p w:rsidR="001C0108" w:rsidRPr="0020126B" w:rsidRDefault="001C0108" w:rsidP="00A3374E">
      <w:pPr>
        <w:pStyle w:val="ad"/>
        <w:numPr>
          <w:ilvl w:val="0"/>
          <w:numId w:val="5"/>
        </w:numPr>
        <w:rPr>
          <w:spacing w:val="-16"/>
        </w:rPr>
      </w:pPr>
      <w:r w:rsidRPr="0020126B">
        <w:t>Панкеев И. А. Полная энциклопедия быта русского народа. Тт. 1,2. М.: ОЛМА-ПРЕСС, 1998.</w:t>
      </w:r>
    </w:p>
    <w:p w:rsidR="001C0108" w:rsidRPr="0020126B" w:rsidRDefault="001C0108" w:rsidP="00A3374E">
      <w:pPr>
        <w:pStyle w:val="ad"/>
        <w:numPr>
          <w:ilvl w:val="0"/>
          <w:numId w:val="5"/>
        </w:numPr>
        <w:rPr>
          <w:spacing w:val="-17"/>
        </w:rPr>
      </w:pPr>
      <w:r w:rsidRPr="0020126B">
        <w:t>Путилов Б.Н. Древняя Русь. СПб</w:t>
      </w:r>
      <w:proofErr w:type="gramStart"/>
      <w:r w:rsidRPr="0020126B">
        <w:t xml:space="preserve">.: </w:t>
      </w:r>
      <w:proofErr w:type="gramEnd"/>
      <w:r w:rsidRPr="0020126B">
        <w:t>азбука, 1999.</w:t>
      </w:r>
    </w:p>
    <w:p w:rsidR="001C0108" w:rsidRPr="0020126B" w:rsidRDefault="001C0108" w:rsidP="00A3374E">
      <w:pPr>
        <w:pStyle w:val="ad"/>
        <w:numPr>
          <w:ilvl w:val="0"/>
          <w:numId w:val="5"/>
        </w:numPr>
        <w:rPr>
          <w:spacing w:val="-17"/>
        </w:rPr>
      </w:pPr>
      <w:r w:rsidRPr="0020126B">
        <w:t>Рыбаков Б.А. Язычество древних славян. М., 1981.</w:t>
      </w:r>
    </w:p>
    <w:p w:rsidR="001C0108" w:rsidRPr="0020126B" w:rsidRDefault="001C0108" w:rsidP="00A3374E">
      <w:pPr>
        <w:pStyle w:val="ad"/>
        <w:numPr>
          <w:ilvl w:val="0"/>
          <w:numId w:val="5"/>
        </w:numPr>
        <w:rPr>
          <w:spacing w:val="-17"/>
        </w:rPr>
      </w:pPr>
      <w:r w:rsidRPr="0020126B">
        <w:t>С</w:t>
      </w:r>
      <w:r w:rsidR="00875EF9">
        <w:t>т</w:t>
      </w:r>
      <w:r w:rsidRPr="0020126B">
        <w:t>епанов Н.П. Народные праздники на Святой Руси. М: России раритет, 1992.</w:t>
      </w:r>
    </w:p>
    <w:p w:rsidR="001C0108" w:rsidRPr="0020126B" w:rsidRDefault="001C0108" w:rsidP="00A3374E">
      <w:pPr>
        <w:pStyle w:val="ad"/>
        <w:numPr>
          <w:ilvl w:val="0"/>
          <w:numId w:val="5"/>
        </w:numPr>
        <w:rPr>
          <w:spacing w:val="-17"/>
        </w:rPr>
      </w:pPr>
      <w:r w:rsidRPr="0020126B">
        <w:t>Стриженов А. Календарь русской природы. М., 1972.</w:t>
      </w:r>
    </w:p>
    <w:p w:rsidR="001C0108" w:rsidRPr="0020126B" w:rsidRDefault="001C0108" w:rsidP="00A3374E">
      <w:pPr>
        <w:pStyle w:val="21"/>
      </w:pPr>
      <w:r w:rsidRPr="0020126B">
        <w:t>Литература для учащихся.</w:t>
      </w:r>
    </w:p>
    <w:p w:rsidR="001C0108" w:rsidRPr="0020126B" w:rsidRDefault="001C0108" w:rsidP="00A3374E">
      <w:pPr>
        <w:pStyle w:val="ad"/>
        <w:numPr>
          <w:ilvl w:val="0"/>
          <w:numId w:val="6"/>
        </w:numPr>
        <w:rPr>
          <w:spacing w:val="-26"/>
        </w:rPr>
      </w:pPr>
      <w:r w:rsidRPr="0020126B">
        <w:t>Громыко М. М. Мир русской деревни. М.: Молодая гвардия, 1991.</w:t>
      </w:r>
    </w:p>
    <w:p w:rsidR="001C0108" w:rsidRPr="0020126B" w:rsidRDefault="001C0108" w:rsidP="00A3374E">
      <w:pPr>
        <w:pStyle w:val="ad"/>
        <w:numPr>
          <w:ilvl w:val="0"/>
          <w:numId w:val="6"/>
        </w:numPr>
        <w:rPr>
          <w:spacing w:val="-11"/>
        </w:rPr>
      </w:pPr>
      <w:r w:rsidRPr="0020126B">
        <w:t>Даль В. И. Пословицы русского народа: в 2 т. М., 1984.</w:t>
      </w:r>
    </w:p>
    <w:p w:rsidR="001C0108" w:rsidRPr="0020126B" w:rsidRDefault="001C0108" w:rsidP="00A3374E">
      <w:pPr>
        <w:pStyle w:val="ad"/>
        <w:numPr>
          <w:ilvl w:val="0"/>
          <w:numId w:val="6"/>
        </w:numPr>
        <w:rPr>
          <w:spacing w:val="-14"/>
        </w:rPr>
      </w:pPr>
      <w:r w:rsidRPr="0020126B">
        <w:t>Жарков С. Н. Народные приметы и предсказания погоды</w:t>
      </w:r>
      <w:proofErr w:type="gramStart"/>
      <w:r w:rsidRPr="0020126B">
        <w:t xml:space="preserve"> .</w:t>
      </w:r>
      <w:proofErr w:type="gramEnd"/>
      <w:r w:rsidRPr="0020126B">
        <w:t xml:space="preserve"> М., 1966.</w:t>
      </w:r>
    </w:p>
    <w:p w:rsidR="001C0108" w:rsidRPr="0020126B" w:rsidRDefault="001C0108" w:rsidP="00A3374E">
      <w:pPr>
        <w:pStyle w:val="ad"/>
        <w:numPr>
          <w:ilvl w:val="0"/>
          <w:numId w:val="6"/>
        </w:numPr>
        <w:rPr>
          <w:spacing w:val="-14"/>
        </w:rPr>
      </w:pPr>
      <w:r w:rsidRPr="0020126B">
        <w:t>Зверев М. Погода и животные. М., 1965.</w:t>
      </w:r>
    </w:p>
    <w:p w:rsidR="001C0108" w:rsidRPr="0020126B" w:rsidRDefault="001C0108" w:rsidP="00A3374E">
      <w:pPr>
        <w:pStyle w:val="ad"/>
        <w:numPr>
          <w:ilvl w:val="0"/>
          <w:numId w:val="6"/>
        </w:numPr>
        <w:rPr>
          <w:spacing w:val="-16"/>
        </w:rPr>
      </w:pPr>
      <w:r w:rsidRPr="0020126B">
        <w:lastRenderedPageBreak/>
        <w:t>Национальная кухня в обрядовой жизни русских. ТПП «Вернисаж», 1992.</w:t>
      </w:r>
    </w:p>
    <w:p w:rsidR="001C0108" w:rsidRPr="0020126B" w:rsidRDefault="001C0108" w:rsidP="00A3374E">
      <w:pPr>
        <w:pStyle w:val="ad"/>
        <w:numPr>
          <w:ilvl w:val="0"/>
          <w:numId w:val="6"/>
        </w:numPr>
        <w:rPr>
          <w:spacing w:val="-16"/>
        </w:rPr>
      </w:pPr>
      <w:r w:rsidRPr="0020126B">
        <w:t xml:space="preserve">Русская народная поэзия. Обрядовая поэзия. Л.: </w:t>
      </w:r>
      <w:proofErr w:type="spellStart"/>
      <w:r w:rsidRPr="0020126B">
        <w:t>Худож</w:t>
      </w:r>
      <w:proofErr w:type="spellEnd"/>
      <w:r w:rsidRPr="0020126B">
        <w:t>. лит</w:t>
      </w:r>
      <w:proofErr w:type="gramStart"/>
      <w:r w:rsidRPr="0020126B">
        <w:t xml:space="preserve">., </w:t>
      </w:r>
      <w:proofErr w:type="gramEnd"/>
      <w:r w:rsidRPr="0020126B">
        <w:t>1984.</w:t>
      </w:r>
    </w:p>
    <w:p w:rsidR="00A3374E" w:rsidRDefault="001C0108" w:rsidP="00A3374E">
      <w:pPr>
        <w:pStyle w:val="ad"/>
        <w:numPr>
          <w:ilvl w:val="0"/>
          <w:numId w:val="6"/>
        </w:numPr>
        <w:rPr>
          <w:spacing w:val="-14"/>
        </w:rPr>
      </w:pPr>
      <w:r w:rsidRPr="0020126B">
        <w:t xml:space="preserve">Русский фольклор. Хрестоматия. (Сост. В. П. Аникин). М.: </w:t>
      </w:r>
      <w:proofErr w:type="spellStart"/>
      <w:r w:rsidRPr="0020126B">
        <w:t>Худож</w:t>
      </w:r>
      <w:proofErr w:type="gramStart"/>
      <w:r w:rsidRPr="0020126B">
        <w:t>.л</w:t>
      </w:r>
      <w:proofErr w:type="gramEnd"/>
      <w:r w:rsidRPr="0020126B">
        <w:t>ит</w:t>
      </w:r>
      <w:proofErr w:type="spellEnd"/>
      <w:r w:rsidRPr="0020126B">
        <w:t>., 1985.</w:t>
      </w:r>
    </w:p>
    <w:p w:rsidR="005D11CB" w:rsidRPr="001C0108" w:rsidRDefault="005D11CB"/>
    <w:sectPr w:rsidR="005D11CB" w:rsidRPr="001C0108" w:rsidSect="00875EF9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1A26"/>
    <w:multiLevelType w:val="hybridMultilevel"/>
    <w:tmpl w:val="D4E85500"/>
    <w:lvl w:ilvl="0" w:tplc="77649CAA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">
    <w:nsid w:val="290E2A0C"/>
    <w:multiLevelType w:val="hybridMultilevel"/>
    <w:tmpl w:val="A11E63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8941D59"/>
    <w:multiLevelType w:val="multilevel"/>
    <w:tmpl w:val="D7E0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381CD8"/>
    <w:multiLevelType w:val="hybridMultilevel"/>
    <w:tmpl w:val="954046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DC0533B"/>
    <w:multiLevelType w:val="hybridMultilevel"/>
    <w:tmpl w:val="6DC455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6D721C7"/>
    <w:multiLevelType w:val="singleLevel"/>
    <w:tmpl w:val="77649CAA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BF2"/>
    <w:rsid w:val="001C0108"/>
    <w:rsid w:val="0032445D"/>
    <w:rsid w:val="005C2175"/>
    <w:rsid w:val="005D11CB"/>
    <w:rsid w:val="00875EF9"/>
    <w:rsid w:val="00A3374E"/>
    <w:rsid w:val="00E9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37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337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BF2"/>
    <w:rPr>
      <w:rFonts w:ascii="Arial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E96BF2"/>
    <w:pPr>
      <w:spacing w:before="100" w:beforeAutospacing="1" w:after="100" w:afterAutospacing="1"/>
    </w:pPr>
  </w:style>
  <w:style w:type="character" w:styleId="a4">
    <w:name w:val="Strong"/>
    <w:basedOn w:val="a0"/>
    <w:qFormat/>
    <w:rsid w:val="00E96BF2"/>
    <w:rPr>
      <w:b/>
      <w:bCs/>
    </w:rPr>
  </w:style>
  <w:style w:type="character" w:styleId="a5">
    <w:name w:val="Hyperlink"/>
    <w:basedOn w:val="a0"/>
    <w:uiPriority w:val="99"/>
    <w:semiHidden/>
    <w:unhideWhenUsed/>
    <w:rsid w:val="00E96BF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3374E"/>
    <w:rPr>
      <w:rFonts w:ascii="Arial" w:hAnsi="Arial" w:cs="Arial"/>
      <w:b/>
      <w:bCs/>
      <w:i/>
      <w:iCs/>
      <w:sz w:val="28"/>
      <w:szCs w:val="28"/>
    </w:rPr>
  </w:style>
  <w:style w:type="paragraph" w:styleId="a6">
    <w:name w:val="Title"/>
    <w:basedOn w:val="a"/>
    <w:link w:val="a7"/>
    <w:qFormat/>
    <w:rsid w:val="00A3374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A3374E"/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link w:val="a9"/>
    <w:qFormat/>
    <w:rsid w:val="00A3374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9">
    <w:name w:val="Подзаголовок Знак"/>
    <w:basedOn w:val="a0"/>
    <w:link w:val="a8"/>
    <w:rsid w:val="00A3374E"/>
    <w:rPr>
      <w:rFonts w:ascii="Arial" w:hAnsi="Arial" w:cs="Arial"/>
      <w:sz w:val="24"/>
      <w:szCs w:val="24"/>
    </w:rPr>
  </w:style>
  <w:style w:type="paragraph" w:customStyle="1" w:styleId="aa">
    <w:name w:val="а_Авторы"/>
    <w:basedOn w:val="a"/>
    <w:next w:val="a"/>
    <w:qFormat/>
    <w:rsid w:val="00A3374E"/>
    <w:pPr>
      <w:spacing w:before="480" w:after="120"/>
      <w:jc w:val="right"/>
    </w:pPr>
    <w:rPr>
      <w:b/>
      <w:i/>
    </w:rPr>
  </w:style>
  <w:style w:type="paragraph" w:customStyle="1" w:styleId="ab">
    <w:name w:val="а_Учреждение"/>
    <w:basedOn w:val="a"/>
    <w:next w:val="a"/>
    <w:qFormat/>
    <w:rsid w:val="00A3374E"/>
    <w:pPr>
      <w:jc w:val="right"/>
    </w:pPr>
    <w:rPr>
      <w:i/>
      <w:sz w:val="22"/>
    </w:rPr>
  </w:style>
  <w:style w:type="paragraph" w:customStyle="1" w:styleId="ac">
    <w:name w:val="а_Заголовок"/>
    <w:basedOn w:val="a"/>
    <w:next w:val="a"/>
    <w:qFormat/>
    <w:rsid w:val="00A3374E"/>
    <w:pPr>
      <w:spacing w:before="240" w:after="120"/>
      <w:jc w:val="center"/>
    </w:pPr>
    <w:rPr>
      <w:b/>
      <w:sz w:val="28"/>
    </w:rPr>
  </w:style>
  <w:style w:type="paragraph" w:customStyle="1" w:styleId="ad">
    <w:name w:val="а_Текст"/>
    <w:basedOn w:val="a"/>
    <w:qFormat/>
    <w:rsid w:val="00A3374E"/>
    <w:pPr>
      <w:spacing w:before="60" w:after="60"/>
      <w:ind w:firstLine="567"/>
    </w:pPr>
    <w:rPr>
      <w:sz w:val="22"/>
    </w:rPr>
  </w:style>
  <w:style w:type="paragraph" w:customStyle="1" w:styleId="21">
    <w:name w:val="а_2_Заголовок"/>
    <w:basedOn w:val="ac"/>
    <w:next w:val="ad"/>
    <w:qFormat/>
    <w:rsid w:val="00A3374E"/>
    <w:pPr>
      <w:spacing w:before="120" w:after="0"/>
      <w:ind w:firstLine="567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ylux.ru/krasnaya_gork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ylux.ru/maslenis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ylux.ru/svyatki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aylux.ru/kolyada.html" TargetMode="External"/><Relationship Id="rId10" Type="http://schemas.openxmlformats.org/officeDocument/2006/relationships/hyperlink" Target="http://www.waylux.ru/kupal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ylux.ru/zel_svyat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3082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Валентиновна</dc:creator>
  <cp:keywords/>
  <dc:description/>
  <cp:lastModifiedBy>4</cp:lastModifiedBy>
  <cp:revision>5</cp:revision>
  <dcterms:created xsi:type="dcterms:W3CDTF">2013-04-25T10:33:00Z</dcterms:created>
  <dcterms:modified xsi:type="dcterms:W3CDTF">2013-10-28T05:58:00Z</dcterms:modified>
</cp:coreProperties>
</file>