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F6" w:rsidRDefault="00EE1AF6" w:rsidP="0022008C">
      <w:pPr>
        <w:pStyle w:val="aa"/>
        <w:contextualSpacing/>
      </w:pPr>
      <w:r w:rsidRPr="00EE1AF6">
        <w:t xml:space="preserve">С.В. </w:t>
      </w:r>
      <w:proofErr w:type="spellStart"/>
      <w:r w:rsidRPr="00EE1AF6">
        <w:t>Крайнов</w:t>
      </w:r>
      <w:proofErr w:type="spellEnd"/>
      <w:r w:rsidRPr="00EE1AF6">
        <w:t>, И.В. Фирсова</w:t>
      </w:r>
      <w:r>
        <w:t>,</w:t>
      </w:r>
      <w:r w:rsidRPr="00EE1AF6">
        <w:t xml:space="preserve"> </w:t>
      </w:r>
      <w:r>
        <w:t xml:space="preserve">И.А. </w:t>
      </w:r>
      <w:proofErr w:type="spellStart"/>
      <w:r>
        <w:t>Крайнова</w:t>
      </w:r>
      <w:proofErr w:type="spellEnd"/>
      <w:r>
        <w:t xml:space="preserve">, </w:t>
      </w:r>
    </w:p>
    <w:p w:rsidR="00EE1AF6" w:rsidRPr="00EE1AF6" w:rsidRDefault="00EE1AF6" w:rsidP="0022008C">
      <w:pPr>
        <w:pStyle w:val="aa"/>
        <w:contextualSpacing/>
      </w:pPr>
      <w:r w:rsidRPr="00EE1AF6">
        <w:t xml:space="preserve">В.Ф. Михальченко, </w:t>
      </w:r>
      <w:r>
        <w:t xml:space="preserve">А.Н. Попова, В.А. </w:t>
      </w:r>
      <w:proofErr w:type="spellStart"/>
      <w:r>
        <w:t>Милованов</w:t>
      </w:r>
      <w:proofErr w:type="spellEnd"/>
    </w:p>
    <w:p w:rsidR="00EE1AF6" w:rsidRDefault="00EE1AF6" w:rsidP="0022008C">
      <w:pPr>
        <w:pStyle w:val="ab"/>
      </w:pPr>
      <w:r>
        <w:t xml:space="preserve">ГБОУ ВПО </w:t>
      </w:r>
      <w:r w:rsidR="0066024B">
        <w:t>«</w:t>
      </w:r>
      <w:r w:rsidRPr="00EE1AF6">
        <w:t>Волгоградский государственный медицинский университет</w:t>
      </w:r>
      <w:r w:rsidR="0066024B">
        <w:t>»</w:t>
      </w:r>
      <w:r w:rsidRPr="00EE1AF6">
        <w:t xml:space="preserve"> (</w:t>
      </w:r>
      <w:proofErr w:type="spellStart"/>
      <w:r w:rsidRPr="00EE1AF6">
        <w:t>ВолгГМУ</w:t>
      </w:r>
      <w:proofErr w:type="spellEnd"/>
      <w:r w:rsidRPr="00EE1AF6">
        <w:t>)</w:t>
      </w:r>
    </w:p>
    <w:p w:rsidR="00EE1AF6" w:rsidRPr="00EE1AF6" w:rsidRDefault="00EE1AF6" w:rsidP="0022008C">
      <w:pPr>
        <w:pStyle w:val="ab"/>
      </w:pPr>
      <w:r>
        <w:t xml:space="preserve">МОУ ДОД </w:t>
      </w:r>
      <w:r w:rsidR="0066024B">
        <w:t>«</w:t>
      </w:r>
      <w:r>
        <w:t>Детская школа искусств №5 Волгограда</w:t>
      </w:r>
      <w:r w:rsidR="0066024B">
        <w:t>»</w:t>
      </w:r>
      <w:r>
        <w:t xml:space="preserve"> (ДШИ №5)</w:t>
      </w:r>
    </w:p>
    <w:p w:rsidR="0022008C" w:rsidRDefault="00EE1AF6" w:rsidP="0022008C">
      <w:pPr>
        <w:pStyle w:val="ab"/>
      </w:pPr>
      <w:r w:rsidRPr="00EE1AF6">
        <w:t>Волгоград, Российская Федерация</w:t>
      </w:r>
    </w:p>
    <w:p w:rsidR="006C0A82" w:rsidRPr="0022008C" w:rsidRDefault="00291330" w:rsidP="0022008C">
      <w:pPr>
        <w:pStyle w:val="ac"/>
      </w:pPr>
      <w:r>
        <w:t>ПРОГРАММА ХУДОЖЕСТВЕННО-ЭСТЕТИЧЕСКОГО ВОСПИТ</w:t>
      </w:r>
      <w:r>
        <w:t>А</w:t>
      </w:r>
      <w:r>
        <w:t>НИЯ СТУДЕНТОВ МЕДИЦИНСКИХ ВУЗОВ</w:t>
      </w:r>
    </w:p>
    <w:p w:rsidR="006C0A82" w:rsidRPr="0022008C" w:rsidRDefault="006C0A82" w:rsidP="006C0A82">
      <w:pPr>
        <w:ind w:firstLine="708"/>
        <w:jc w:val="right"/>
        <w:rPr>
          <w:rFonts w:eastAsia="Calibri"/>
          <w:bCs/>
          <w:i/>
          <w:color w:val="000000"/>
          <w:lang w:val="en-US"/>
        </w:rPr>
      </w:pPr>
      <w:proofErr w:type="spellStart"/>
      <w:r w:rsidRPr="0022008C">
        <w:rPr>
          <w:rFonts w:eastAsia="Calibri"/>
          <w:bCs/>
          <w:i/>
          <w:color w:val="000000"/>
          <w:lang w:val="en-US"/>
        </w:rPr>
        <w:t>Omnium</w:t>
      </w:r>
      <w:proofErr w:type="spellEnd"/>
      <w:r w:rsidRPr="0022008C">
        <w:rPr>
          <w:rFonts w:eastAsia="Calibri"/>
          <w:i/>
          <w:color w:val="000000"/>
          <w:lang w:val="en-US"/>
        </w:rPr>
        <w:t xml:space="preserve"> </w:t>
      </w:r>
      <w:proofErr w:type="spellStart"/>
      <w:r w:rsidRPr="0022008C">
        <w:rPr>
          <w:rFonts w:eastAsia="Calibri"/>
          <w:bCs/>
          <w:i/>
          <w:color w:val="000000"/>
          <w:lang w:val="en-US"/>
        </w:rPr>
        <w:t>artium</w:t>
      </w:r>
      <w:proofErr w:type="spellEnd"/>
      <w:r w:rsidRPr="0022008C">
        <w:rPr>
          <w:rFonts w:eastAsia="Calibri"/>
          <w:i/>
          <w:color w:val="000000"/>
          <w:lang w:val="en-US"/>
        </w:rPr>
        <w:t xml:space="preserve"> </w:t>
      </w:r>
      <w:proofErr w:type="spellStart"/>
      <w:r w:rsidRPr="0022008C">
        <w:rPr>
          <w:rFonts w:eastAsia="Calibri"/>
          <w:bCs/>
          <w:i/>
          <w:color w:val="000000"/>
          <w:lang w:val="en-US"/>
        </w:rPr>
        <w:t>medicina</w:t>
      </w:r>
      <w:proofErr w:type="spellEnd"/>
      <w:r w:rsidRPr="0022008C">
        <w:rPr>
          <w:rFonts w:eastAsia="Calibri"/>
          <w:i/>
          <w:color w:val="000000"/>
          <w:lang w:val="en-US"/>
        </w:rPr>
        <w:t xml:space="preserve"> </w:t>
      </w:r>
      <w:proofErr w:type="spellStart"/>
      <w:r w:rsidRPr="0022008C">
        <w:rPr>
          <w:rFonts w:eastAsia="Calibri"/>
          <w:bCs/>
          <w:i/>
          <w:color w:val="000000"/>
          <w:lang w:val="en-US"/>
        </w:rPr>
        <w:t>nobilissima</w:t>
      </w:r>
      <w:proofErr w:type="spellEnd"/>
      <w:r w:rsidRPr="0022008C">
        <w:rPr>
          <w:rFonts w:eastAsia="Calibri"/>
          <w:i/>
          <w:color w:val="000000"/>
          <w:lang w:val="en-US"/>
        </w:rPr>
        <w:t xml:space="preserve"> </w:t>
      </w:r>
      <w:proofErr w:type="gramStart"/>
      <w:r w:rsidRPr="0022008C">
        <w:rPr>
          <w:rFonts w:eastAsia="Calibri"/>
          <w:bCs/>
          <w:i/>
          <w:color w:val="000000"/>
          <w:lang w:val="en-US"/>
        </w:rPr>
        <w:t>est</w:t>
      </w:r>
      <w:proofErr w:type="gramEnd"/>
      <w:r w:rsidRPr="0022008C">
        <w:rPr>
          <w:rFonts w:eastAsia="Calibri"/>
          <w:bCs/>
          <w:i/>
          <w:color w:val="000000"/>
          <w:lang w:val="en-US"/>
        </w:rPr>
        <w:t>.</w:t>
      </w:r>
    </w:p>
    <w:p w:rsidR="0022008C" w:rsidRDefault="006C0A82" w:rsidP="006C0A82">
      <w:pPr>
        <w:ind w:firstLine="708"/>
        <w:jc w:val="right"/>
        <w:rPr>
          <w:rFonts w:eastAsia="Calibri"/>
          <w:b/>
        </w:rPr>
      </w:pPr>
      <w:r w:rsidRPr="0022008C">
        <w:rPr>
          <w:rFonts w:eastAsia="Calibri"/>
          <w:b/>
          <w:bCs/>
          <w:color w:val="000000"/>
        </w:rPr>
        <w:t>Гиппократ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Искусство можно определить, как образное выражение действительности, удовл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 xml:space="preserve">творяющее естественную тягу человека к </w:t>
      </w:r>
      <w:proofErr w:type="gramStart"/>
      <w:r w:rsidRPr="00475DC2">
        <w:rPr>
          <w:rFonts w:eastAsia="Calibri"/>
        </w:rPr>
        <w:t>прекрасному</w:t>
      </w:r>
      <w:proofErr w:type="gramEnd"/>
      <w:r w:rsidRPr="00475DC2">
        <w:rPr>
          <w:rFonts w:eastAsia="Calibri"/>
        </w:rPr>
        <w:t>. Наряду с наукой, оно является одной из форм позн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>ния (в том числе естественнонаучного), ведь искусство – есть квинтэссенция мировоззрения цив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 xml:space="preserve">лизаций, эпох, народов, а, значит, и </w:t>
      </w:r>
      <w:r w:rsidRPr="00DD049E">
        <w:rPr>
          <w:rFonts w:eastAsia="Calibri"/>
          <w:b/>
        </w:rPr>
        <w:t>человека</w:t>
      </w:r>
      <w:r w:rsidRPr="00475DC2">
        <w:rPr>
          <w:rFonts w:eastAsia="Calibri"/>
        </w:rPr>
        <w:t xml:space="preserve">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Сегодня мы все чаще говорим о поиске национальной идеи, о необходимости патриотич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 xml:space="preserve">ского воспитания молодежи, о возрождении любви к Отечеству! Однако, все это невозможно без знания своей страны, ее места в мировой культуре и истории.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К сожалению, социально-экономические потрясения 90-х годов, крах советского государс</w:t>
      </w:r>
      <w:r w:rsidRPr="00475DC2">
        <w:rPr>
          <w:rFonts w:eastAsia="Calibri"/>
        </w:rPr>
        <w:t>т</w:t>
      </w:r>
      <w:r w:rsidRPr="00475DC2">
        <w:rPr>
          <w:rFonts w:eastAsia="Calibri"/>
        </w:rPr>
        <w:t xml:space="preserve">ва привели к колоссальным общественным преобразованиям. Прежние идеалы были попраны, а </w:t>
      </w:r>
      <w:proofErr w:type="gramStart"/>
      <w:r w:rsidRPr="00475DC2">
        <w:rPr>
          <w:rFonts w:eastAsia="Calibri"/>
        </w:rPr>
        <w:t>новых</w:t>
      </w:r>
      <w:proofErr w:type="gramEnd"/>
      <w:r w:rsidRPr="00475DC2">
        <w:rPr>
          <w:rFonts w:eastAsia="Calibri"/>
        </w:rPr>
        <w:t xml:space="preserve"> на тот момент еще не возникло. В этот период (в течение которого успело вырасти и сфо</w:t>
      </w:r>
      <w:r w:rsidRPr="00475DC2">
        <w:rPr>
          <w:rFonts w:eastAsia="Calibri"/>
        </w:rPr>
        <w:t>р</w:t>
      </w:r>
      <w:r w:rsidRPr="00475DC2">
        <w:rPr>
          <w:rFonts w:eastAsia="Calibri"/>
        </w:rPr>
        <w:t>мироваться целое поколение) были разрушены важные социальные институты (в том числе, зан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>мающиеся воспитанием молодежи). С поднятием «железного занавеса», в Россию хлынули обра</w:t>
      </w:r>
      <w:r w:rsidRPr="00475DC2">
        <w:rPr>
          <w:rFonts w:eastAsia="Calibri"/>
        </w:rPr>
        <w:t>з</w:t>
      </w:r>
      <w:r w:rsidRPr="00475DC2">
        <w:rPr>
          <w:rFonts w:eastAsia="Calibri"/>
        </w:rPr>
        <w:t>чики западных неформальных течений, которые моментально проникли в сознание молодежи, предоставленной самой себе. В результате, о</w:t>
      </w:r>
      <w:r w:rsidRPr="00475DC2">
        <w:rPr>
          <w:rFonts w:eastAsia="Calibri"/>
        </w:rPr>
        <w:t>т</w:t>
      </w:r>
      <w:r w:rsidRPr="00475DC2">
        <w:rPr>
          <w:rFonts w:eastAsia="Calibri"/>
        </w:rPr>
        <w:t xml:space="preserve">рицание всего русского стало нормой.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Безусловно, этот переходный период завершился. Мы все чаще говорим о национальном с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>моопределении, самобытности и уникальности русской культуры, возникшей на стыке Европы и Азии, разных религий и миропониманий, однако этого крайне мало. Совершенно ясно, что нео</w:t>
      </w:r>
      <w:r w:rsidRPr="00475DC2">
        <w:rPr>
          <w:rFonts w:eastAsia="Calibri"/>
        </w:rPr>
        <w:t>б</w:t>
      </w:r>
      <w:r w:rsidRPr="00475DC2">
        <w:rPr>
          <w:rFonts w:eastAsia="Calibri"/>
        </w:rPr>
        <w:t>ходимо уделять особое внимание воспитанию молодых людей, их просвещению, которое бы в</w:t>
      </w:r>
      <w:r w:rsidRPr="00475DC2">
        <w:rPr>
          <w:rFonts w:eastAsia="Calibri"/>
        </w:rPr>
        <w:t>ы</w:t>
      </w:r>
      <w:r w:rsidRPr="00475DC2">
        <w:rPr>
          <w:rFonts w:eastAsia="Calibri"/>
        </w:rPr>
        <w:t xml:space="preserve">ходило за рамки специальности, получаемой в ВУЗе.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 xml:space="preserve">Безусловно, было бы педагогически неверным </w:t>
      </w:r>
      <w:r w:rsidRPr="00475DC2">
        <w:rPr>
          <w:rFonts w:eastAsia="Calibri"/>
          <w:b/>
        </w:rPr>
        <w:t>навязывать</w:t>
      </w:r>
      <w:r w:rsidRPr="00475DC2">
        <w:rPr>
          <w:rFonts w:eastAsia="Calibri"/>
        </w:rPr>
        <w:t xml:space="preserve"> эстетическое просвещение ст</w:t>
      </w:r>
      <w:r w:rsidRPr="00475DC2">
        <w:rPr>
          <w:rFonts w:eastAsia="Calibri"/>
        </w:rPr>
        <w:t>у</w:t>
      </w:r>
      <w:r w:rsidRPr="00475DC2">
        <w:rPr>
          <w:rFonts w:eastAsia="Calibri"/>
        </w:rPr>
        <w:t>дентам, ибо это способно вызвать обратную реакцию, проявляющуюся в отр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 xml:space="preserve">цании и протесте. Необходимо лишь направлять и мотивировать. Зачастую, отсутствие интереса к искусству связано с </w:t>
      </w:r>
      <w:r w:rsidR="00860BB2">
        <w:rPr>
          <w:rFonts w:eastAsia="Calibri"/>
        </w:rPr>
        <w:t>«</w:t>
      </w:r>
      <w:proofErr w:type="spellStart"/>
      <w:r w:rsidRPr="00860BB2">
        <w:rPr>
          <w:rFonts w:eastAsia="Calibri"/>
          <w:b/>
        </w:rPr>
        <w:t>неинформированностью</w:t>
      </w:r>
      <w:proofErr w:type="spellEnd"/>
      <w:r w:rsidR="00860BB2">
        <w:rPr>
          <w:rFonts w:eastAsia="Calibri"/>
          <w:b/>
        </w:rPr>
        <w:t>»</w:t>
      </w:r>
      <w:r w:rsidRPr="00475DC2">
        <w:rPr>
          <w:rFonts w:eastAsia="Calibri"/>
        </w:rPr>
        <w:t xml:space="preserve"> молодежи (о его истории, жанрах, выразительных средствах, нак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>нец, об учреждениях культуры и их возможностях), следовательно, первая задача такого рода во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 xml:space="preserve">питания – предоставление </w:t>
      </w:r>
      <w:r w:rsidRPr="00860BB2">
        <w:rPr>
          <w:rFonts w:eastAsia="Calibri"/>
          <w:b/>
        </w:rPr>
        <w:t>информации</w:t>
      </w:r>
      <w:r w:rsidRPr="00475DC2">
        <w:rPr>
          <w:rFonts w:eastAsia="Calibri"/>
        </w:rPr>
        <w:t xml:space="preserve">, причем в легкой и доступной форме. </w:t>
      </w:r>
      <w:proofErr w:type="gramStart"/>
      <w:r w:rsidRPr="00475DC2">
        <w:rPr>
          <w:rFonts w:eastAsia="Calibri"/>
        </w:rPr>
        <w:t>Необходимо пок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 xml:space="preserve">зать студентам, что общение с прекрасным – это не обязательно скучный концерт, или спектакль, что оно может иметь оригинальные формы, а, значит, быть занимательным и поучительным. </w:t>
      </w:r>
      <w:proofErr w:type="gramEnd"/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Важно продемонстрировать молодым людям, что быть широко образованным, эрудирова</w:t>
      </w:r>
      <w:r w:rsidRPr="00475DC2">
        <w:rPr>
          <w:rFonts w:eastAsia="Calibri"/>
        </w:rPr>
        <w:t>н</w:t>
      </w:r>
      <w:r w:rsidRPr="00475DC2">
        <w:rPr>
          <w:rFonts w:eastAsia="Calibri"/>
        </w:rPr>
        <w:t xml:space="preserve">ным и сведущим в искусстве человеком – это модно и </w:t>
      </w:r>
      <w:proofErr w:type="spellStart"/>
      <w:r w:rsidRPr="00475DC2">
        <w:rPr>
          <w:rFonts w:eastAsia="Calibri"/>
        </w:rPr>
        <w:t>креативно</w:t>
      </w:r>
      <w:proofErr w:type="spellEnd"/>
      <w:r w:rsidRPr="00475DC2">
        <w:rPr>
          <w:rFonts w:eastAsia="Calibri"/>
        </w:rPr>
        <w:t>, что это подн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 xml:space="preserve">мает личность на совершенно иной уровень, уровень современного человека, человека </w:t>
      </w:r>
      <w:r w:rsidRPr="00475DC2">
        <w:rPr>
          <w:rFonts w:eastAsia="Calibri"/>
          <w:lang w:val="en-US"/>
        </w:rPr>
        <w:t>XXI</w:t>
      </w:r>
      <w:r w:rsidRPr="00475DC2">
        <w:rPr>
          <w:rFonts w:eastAsia="Calibri"/>
        </w:rPr>
        <w:t xml:space="preserve"> века, думающего и оц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>нивающего, способного позволить себе свое мнение, а, значит, свободного и независимого. Име</w:t>
      </w:r>
      <w:r w:rsidRPr="00475DC2">
        <w:rPr>
          <w:rFonts w:eastAsia="Calibri"/>
        </w:rPr>
        <w:t>н</w:t>
      </w:r>
      <w:r w:rsidRPr="00475DC2">
        <w:rPr>
          <w:rFonts w:eastAsia="Calibri"/>
        </w:rPr>
        <w:t>но искусство заставляет нас мыслить и сопереживать, развивая творческое начало, то есть инд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>видуальность и неповторимость. Человек многогранен, а значит, должен разнопланово себя с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 xml:space="preserve">вершенствовать.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Практически все выдающиеся ученые были увлечены искусством, любили заниматься тво</w:t>
      </w:r>
      <w:r w:rsidRPr="00475DC2">
        <w:rPr>
          <w:rFonts w:eastAsia="Calibri"/>
        </w:rPr>
        <w:t>р</w:t>
      </w:r>
      <w:r w:rsidRPr="00475DC2">
        <w:rPr>
          <w:rFonts w:eastAsia="Calibri"/>
        </w:rPr>
        <w:t>чеством, считая таковым и науку, а, значит, мыслили гораздо глобальнее и шире тех формул и з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 xml:space="preserve">конов, в которых были сведущи. Но смогли бы они совершить хотя бы одно </w:t>
      </w:r>
      <w:proofErr w:type="gramStart"/>
      <w:r w:rsidR="00520952">
        <w:rPr>
          <w:rFonts w:eastAsia="Calibri"/>
        </w:rPr>
        <w:t>из</w:t>
      </w:r>
      <w:proofErr w:type="gramEnd"/>
      <w:r w:rsidR="00520952">
        <w:rPr>
          <w:rFonts w:eastAsia="Calibri"/>
        </w:rPr>
        <w:t xml:space="preserve"> </w:t>
      </w:r>
      <w:proofErr w:type="gramStart"/>
      <w:r w:rsidR="00520952">
        <w:rPr>
          <w:rFonts w:eastAsia="Calibri"/>
        </w:rPr>
        <w:t>свих</w:t>
      </w:r>
      <w:proofErr w:type="gramEnd"/>
      <w:r w:rsidR="00520952">
        <w:rPr>
          <w:rFonts w:eastAsia="Calibri"/>
        </w:rPr>
        <w:t xml:space="preserve"> открытий</w:t>
      </w:r>
      <w:r w:rsidRPr="00475DC2">
        <w:rPr>
          <w:rFonts w:eastAsia="Calibri"/>
        </w:rPr>
        <w:t xml:space="preserve"> без развитого </w:t>
      </w:r>
      <w:r w:rsidRPr="00E45ACC">
        <w:rPr>
          <w:rFonts w:eastAsia="Calibri"/>
          <w:b/>
        </w:rPr>
        <w:t>абстрактного</w:t>
      </w:r>
      <w:r w:rsidRPr="00475DC2">
        <w:rPr>
          <w:rFonts w:eastAsia="Calibri"/>
        </w:rPr>
        <w:t xml:space="preserve"> мышления, той самой сущности, отличающей человека от животного?! Конечно, нет. А ведь именно искусство является «тренажером» это самого </w:t>
      </w:r>
      <w:r w:rsidRPr="00E45ACC">
        <w:rPr>
          <w:rFonts w:eastAsia="Calibri"/>
          <w:b/>
        </w:rPr>
        <w:t>мышления</w:t>
      </w:r>
      <w:r w:rsidRPr="00E45ACC">
        <w:rPr>
          <w:rFonts w:eastAsia="Calibri"/>
        </w:rPr>
        <w:t xml:space="preserve">. </w:t>
      </w:r>
      <w:r w:rsidR="00E45ACC" w:rsidRPr="00E45ACC">
        <w:t xml:space="preserve">Возьмем на себя смелость сказать, что оно играет далеко не последнюю роль в формировании мышления уже иного уровня – </w:t>
      </w:r>
      <w:r w:rsidR="00E45ACC" w:rsidRPr="00E45ACC">
        <w:rPr>
          <w:b/>
        </w:rPr>
        <w:t>клинического</w:t>
      </w:r>
      <w:r w:rsidR="00E45ACC" w:rsidRPr="00E45ACC">
        <w:t xml:space="preserve"> (составляющего основу профессиональной деятельности до</w:t>
      </w:r>
      <w:r w:rsidR="00E45ACC" w:rsidRPr="00E45ACC">
        <w:t>к</w:t>
      </w:r>
      <w:r w:rsidR="00E45ACC" w:rsidRPr="00E45ACC">
        <w:t xml:space="preserve">тора), к овладению которым так стремятся студенты-медики. </w:t>
      </w:r>
    </w:p>
    <w:p w:rsidR="00860BB2" w:rsidRPr="00860BB2" w:rsidRDefault="006C0A82" w:rsidP="0022008C">
      <w:pPr>
        <w:pStyle w:val="ad"/>
      </w:pPr>
      <w:r w:rsidRPr="00475DC2">
        <w:rPr>
          <w:rFonts w:eastAsia="Calibri"/>
        </w:rPr>
        <w:lastRenderedPageBreak/>
        <w:t xml:space="preserve">Медицина – это тоже искусство. Причем, по утверждению Гиппократа – </w:t>
      </w:r>
      <w:proofErr w:type="gramStart"/>
      <w:r w:rsidRPr="00475DC2">
        <w:rPr>
          <w:rFonts w:eastAsia="Calibri"/>
        </w:rPr>
        <w:t>самое</w:t>
      </w:r>
      <w:proofErr w:type="gramEnd"/>
      <w:r w:rsidRPr="00475DC2">
        <w:rPr>
          <w:rFonts w:eastAsia="Calibri"/>
        </w:rPr>
        <w:t xml:space="preserve"> бл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 xml:space="preserve">городное. </w:t>
      </w:r>
      <w:r w:rsidR="00860BB2" w:rsidRPr="00860BB2">
        <w:t xml:space="preserve">Однако возникает </w:t>
      </w:r>
      <w:r w:rsidR="00860BB2">
        <w:t>вполне логичный вопрос:</w:t>
      </w:r>
      <w:r w:rsidR="00860BB2" w:rsidRPr="00860BB2">
        <w:t xml:space="preserve"> что общего между обучением будущих врачей и х</w:t>
      </w:r>
      <w:r w:rsidR="00860BB2" w:rsidRPr="00860BB2">
        <w:t>у</w:t>
      </w:r>
      <w:r w:rsidR="00860BB2" w:rsidRPr="00860BB2">
        <w:t xml:space="preserve">дожественно-эстетическим воспитанием? Не станет ли это еще одним фактором, «засоряющим» и без того перегруженную многочисленными дисциплинами </w:t>
      </w:r>
      <w:r w:rsidR="00860BB2">
        <w:t xml:space="preserve">программу? </w:t>
      </w:r>
      <w:r w:rsidR="00860BB2" w:rsidRPr="00860BB2">
        <w:rPr>
          <w:bCs/>
          <w:color w:val="000000"/>
        </w:rPr>
        <w:t xml:space="preserve">Медицина </w:t>
      </w:r>
      <w:r w:rsidR="00860BB2" w:rsidRPr="00860BB2">
        <w:t>представляет собой совокупность наук и эмпирических обобщений, в чем, во многом, заключается ее уникал</w:t>
      </w:r>
      <w:r w:rsidR="00860BB2" w:rsidRPr="00860BB2">
        <w:t>ь</w:t>
      </w:r>
      <w:r w:rsidR="00860BB2" w:rsidRPr="00860BB2">
        <w:t xml:space="preserve">ность. Однако до сих пор нельзя с уверенностью сказать о том, какой она имеет профиль? </w:t>
      </w:r>
      <w:proofErr w:type="spellStart"/>
      <w:proofErr w:type="gramStart"/>
      <w:r w:rsidR="00860BB2" w:rsidRPr="00860BB2">
        <w:t>Естес</w:t>
      </w:r>
      <w:r w:rsidR="00860BB2" w:rsidRPr="00860BB2">
        <w:t>т</w:t>
      </w:r>
      <w:r w:rsidR="00860BB2" w:rsidRPr="00860BB2">
        <w:t>венно-научный</w:t>
      </w:r>
      <w:proofErr w:type="spellEnd"/>
      <w:proofErr w:type="gramEnd"/>
      <w:r w:rsidR="00860BB2" w:rsidRPr="00860BB2">
        <w:t xml:space="preserve"> (человек биолог</w:t>
      </w:r>
      <w:r w:rsidR="00860BB2" w:rsidRPr="00860BB2">
        <w:t>и</w:t>
      </w:r>
      <w:r w:rsidR="00860BB2" w:rsidRPr="00860BB2">
        <w:t>ческий индивидуум), или же гуманитарный (ведь человек еще и социальное существо)? Этот вопрос весьма сложный, и искать однозначный ответ – значит зав</w:t>
      </w:r>
      <w:r w:rsidR="00860BB2" w:rsidRPr="00860BB2">
        <w:t>е</w:t>
      </w:r>
      <w:r w:rsidR="00860BB2" w:rsidRPr="00860BB2">
        <w:t xml:space="preserve">домо обречь себя на ошибку.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Традиционно считается, что врачи, наряду с работниками культуры и образовательной сф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>ры, составляют пласт интеллигенции нашего общества. Однако, к сожалению, в современной си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>теме высшего медицинского образования отсутствует структурированная программа эст</w:t>
      </w:r>
      <w:r w:rsidR="00860BB2">
        <w:rPr>
          <w:rFonts w:eastAsia="Calibri"/>
        </w:rPr>
        <w:t>етическ</w:t>
      </w:r>
      <w:r w:rsidR="00860BB2">
        <w:rPr>
          <w:rFonts w:eastAsia="Calibri"/>
        </w:rPr>
        <w:t>о</w:t>
      </w:r>
      <w:r w:rsidR="00860BB2">
        <w:rPr>
          <w:rFonts w:eastAsia="Calibri"/>
        </w:rPr>
        <w:t>го воспитания студентов, хотя, очевидно, что</w:t>
      </w:r>
      <w:r w:rsidRPr="00475DC2">
        <w:rPr>
          <w:rFonts w:eastAsia="Calibri"/>
        </w:rPr>
        <w:t xml:space="preserve"> ВУЗ должен не только обучать «ремеслу», но и во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>питать достойное поколение врачей, грамотных и с точки зрения профессиональных знаний, и с точ</w:t>
      </w:r>
      <w:r w:rsidR="006206A8">
        <w:rPr>
          <w:rFonts w:eastAsia="Calibri"/>
        </w:rPr>
        <w:t>ки зрения «культурной эрудиции». В</w:t>
      </w:r>
      <w:r w:rsidRPr="00475DC2">
        <w:rPr>
          <w:rFonts w:eastAsia="Calibri"/>
        </w:rPr>
        <w:t>едь не случайно – в ряде европейских стран медицинское образование считается гуманитарным. Врач должен быть хорошим психологом, «знатоком» чел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>веческой души, и именно искусство способно этому научить.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Конечно, доктор всегда находится в рамках регламентированных стандартов оказания п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>мощи и здесь у каждого специалиста свое соотношение истины, интуиции и тво</w:t>
      </w:r>
      <w:r w:rsidRPr="00475DC2">
        <w:rPr>
          <w:rFonts w:eastAsia="Calibri"/>
        </w:rPr>
        <w:t>р</w:t>
      </w:r>
      <w:r w:rsidRPr="00475DC2">
        <w:rPr>
          <w:rFonts w:eastAsia="Calibri"/>
        </w:rPr>
        <w:t xml:space="preserve">чества, однако последнее – есть главный залог успешного взаимодействия врача с пациентом, ведь </w:t>
      </w:r>
      <w:r w:rsidR="006206A8">
        <w:rPr>
          <w:rFonts w:eastAsia="Calibri"/>
        </w:rPr>
        <w:t>«</w:t>
      </w:r>
      <w:r w:rsidRPr="00475DC2">
        <w:rPr>
          <w:rFonts w:eastAsia="Calibri"/>
        </w:rPr>
        <w:t>плох тот врач, после общения с которым, больному не стало лучше</w:t>
      </w:r>
      <w:r w:rsidR="006206A8">
        <w:rPr>
          <w:rFonts w:eastAsia="Calibri"/>
        </w:rPr>
        <w:t>»</w:t>
      </w:r>
      <w:r w:rsidRPr="00475DC2">
        <w:rPr>
          <w:rFonts w:eastAsia="Calibri"/>
        </w:rPr>
        <w:t>. Это утверждение более чем справе</w:t>
      </w:r>
      <w:r w:rsidRPr="00475DC2">
        <w:rPr>
          <w:rFonts w:eastAsia="Calibri"/>
        </w:rPr>
        <w:t>д</w:t>
      </w:r>
      <w:r w:rsidRPr="00475DC2">
        <w:rPr>
          <w:rFonts w:eastAsia="Calibri"/>
        </w:rPr>
        <w:t xml:space="preserve">ливо, ведь лечение складывается не только из алгоритмов, рецептов и процедур, это всегда нечто большее.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 xml:space="preserve">Сегодня все чаще говорят о клинической психологии, социальной медицине, </w:t>
      </w:r>
      <w:proofErr w:type="spellStart"/>
      <w:r w:rsidRPr="00475DC2">
        <w:rPr>
          <w:rFonts w:eastAsia="Calibri"/>
        </w:rPr>
        <w:t>комплаентн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>сти</w:t>
      </w:r>
      <w:proofErr w:type="spellEnd"/>
      <w:r w:rsidRPr="00475DC2">
        <w:rPr>
          <w:rFonts w:eastAsia="Calibri"/>
        </w:rPr>
        <w:t xml:space="preserve"> (как важной составляющей эффективной терапии), т.е. медицина шагнула далеко за рамки е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>тественнонаучного познания человека, и это – правильно. Однако</w:t>
      </w:r>
      <w:proofErr w:type="gramStart"/>
      <w:r w:rsidRPr="00475DC2">
        <w:rPr>
          <w:rFonts w:eastAsia="Calibri"/>
        </w:rPr>
        <w:t>,</w:t>
      </w:r>
      <w:proofErr w:type="gramEnd"/>
      <w:r w:rsidRPr="00475DC2">
        <w:rPr>
          <w:rFonts w:eastAsia="Calibri"/>
        </w:rPr>
        <w:t xml:space="preserve"> такого рода преобразования научной и практической парадигм не могут не </w:t>
      </w:r>
      <w:proofErr w:type="spellStart"/>
      <w:r w:rsidRPr="00475DC2">
        <w:rPr>
          <w:rFonts w:eastAsia="Calibri"/>
        </w:rPr>
        <w:t>рефлексировать</w:t>
      </w:r>
      <w:proofErr w:type="spellEnd"/>
      <w:r w:rsidRPr="00475DC2">
        <w:rPr>
          <w:rFonts w:eastAsia="Calibri"/>
        </w:rPr>
        <w:t xml:space="preserve"> с м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>тодологией преподавания в ВУЗах медицинского профиля. Иными словами, учебные заведения должны реагировать на «соц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>альный заказ» современного общества, то есть гот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>вить специалистов, способных более глубоко проникать в сущность психологии человека, понимать не только патофизиологическую соста</w:t>
      </w:r>
      <w:r w:rsidRPr="00475DC2">
        <w:rPr>
          <w:rFonts w:eastAsia="Calibri"/>
        </w:rPr>
        <w:t>в</w:t>
      </w:r>
      <w:r w:rsidRPr="00475DC2">
        <w:rPr>
          <w:rFonts w:eastAsia="Calibri"/>
        </w:rPr>
        <w:t xml:space="preserve">ляющую его заболевания, но видеть и </w:t>
      </w:r>
      <w:proofErr w:type="spellStart"/>
      <w:r w:rsidRPr="00475DC2">
        <w:rPr>
          <w:rFonts w:eastAsia="Calibri"/>
        </w:rPr>
        <w:t>психо-эмоциональную</w:t>
      </w:r>
      <w:proofErr w:type="spellEnd"/>
      <w:r w:rsidRPr="00475DC2">
        <w:rPr>
          <w:rFonts w:eastAsia="Calibri"/>
        </w:rPr>
        <w:t xml:space="preserve"> подоплеку. В этом и заключается высший стандарт медицинской помощи: видеть не болезнь, а человека, реализовывая тем самым и комплексный, и одн</w:t>
      </w:r>
      <w:r w:rsidRPr="00475DC2">
        <w:rPr>
          <w:rFonts w:eastAsia="Calibri"/>
        </w:rPr>
        <w:t>о</w:t>
      </w:r>
      <w:r w:rsidR="006F61BF">
        <w:rPr>
          <w:rFonts w:eastAsia="Calibri"/>
        </w:rPr>
        <w:t>временно индивидуальный</w:t>
      </w:r>
      <w:r w:rsidRPr="00475DC2">
        <w:rPr>
          <w:rFonts w:eastAsia="Calibri"/>
        </w:rPr>
        <w:t xml:space="preserve"> подходы.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Необходим ренессанс «гуманитарности» медицинского образования, его поднятие на при</w:t>
      </w:r>
      <w:r w:rsidRPr="00475DC2">
        <w:rPr>
          <w:rFonts w:eastAsia="Calibri"/>
        </w:rPr>
        <w:t>н</w:t>
      </w:r>
      <w:r w:rsidRPr="00475DC2">
        <w:rPr>
          <w:rFonts w:eastAsia="Calibri"/>
        </w:rPr>
        <w:t>ципиально новый уровень, чтобы врач вновь стал носителем культуры и, в какой-то степени, пр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>светителем. Представляется, что начинать нужно с воспитательной, внеаудиторной работы со ст</w:t>
      </w:r>
      <w:r w:rsidRPr="00475DC2">
        <w:rPr>
          <w:rFonts w:eastAsia="Calibri"/>
        </w:rPr>
        <w:t>у</w:t>
      </w:r>
      <w:r w:rsidRPr="00475DC2">
        <w:rPr>
          <w:rFonts w:eastAsia="Calibri"/>
        </w:rPr>
        <w:t xml:space="preserve">дентами.         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ab/>
        <w:t>Как правило, ВУЗы медицинского профиля располагаются в крупных городах – культу</w:t>
      </w:r>
      <w:r w:rsidRPr="00475DC2">
        <w:rPr>
          <w:rFonts w:eastAsia="Calibri"/>
        </w:rPr>
        <w:t>р</w:t>
      </w:r>
      <w:r w:rsidRPr="00475DC2">
        <w:rPr>
          <w:rFonts w:eastAsia="Calibri"/>
        </w:rPr>
        <w:t>ных центрах регионов, имеющих хорошую рекреационную инфраструктуру. В них действует до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 xml:space="preserve">таточное количество музейно-выставочных комплексов, </w:t>
      </w:r>
      <w:proofErr w:type="spellStart"/>
      <w:proofErr w:type="gramStart"/>
      <w:r w:rsidRPr="00475DC2">
        <w:rPr>
          <w:rFonts w:eastAsia="Calibri"/>
        </w:rPr>
        <w:t>кино-концертных</w:t>
      </w:r>
      <w:proofErr w:type="spellEnd"/>
      <w:proofErr w:type="gramEnd"/>
      <w:r w:rsidRPr="00475DC2">
        <w:rPr>
          <w:rFonts w:eastAsia="Calibri"/>
        </w:rPr>
        <w:t xml:space="preserve"> учреждений, </w:t>
      </w:r>
      <w:proofErr w:type="spellStart"/>
      <w:r w:rsidRPr="00475DC2">
        <w:rPr>
          <w:rFonts w:eastAsia="Calibri"/>
        </w:rPr>
        <w:t>разножа</w:t>
      </w:r>
      <w:r w:rsidRPr="00475DC2">
        <w:rPr>
          <w:rFonts w:eastAsia="Calibri"/>
        </w:rPr>
        <w:t>н</w:t>
      </w:r>
      <w:r w:rsidRPr="00475DC2">
        <w:rPr>
          <w:rFonts w:eastAsia="Calibri"/>
        </w:rPr>
        <w:t>ровых</w:t>
      </w:r>
      <w:proofErr w:type="spellEnd"/>
      <w:r w:rsidRPr="00475DC2">
        <w:rPr>
          <w:rFonts w:eastAsia="Calibri"/>
        </w:rPr>
        <w:t xml:space="preserve"> театров и коллективов, способных удовлетворить чаяния с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>мой взыскательной публики. Кроме того, зачастую, студенты обучаются в «чужом» р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 xml:space="preserve">гионе, следовательно, можно не только познакомить молодого человека с городом, в котором он будет </w:t>
      </w:r>
      <w:proofErr w:type="gramStart"/>
      <w:r w:rsidRPr="00475DC2">
        <w:rPr>
          <w:rFonts w:eastAsia="Calibri"/>
        </w:rPr>
        <w:t>жить</w:t>
      </w:r>
      <w:proofErr w:type="gramEnd"/>
      <w:r w:rsidRPr="00475DC2">
        <w:rPr>
          <w:rFonts w:eastAsia="Calibri"/>
        </w:rPr>
        <w:t xml:space="preserve"> и учиться в течение нескол</w:t>
      </w:r>
      <w:r w:rsidRPr="00475DC2">
        <w:rPr>
          <w:rFonts w:eastAsia="Calibri"/>
        </w:rPr>
        <w:t>ь</w:t>
      </w:r>
      <w:r w:rsidRPr="00475DC2">
        <w:rPr>
          <w:rFonts w:eastAsia="Calibri"/>
        </w:rPr>
        <w:t>ких лет, но и обогатить его внутренний мир, обеспечивая тем самым своеобразный «культурный обмен». В рамках данной пр</w:t>
      </w:r>
      <w:r w:rsidRPr="00475DC2">
        <w:rPr>
          <w:rFonts w:eastAsia="Calibri"/>
        </w:rPr>
        <w:t>о</w:t>
      </w:r>
      <w:r w:rsidRPr="00475DC2">
        <w:rPr>
          <w:rFonts w:eastAsia="Calibri"/>
        </w:rPr>
        <w:t xml:space="preserve">граммы целесообразно осуществлять и </w:t>
      </w:r>
      <w:r w:rsidRPr="00520952">
        <w:rPr>
          <w:rFonts w:eastAsia="Calibri"/>
          <w:b/>
        </w:rPr>
        <w:t>патриотическое</w:t>
      </w:r>
      <w:r w:rsidR="006F61BF">
        <w:rPr>
          <w:rFonts w:eastAsia="Calibri"/>
        </w:rPr>
        <w:t xml:space="preserve"> воспитание</w:t>
      </w:r>
      <w:r w:rsidRPr="00475DC2">
        <w:rPr>
          <w:rFonts w:eastAsia="Calibri"/>
        </w:rPr>
        <w:t>, о котором так часто упоминается в СМИ.</w:t>
      </w:r>
    </w:p>
    <w:p w:rsidR="006C0A82" w:rsidRPr="00475DC2" w:rsidRDefault="009D41C2" w:rsidP="0022008C">
      <w:pPr>
        <w:pStyle w:val="ad"/>
        <w:rPr>
          <w:rFonts w:eastAsia="Calibri"/>
        </w:rPr>
      </w:pPr>
      <w:r>
        <w:rPr>
          <w:rFonts w:eastAsia="Calibri"/>
        </w:rPr>
        <w:tab/>
      </w:r>
      <w:r w:rsidR="006C0A82" w:rsidRPr="00475DC2">
        <w:rPr>
          <w:rFonts w:eastAsia="Calibri"/>
        </w:rPr>
        <w:t xml:space="preserve">Важно, чтобы эстетическое воспитание студентов носило не случайный характер, а было бы структурировано и систематизировано. Стихийные походы в музей, или </w:t>
      </w:r>
      <w:proofErr w:type="gramStart"/>
      <w:r w:rsidR="006C0A82" w:rsidRPr="00475DC2">
        <w:rPr>
          <w:rFonts w:eastAsia="Calibri"/>
        </w:rPr>
        <w:t>филармонию</w:t>
      </w:r>
      <w:proofErr w:type="gramEnd"/>
      <w:r w:rsidR="006C0A82" w:rsidRPr="00475DC2">
        <w:rPr>
          <w:rFonts w:eastAsia="Calibri"/>
        </w:rPr>
        <w:t xml:space="preserve"> безу</w:t>
      </w:r>
      <w:r w:rsidR="006C0A82" w:rsidRPr="00475DC2">
        <w:rPr>
          <w:rFonts w:eastAsia="Calibri"/>
        </w:rPr>
        <w:t>с</w:t>
      </w:r>
      <w:r w:rsidR="006C0A82" w:rsidRPr="00475DC2">
        <w:rPr>
          <w:rFonts w:eastAsia="Calibri"/>
        </w:rPr>
        <w:t>ловно полезны, однако куда лучше, если они будут продуманы и соотнесены с неким планом п</w:t>
      </w:r>
      <w:r w:rsidR="006C0A82" w:rsidRPr="00475DC2">
        <w:rPr>
          <w:rFonts w:eastAsia="Calibri"/>
        </w:rPr>
        <w:t>о</w:t>
      </w:r>
      <w:r w:rsidR="006C0A82" w:rsidRPr="00475DC2">
        <w:rPr>
          <w:rFonts w:eastAsia="Calibri"/>
        </w:rPr>
        <w:t xml:space="preserve">этапного образовательного процесса.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Например, если молодой человек начнет знакомство с музыкальным театром, предположим, с оперы (крупной музыкальной формы), то высока вероятность того, что спектакль покажется ему слишком сложным для восприятия (тяжелая музыка, непоня</w:t>
      </w:r>
      <w:r w:rsidRPr="00475DC2">
        <w:rPr>
          <w:rFonts w:eastAsia="Calibri"/>
        </w:rPr>
        <w:t>т</w:t>
      </w:r>
      <w:r w:rsidRPr="00475DC2">
        <w:rPr>
          <w:rFonts w:eastAsia="Calibri"/>
        </w:rPr>
        <w:t xml:space="preserve">ный сюжет, длинные арии и сцены), а, значит, в будущем он вряд ли захочет повторить свой «неудачный» опыт </w:t>
      </w:r>
      <w:r w:rsidR="006F61BF">
        <w:rPr>
          <w:rFonts w:eastAsia="Calibri"/>
        </w:rPr>
        <w:t>«</w:t>
      </w:r>
      <w:r w:rsidRPr="00475DC2">
        <w:rPr>
          <w:rFonts w:eastAsia="Calibri"/>
        </w:rPr>
        <w:t>общения с прекра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>ным</w:t>
      </w:r>
      <w:r w:rsidR="006F61BF">
        <w:rPr>
          <w:rFonts w:eastAsia="Calibri"/>
        </w:rPr>
        <w:t>»</w:t>
      </w:r>
      <w:r w:rsidRPr="00475DC2">
        <w:rPr>
          <w:rFonts w:eastAsia="Calibri"/>
        </w:rPr>
        <w:t xml:space="preserve">. Таким образом, необходимо </w:t>
      </w:r>
      <w:r w:rsidRPr="00520952">
        <w:rPr>
          <w:rFonts w:eastAsia="Calibri"/>
          <w:b/>
        </w:rPr>
        <w:t>постепенно</w:t>
      </w:r>
      <w:r w:rsidRPr="00475DC2">
        <w:rPr>
          <w:rFonts w:eastAsia="Calibri"/>
        </w:rPr>
        <w:t xml:space="preserve"> «вводить» студента в мир искусства. В данном </w:t>
      </w:r>
      <w:r w:rsidRPr="00475DC2">
        <w:rPr>
          <w:rFonts w:eastAsia="Calibri"/>
        </w:rPr>
        <w:lastRenderedPageBreak/>
        <w:t>случае целесообразнее познакомить студента сначала с музыкальной комедией (более легким т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 xml:space="preserve">атральным жанром), затем с опереттой, а уж потом </w:t>
      </w:r>
      <w:r w:rsidR="00395C79">
        <w:rPr>
          <w:rFonts w:eastAsia="Calibri"/>
        </w:rPr>
        <w:t>–</w:t>
      </w:r>
      <w:r w:rsidRPr="00475DC2">
        <w:rPr>
          <w:rFonts w:eastAsia="Calibri"/>
        </w:rPr>
        <w:t xml:space="preserve"> с оперой. 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 xml:space="preserve">То же самое и с классической музыкой. Если студента повести сразу на «Реквием» Моцарта, то вряд ли он будет способен воспринять столь сложное произведение: оркестр, хор и солисты просто «задавят» еще несформированное эстетическое сознание молодого человека, пока мало знающего о симфонической музыке. </w:t>
      </w:r>
      <w:r w:rsidRPr="009D41C2">
        <w:rPr>
          <w:rFonts w:eastAsia="Calibri"/>
          <w:b/>
        </w:rPr>
        <w:t>С тем, что неизвестно – нужно познакомить!</w:t>
      </w:r>
      <w:r w:rsidRPr="00475DC2">
        <w:rPr>
          <w:rFonts w:eastAsia="Calibri"/>
        </w:rPr>
        <w:t xml:space="preserve"> Это важный принцип любого образовательного процесса. Поэтому лучше для первого раза выбирать легкую программу, адаптированную для молодежи. Возможно, это будет симфоджаз, или музыка из к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>нофильмов.</w:t>
      </w:r>
    </w:p>
    <w:p w:rsidR="006C0A82" w:rsidRPr="009D41C2" w:rsidRDefault="006C0A82" w:rsidP="0022008C">
      <w:pPr>
        <w:pStyle w:val="ad"/>
        <w:rPr>
          <w:rFonts w:eastAsia="Calibri"/>
          <w:b/>
        </w:rPr>
      </w:pPr>
      <w:r w:rsidRPr="00475DC2">
        <w:rPr>
          <w:rFonts w:eastAsia="Calibri"/>
        </w:rPr>
        <w:t>Равно, как нельзя учить ребенка читать по трудам Канта (лучше для этого использовать бу</w:t>
      </w:r>
      <w:r w:rsidRPr="00475DC2">
        <w:rPr>
          <w:rFonts w:eastAsia="Calibri"/>
        </w:rPr>
        <w:t>к</w:t>
      </w:r>
      <w:r w:rsidRPr="00475DC2">
        <w:rPr>
          <w:rFonts w:eastAsia="Calibri"/>
        </w:rPr>
        <w:t>варь), так и при реализации программы эстетического воспитания – нельзя браться сразу за сло</w:t>
      </w:r>
      <w:r w:rsidRPr="00475DC2">
        <w:rPr>
          <w:rFonts w:eastAsia="Calibri"/>
        </w:rPr>
        <w:t>ж</w:t>
      </w:r>
      <w:r w:rsidRPr="00475DC2">
        <w:rPr>
          <w:rFonts w:eastAsia="Calibri"/>
        </w:rPr>
        <w:t xml:space="preserve">ные, крупные формы. Эта сфера студенту еще мало знакома, к тому же все незнакомое пугает. И без того априорное мнение молодежи о том, что искусство слишком неинтересно и скучно – будет успешно подтверждено неудачным опытом «первого» похода в театр, или филармонию. </w:t>
      </w:r>
      <w:r w:rsidRPr="009D41C2">
        <w:rPr>
          <w:rFonts w:eastAsia="Calibri"/>
          <w:b/>
        </w:rPr>
        <w:t>Изли</w:t>
      </w:r>
      <w:r w:rsidRPr="009D41C2">
        <w:rPr>
          <w:rFonts w:eastAsia="Calibri"/>
          <w:b/>
        </w:rPr>
        <w:t>ш</w:t>
      </w:r>
      <w:r w:rsidRPr="009D41C2">
        <w:rPr>
          <w:rFonts w:eastAsia="Calibri"/>
          <w:b/>
        </w:rPr>
        <w:t>ний академизм (особенно на первых этапах) отпугивает молодежь!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Крайне важно заинтересовать молодого человека искусством. Для этого нужно искать ор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 xml:space="preserve">гинальные формы и выразительные средства. </w:t>
      </w:r>
      <w:proofErr w:type="gramStart"/>
      <w:r w:rsidRPr="00475DC2">
        <w:rPr>
          <w:rFonts w:eastAsia="Calibri"/>
        </w:rPr>
        <w:t>Например, концерт «Музыка – слово», где игра о</w:t>
      </w:r>
      <w:r w:rsidRPr="00475DC2">
        <w:rPr>
          <w:rFonts w:eastAsia="Calibri"/>
        </w:rPr>
        <w:t>р</w:t>
      </w:r>
      <w:r w:rsidR="00A32C29">
        <w:rPr>
          <w:rFonts w:eastAsia="Calibri"/>
        </w:rPr>
        <w:t>кестрантов чередуется с чтением</w:t>
      </w:r>
      <w:r w:rsidRPr="00475DC2">
        <w:rPr>
          <w:rFonts w:eastAsia="Calibri"/>
        </w:rPr>
        <w:t xml:space="preserve"> стихов, или пьес; или «Музыка </w:t>
      </w:r>
      <w:r w:rsidR="00A32C29">
        <w:rPr>
          <w:rFonts w:eastAsia="Calibri"/>
        </w:rPr>
        <w:t>–</w:t>
      </w:r>
      <w:r w:rsidRPr="00475DC2">
        <w:rPr>
          <w:rFonts w:eastAsia="Calibri"/>
        </w:rPr>
        <w:t xml:space="preserve"> живопись», где видеоряд ка</w:t>
      </w:r>
      <w:r w:rsidRPr="00475DC2">
        <w:rPr>
          <w:rFonts w:eastAsia="Calibri"/>
        </w:rPr>
        <w:t>р</w:t>
      </w:r>
      <w:r w:rsidRPr="00475DC2">
        <w:rPr>
          <w:rFonts w:eastAsia="Calibri"/>
        </w:rPr>
        <w:t>тин сочетается с мелодиями, тематически подобранными к поло</w:t>
      </w:r>
      <w:r w:rsidRPr="00475DC2">
        <w:rPr>
          <w:rFonts w:eastAsia="Calibri"/>
        </w:rPr>
        <w:t>т</w:t>
      </w:r>
      <w:r w:rsidRPr="00475DC2">
        <w:rPr>
          <w:rFonts w:eastAsia="Calibri"/>
        </w:rPr>
        <w:t>нам.</w:t>
      </w:r>
      <w:proofErr w:type="gramEnd"/>
      <w:r w:rsidRPr="00475DC2">
        <w:rPr>
          <w:rFonts w:eastAsia="Calibri"/>
        </w:rPr>
        <w:t xml:space="preserve"> Такого рода мероприятия, как правило, пользуются большим успехом у публики и всегда интересны, поскольку затрагивают сразу несколько жанров.</w:t>
      </w:r>
    </w:p>
    <w:p w:rsidR="006C0A82" w:rsidRPr="00475DC2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>Молодые люди склонны к поиску себя и самоопределению, а значит, размышление и «коп</w:t>
      </w:r>
      <w:r w:rsidRPr="00475DC2">
        <w:rPr>
          <w:rFonts w:eastAsia="Calibri"/>
        </w:rPr>
        <w:t>а</w:t>
      </w:r>
      <w:r w:rsidRPr="00475DC2">
        <w:rPr>
          <w:rFonts w:eastAsia="Calibri"/>
        </w:rPr>
        <w:t xml:space="preserve">ние» в себе – им не чужды. Следовательно, студентам будут интересны спектакли, инсталляции и </w:t>
      </w:r>
      <w:proofErr w:type="spellStart"/>
      <w:r w:rsidRPr="00475DC2">
        <w:rPr>
          <w:rFonts w:eastAsia="Calibri"/>
        </w:rPr>
        <w:t>перфомансы</w:t>
      </w:r>
      <w:proofErr w:type="spellEnd"/>
      <w:r w:rsidRPr="00475DC2">
        <w:rPr>
          <w:rFonts w:eastAsia="Calibri"/>
        </w:rPr>
        <w:t>, предполагающие сотворчество «художника» и «зрителя». Эта форма познания и</w:t>
      </w:r>
      <w:r w:rsidRPr="00475DC2">
        <w:rPr>
          <w:rFonts w:eastAsia="Calibri"/>
        </w:rPr>
        <w:t>с</w:t>
      </w:r>
      <w:r w:rsidRPr="00475DC2">
        <w:rPr>
          <w:rFonts w:eastAsia="Calibri"/>
        </w:rPr>
        <w:t>кусства весьма интересна. Сотворчество, то есть, своего рода, соучастие происходящему – изм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>няет взгляд молодого человека на искусство. Оно становится ближе и доступнее. В этой фазе эст</w:t>
      </w:r>
      <w:r w:rsidRPr="00475DC2">
        <w:rPr>
          <w:rFonts w:eastAsia="Calibri"/>
        </w:rPr>
        <w:t>е</w:t>
      </w:r>
      <w:r w:rsidRPr="00475DC2">
        <w:rPr>
          <w:rFonts w:eastAsia="Calibri"/>
        </w:rPr>
        <w:t xml:space="preserve">тического воспитания нужно стараться не только просвещать студентов, но и учить их </w:t>
      </w:r>
      <w:r w:rsidRPr="009D41C2">
        <w:rPr>
          <w:rFonts w:eastAsia="Calibri"/>
          <w:b/>
        </w:rPr>
        <w:t>восприн</w:t>
      </w:r>
      <w:r w:rsidRPr="009D41C2">
        <w:rPr>
          <w:rFonts w:eastAsia="Calibri"/>
          <w:b/>
        </w:rPr>
        <w:t>и</w:t>
      </w:r>
      <w:r w:rsidRPr="009D41C2">
        <w:rPr>
          <w:rFonts w:eastAsia="Calibri"/>
          <w:b/>
        </w:rPr>
        <w:t>мать, понимать и анализировать искусство</w:t>
      </w:r>
      <w:r w:rsidRPr="00475DC2">
        <w:rPr>
          <w:rFonts w:eastAsia="Calibri"/>
        </w:rPr>
        <w:t>, давая ему оценку. Это, в конечном счете, сформ</w:t>
      </w:r>
      <w:r w:rsidRPr="00475DC2">
        <w:rPr>
          <w:rFonts w:eastAsia="Calibri"/>
        </w:rPr>
        <w:t>и</w:t>
      </w:r>
      <w:r w:rsidRPr="00475DC2">
        <w:rPr>
          <w:rFonts w:eastAsia="Calibri"/>
        </w:rPr>
        <w:t>рует в молодом человеке его собстве</w:t>
      </w:r>
      <w:r w:rsidRPr="00475DC2">
        <w:rPr>
          <w:rFonts w:eastAsia="Calibri"/>
        </w:rPr>
        <w:t>н</w:t>
      </w:r>
      <w:r w:rsidR="006F61BF">
        <w:rPr>
          <w:rFonts w:eastAsia="Calibri"/>
        </w:rPr>
        <w:t>ный эстетический вкус, в чем</w:t>
      </w:r>
      <w:r w:rsidR="000934C3">
        <w:rPr>
          <w:rFonts w:eastAsia="Calibri"/>
        </w:rPr>
        <w:t xml:space="preserve"> и заключается главная цель П</w:t>
      </w:r>
      <w:r w:rsidRPr="00475DC2">
        <w:rPr>
          <w:rFonts w:eastAsia="Calibri"/>
        </w:rPr>
        <w:t xml:space="preserve">рограммы. Важно не только, и даже не столько вложить знания, сколько научить умению ими пользоваться. Учитель не может убедить ученика что хорошо, а что плохо, ученик должен сам к этому прийти.       </w:t>
      </w:r>
    </w:p>
    <w:p w:rsidR="0022008C" w:rsidRDefault="006C0A82" w:rsidP="0022008C">
      <w:pPr>
        <w:pStyle w:val="ad"/>
        <w:rPr>
          <w:rFonts w:eastAsia="Calibri"/>
        </w:rPr>
      </w:pPr>
      <w:r w:rsidRPr="00475DC2">
        <w:rPr>
          <w:rFonts w:eastAsia="Calibri"/>
        </w:rPr>
        <w:t xml:space="preserve">Подводя итого вышесказанному, следует сформулировать основные </w:t>
      </w:r>
      <w:r w:rsidRPr="00475DC2">
        <w:rPr>
          <w:rFonts w:eastAsia="Calibri"/>
          <w:b/>
        </w:rPr>
        <w:t>принципы</w:t>
      </w:r>
      <w:r w:rsidR="000934C3">
        <w:rPr>
          <w:rFonts w:eastAsia="Calibri"/>
        </w:rPr>
        <w:t xml:space="preserve"> П</w:t>
      </w:r>
      <w:r w:rsidRPr="00475DC2">
        <w:rPr>
          <w:rFonts w:eastAsia="Calibri"/>
        </w:rPr>
        <w:t>рограммы художественно-эстетического воспитания студентов-медиков:</w:t>
      </w:r>
    </w:p>
    <w:p w:rsidR="006C0A82" w:rsidRPr="0022008C" w:rsidRDefault="006C0A82" w:rsidP="006B6E06">
      <w:pPr>
        <w:numPr>
          <w:ilvl w:val="0"/>
          <w:numId w:val="10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«культурная информированность» </w:t>
      </w:r>
      <w:r w:rsidRPr="0022008C">
        <w:rPr>
          <w:rFonts w:eastAsia="Calibri"/>
          <w:sz w:val="22"/>
          <w:szCs w:val="22"/>
        </w:rPr>
        <w:t>(предоставление студентам информации об у</w:t>
      </w:r>
      <w:r w:rsidRPr="0022008C">
        <w:rPr>
          <w:rFonts w:eastAsia="Calibri"/>
          <w:sz w:val="22"/>
          <w:szCs w:val="22"/>
        </w:rPr>
        <w:t>ч</w:t>
      </w:r>
      <w:r w:rsidRPr="0022008C">
        <w:rPr>
          <w:rFonts w:eastAsia="Calibri"/>
          <w:sz w:val="22"/>
          <w:szCs w:val="22"/>
        </w:rPr>
        <w:t>реждениях культуры, их возможностях и творческом потенциале)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numPr>
          <w:ilvl w:val="0"/>
          <w:numId w:val="10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«</w:t>
      </w:r>
      <w:proofErr w:type="spellStart"/>
      <w:r w:rsidRPr="0022008C">
        <w:rPr>
          <w:rFonts w:eastAsia="Calibri"/>
          <w:b/>
          <w:sz w:val="22"/>
          <w:szCs w:val="22"/>
        </w:rPr>
        <w:t>разножанровость</w:t>
      </w:r>
      <w:proofErr w:type="spellEnd"/>
      <w:r w:rsidRPr="0022008C">
        <w:rPr>
          <w:rFonts w:eastAsia="Calibri"/>
          <w:b/>
          <w:sz w:val="22"/>
          <w:szCs w:val="22"/>
        </w:rPr>
        <w:t xml:space="preserve"> и </w:t>
      </w:r>
      <w:proofErr w:type="spellStart"/>
      <w:r w:rsidRPr="0022008C">
        <w:rPr>
          <w:rFonts w:eastAsia="Calibri"/>
          <w:b/>
          <w:sz w:val="22"/>
          <w:szCs w:val="22"/>
        </w:rPr>
        <w:t>разноплановость</w:t>
      </w:r>
      <w:proofErr w:type="spellEnd"/>
      <w:r w:rsidRPr="0022008C">
        <w:rPr>
          <w:rFonts w:eastAsia="Calibri"/>
          <w:b/>
          <w:sz w:val="22"/>
          <w:szCs w:val="22"/>
        </w:rPr>
        <w:t xml:space="preserve">» </w:t>
      </w:r>
      <w:r w:rsidRPr="0022008C">
        <w:rPr>
          <w:rFonts w:eastAsia="Calibri"/>
          <w:sz w:val="22"/>
          <w:szCs w:val="22"/>
        </w:rPr>
        <w:t>(посещение учрежде</w:t>
      </w:r>
      <w:r w:rsidR="009D41C2" w:rsidRPr="0022008C">
        <w:rPr>
          <w:rFonts w:eastAsia="Calibri"/>
          <w:sz w:val="22"/>
          <w:szCs w:val="22"/>
        </w:rPr>
        <w:t>ний культуры, раб</w:t>
      </w:r>
      <w:r w:rsidR="009D41C2" w:rsidRPr="0022008C">
        <w:rPr>
          <w:rFonts w:eastAsia="Calibri"/>
          <w:sz w:val="22"/>
          <w:szCs w:val="22"/>
        </w:rPr>
        <w:t>о</w:t>
      </w:r>
      <w:r w:rsidR="009D41C2" w:rsidRPr="0022008C">
        <w:rPr>
          <w:rFonts w:eastAsia="Calibri"/>
          <w:sz w:val="22"/>
          <w:szCs w:val="22"/>
        </w:rPr>
        <w:t>тающих в различных</w:t>
      </w:r>
      <w:r w:rsidRPr="0022008C">
        <w:rPr>
          <w:rFonts w:eastAsia="Calibri"/>
          <w:sz w:val="22"/>
          <w:szCs w:val="22"/>
        </w:rPr>
        <w:t xml:space="preserve"> видах и жанрах иск</w:t>
      </w:r>
      <w:r w:rsidR="006F61BF" w:rsidRPr="0022008C">
        <w:rPr>
          <w:rFonts w:eastAsia="Calibri"/>
          <w:sz w:val="22"/>
          <w:szCs w:val="22"/>
        </w:rPr>
        <w:t>усства: музеев, театров, концертных залов</w:t>
      </w:r>
      <w:r w:rsidRPr="0022008C">
        <w:rPr>
          <w:rFonts w:eastAsia="Calibri"/>
          <w:sz w:val="22"/>
          <w:szCs w:val="22"/>
        </w:rPr>
        <w:t xml:space="preserve"> и т.д.)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numPr>
          <w:ilvl w:val="0"/>
          <w:numId w:val="10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«от </w:t>
      </w:r>
      <w:proofErr w:type="gramStart"/>
      <w:r w:rsidRPr="0022008C">
        <w:rPr>
          <w:rFonts w:eastAsia="Calibri"/>
          <w:b/>
          <w:sz w:val="22"/>
          <w:szCs w:val="22"/>
        </w:rPr>
        <w:t>простого</w:t>
      </w:r>
      <w:proofErr w:type="gramEnd"/>
      <w:r w:rsidRPr="0022008C">
        <w:rPr>
          <w:rFonts w:eastAsia="Calibri"/>
          <w:b/>
          <w:sz w:val="22"/>
          <w:szCs w:val="22"/>
        </w:rPr>
        <w:t xml:space="preserve"> – к сложному» </w:t>
      </w:r>
      <w:r w:rsidRPr="0022008C">
        <w:rPr>
          <w:rFonts w:eastAsia="Calibri"/>
          <w:sz w:val="22"/>
          <w:szCs w:val="22"/>
        </w:rPr>
        <w:t>(начинать знакомство с искусством следует с более пр</w:t>
      </w:r>
      <w:r w:rsidRPr="0022008C">
        <w:rPr>
          <w:rFonts w:eastAsia="Calibri"/>
          <w:sz w:val="22"/>
          <w:szCs w:val="22"/>
        </w:rPr>
        <w:t>о</w:t>
      </w:r>
      <w:r w:rsidRPr="0022008C">
        <w:rPr>
          <w:rFonts w:eastAsia="Calibri"/>
          <w:sz w:val="22"/>
          <w:szCs w:val="22"/>
        </w:rPr>
        <w:t>стых</w:t>
      </w:r>
      <w:r w:rsidR="006F61BF" w:rsidRPr="0022008C">
        <w:rPr>
          <w:rFonts w:eastAsia="Calibri"/>
          <w:sz w:val="22"/>
          <w:szCs w:val="22"/>
        </w:rPr>
        <w:t xml:space="preserve"> и</w:t>
      </w:r>
      <w:r w:rsidRPr="0022008C">
        <w:rPr>
          <w:rFonts w:eastAsia="Calibri"/>
          <w:sz w:val="22"/>
          <w:szCs w:val="22"/>
        </w:rPr>
        <w:t xml:space="preserve"> легким форм, постепенно подготавливая студентов к восприятию более кру</w:t>
      </w:r>
      <w:r w:rsidRPr="0022008C">
        <w:rPr>
          <w:rFonts w:eastAsia="Calibri"/>
          <w:sz w:val="22"/>
          <w:szCs w:val="22"/>
        </w:rPr>
        <w:t>п</w:t>
      </w:r>
      <w:r w:rsidRPr="0022008C">
        <w:rPr>
          <w:rFonts w:eastAsia="Calibri"/>
          <w:sz w:val="22"/>
          <w:szCs w:val="22"/>
        </w:rPr>
        <w:t>ных и сложных)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numPr>
          <w:ilvl w:val="0"/>
          <w:numId w:val="10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«занимательное искусство» </w:t>
      </w:r>
      <w:r w:rsidRPr="0022008C">
        <w:rPr>
          <w:rFonts w:eastAsia="Calibri"/>
          <w:sz w:val="22"/>
          <w:szCs w:val="22"/>
        </w:rPr>
        <w:t>(поиск выразительных форм и средств (возможно, нов</w:t>
      </w:r>
      <w:r w:rsidRPr="0022008C">
        <w:rPr>
          <w:rFonts w:eastAsia="Calibri"/>
          <w:sz w:val="22"/>
          <w:szCs w:val="22"/>
        </w:rPr>
        <w:t>а</w:t>
      </w:r>
      <w:r w:rsidRPr="0022008C">
        <w:rPr>
          <w:rFonts w:eastAsia="Calibri"/>
          <w:sz w:val="22"/>
          <w:szCs w:val="22"/>
        </w:rPr>
        <w:t>торских и нестандартных), интересных молодым людям)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numPr>
          <w:ilvl w:val="0"/>
          <w:numId w:val="10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«сотворчество и размышление» </w:t>
      </w:r>
      <w:r w:rsidRPr="0022008C">
        <w:rPr>
          <w:rFonts w:eastAsia="Calibri"/>
          <w:sz w:val="22"/>
          <w:szCs w:val="22"/>
        </w:rPr>
        <w:t>(посещение мероприятий (выставок, спектаклей и т.п.), по</w:t>
      </w:r>
      <w:r w:rsidRPr="0022008C">
        <w:rPr>
          <w:rFonts w:eastAsia="Calibri"/>
          <w:sz w:val="22"/>
          <w:szCs w:val="22"/>
        </w:rPr>
        <w:t>д</w:t>
      </w:r>
      <w:r w:rsidRPr="0022008C">
        <w:rPr>
          <w:rFonts w:eastAsia="Calibri"/>
          <w:sz w:val="22"/>
          <w:szCs w:val="22"/>
        </w:rPr>
        <w:t>разумевающих сотворчество, заставляющих задуматься и сопереживать пр</w:t>
      </w:r>
      <w:r w:rsidRPr="0022008C">
        <w:rPr>
          <w:rFonts w:eastAsia="Calibri"/>
          <w:sz w:val="22"/>
          <w:szCs w:val="22"/>
        </w:rPr>
        <w:t>о</w:t>
      </w:r>
      <w:r w:rsidRPr="0022008C">
        <w:rPr>
          <w:rFonts w:eastAsia="Calibri"/>
          <w:sz w:val="22"/>
          <w:szCs w:val="22"/>
        </w:rPr>
        <w:t>исходящему)</w:t>
      </w:r>
      <w:r w:rsidRPr="0022008C">
        <w:rPr>
          <w:rFonts w:eastAsia="Calibri"/>
          <w:b/>
          <w:sz w:val="22"/>
          <w:szCs w:val="22"/>
        </w:rPr>
        <w:t>;</w:t>
      </w:r>
    </w:p>
    <w:p w:rsidR="0022008C" w:rsidRDefault="006C0A82" w:rsidP="006B6E06">
      <w:pPr>
        <w:numPr>
          <w:ilvl w:val="0"/>
          <w:numId w:val="10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«через искусство к врачеванию» </w:t>
      </w:r>
      <w:r w:rsidRPr="0022008C">
        <w:rPr>
          <w:rFonts w:eastAsia="Calibri"/>
          <w:sz w:val="22"/>
          <w:szCs w:val="22"/>
        </w:rPr>
        <w:t>(постоянно обращать внимание на корреляцию нравстве</w:t>
      </w:r>
      <w:r w:rsidRPr="0022008C">
        <w:rPr>
          <w:rFonts w:eastAsia="Calibri"/>
          <w:sz w:val="22"/>
          <w:szCs w:val="22"/>
        </w:rPr>
        <w:t>н</w:t>
      </w:r>
      <w:r w:rsidRPr="0022008C">
        <w:rPr>
          <w:rFonts w:eastAsia="Calibri"/>
          <w:sz w:val="22"/>
          <w:szCs w:val="22"/>
        </w:rPr>
        <w:t>но-этических норм, воспринятых в процессе эстетического воспитания с медициной</w:t>
      </w:r>
      <w:r w:rsidR="009D41C2" w:rsidRPr="0022008C">
        <w:rPr>
          <w:rFonts w:eastAsia="Calibri"/>
          <w:sz w:val="22"/>
          <w:szCs w:val="22"/>
        </w:rPr>
        <w:t xml:space="preserve"> (этика, деонтология)</w:t>
      </w:r>
      <w:r w:rsidRPr="0022008C">
        <w:rPr>
          <w:rFonts w:eastAsia="Calibri"/>
          <w:sz w:val="22"/>
          <w:szCs w:val="22"/>
        </w:rPr>
        <w:t xml:space="preserve">, то есть </w:t>
      </w:r>
      <w:r w:rsidRPr="0022008C">
        <w:rPr>
          <w:rFonts w:eastAsia="Calibri"/>
          <w:b/>
          <w:sz w:val="22"/>
          <w:szCs w:val="22"/>
        </w:rPr>
        <w:t>искусством врачевания</w:t>
      </w:r>
      <w:r w:rsidRPr="0022008C">
        <w:rPr>
          <w:rFonts w:eastAsia="Calibri"/>
          <w:sz w:val="22"/>
          <w:szCs w:val="22"/>
        </w:rPr>
        <w:t>)</w:t>
      </w:r>
      <w:r w:rsidRPr="0022008C">
        <w:rPr>
          <w:rFonts w:eastAsia="Calibri"/>
          <w:b/>
          <w:sz w:val="22"/>
          <w:szCs w:val="22"/>
        </w:rPr>
        <w:t xml:space="preserve">. </w:t>
      </w:r>
    </w:p>
    <w:p w:rsidR="006C0A82" w:rsidRPr="0022008C" w:rsidRDefault="000934C3" w:rsidP="006B6E06">
      <w:pPr>
        <w:ind w:firstLine="708"/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ЦЕЛЬ П</w:t>
      </w:r>
      <w:r w:rsidR="006C0A82" w:rsidRPr="0022008C">
        <w:rPr>
          <w:rFonts w:eastAsia="Calibri"/>
          <w:b/>
          <w:sz w:val="22"/>
          <w:szCs w:val="22"/>
        </w:rPr>
        <w:t xml:space="preserve">рограммы: </w:t>
      </w:r>
      <w:r w:rsidR="006C0A82" w:rsidRPr="0022008C">
        <w:rPr>
          <w:rFonts w:eastAsia="Calibri"/>
          <w:sz w:val="22"/>
          <w:szCs w:val="22"/>
        </w:rPr>
        <w:t>воспитание у студентов медицинских ВУЗов худо</w:t>
      </w:r>
      <w:r w:rsidR="006C0A82" w:rsidRPr="0022008C">
        <w:rPr>
          <w:rFonts w:eastAsia="Calibri"/>
          <w:sz w:val="22"/>
          <w:szCs w:val="22"/>
        </w:rPr>
        <w:softHyphen/>
        <w:t>жественно-образного восприятия искусства, осно</w:t>
      </w:r>
      <w:r w:rsidR="006C0A82" w:rsidRPr="0022008C">
        <w:rPr>
          <w:rFonts w:eastAsia="Calibri"/>
          <w:sz w:val="22"/>
          <w:szCs w:val="22"/>
        </w:rPr>
        <w:softHyphen/>
        <w:t>ванного на понимании его закономерностей; фо</w:t>
      </w:r>
      <w:r w:rsidR="006C0A82" w:rsidRPr="0022008C">
        <w:rPr>
          <w:rFonts w:eastAsia="Calibri"/>
          <w:sz w:val="22"/>
          <w:szCs w:val="22"/>
        </w:rPr>
        <w:t>р</w:t>
      </w:r>
      <w:r w:rsidR="006C0A82" w:rsidRPr="0022008C">
        <w:rPr>
          <w:rFonts w:eastAsia="Calibri"/>
          <w:sz w:val="22"/>
          <w:szCs w:val="22"/>
        </w:rPr>
        <w:t>мирование духовно богатой (способной к сопереживанию, состраданию и пониманию психологии пациента), а также широко эрудированной личности, обладающей хорошим эстетическим вкусом и кругоз</w:t>
      </w:r>
      <w:r w:rsidR="006C0A82" w:rsidRPr="0022008C">
        <w:rPr>
          <w:rFonts w:eastAsia="Calibri"/>
          <w:sz w:val="22"/>
          <w:szCs w:val="22"/>
        </w:rPr>
        <w:t>о</w:t>
      </w:r>
      <w:r w:rsidR="006C0A82" w:rsidRPr="0022008C">
        <w:rPr>
          <w:rFonts w:eastAsia="Calibri"/>
          <w:sz w:val="22"/>
          <w:szCs w:val="22"/>
        </w:rPr>
        <w:t>ром.</w:t>
      </w:r>
    </w:p>
    <w:p w:rsidR="006C0A82" w:rsidRPr="0022008C" w:rsidRDefault="000934C3" w:rsidP="006B6E06">
      <w:pPr>
        <w:ind w:firstLine="709"/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ЗАДАЧИ П</w:t>
      </w:r>
      <w:r w:rsidR="006C0A82" w:rsidRPr="0022008C">
        <w:rPr>
          <w:rFonts w:eastAsia="Calibri"/>
          <w:b/>
          <w:sz w:val="22"/>
          <w:szCs w:val="22"/>
        </w:rPr>
        <w:t>рограммы</w:t>
      </w:r>
      <w:r w:rsidR="006C0A82" w:rsidRPr="0022008C">
        <w:rPr>
          <w:rFonts w:eastAsia="Calibri"/>
          <w:sz w:val="22"/>
          <w:szCs w:val="22"/>
        </w:rPr>
        <w:t>:</w:t>
      </w:r>
    </w:p>
    <w:p w:rsidR="006C0A82" w:rsidRP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 xml:space="preserve">познакомить студентов с ВУЗом и городом (в котором они будут </w:t>
      </w:r>
      <w:proofErr w:type="gramStart"/>
      <w:r w:rsidRPr="0022008C">
        <w:rPr>
          <w:rFonts w:eastAsia="Calibri"/>
          <w:sz w:val="22"/>
          <w:szCs w:val="22"/>
        </w:rPr>
        <w:t>жить</w:t>
      </w:r>
      <w:proofErr w:type="gramEnd"/>
      <w:r w:rsidRPr="0022008C">
        <w:rPr>
          <w:rFonts w:eastAsia="Calibri"/>
          <w:sz w:val="22"/>
          <w:szCs w:val="22"/>
        </w:rPr>
        <w:t xml:space="preserve"> и учиться в течение н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>скольких лет), а также учреждениями культуры (их возможностями и творческим потенци</w:t>
      </w:r>
      <w:r w:rsidRPr="0022008C">
        <w:rPr>
          <w:rFonts w:eastAsia="Calibri"/>
          <w:sz w:val="22"/>
          <w:szCs w:val="22"/>
        </w:rPr>
        <w:t>а</w:t>
      </w:r>
      <w:r w:rsidRPr="0022008C">
        <w:rPr>
          <w:rFonts w:eastAsia="Calibri"/>
          <w:sz w:val="22"/>
          <w:szCs w:val="22"/>
        </w:rPr>
        <w:t>лом);</w:t>
      </w:r>
    </w:p>
    <w:p w:rsidR="006C0A82" w:rsidRP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lastRenderedPageBreak/>
        <w:t xml:space="preserve">сформировать у студентов мотивацию к </w:t>
      </w:r>
      <w:r w:rsidR="006E5FFF" w:rsidRPr="0022008C">
        <w:rPr>
          <w:rFonts w:eastAsia="Calibri"/>
          <w:sz w:val="22"/>
          <w:szCs w:val="22"/>
        </w:rPr>
        <w:t>художественно-</w:t>
      </w:r>
      <w:r w:rsidR="00777EF3" w:rsidRPr="0022008C">
        <w:rPr>
          <w:rFonts w:eastAsia="Calibri"/>
          <w:sz w:val="22"/>
          <w:szCs w:val="22"/>
        </w:rPr>
        <w:t>эстетическому воспитанию</w:t>
      </w:r>
      <w:r w:rsidRPr="0022008C">
        <w:rPr>
          <w:rFonts w:eastAsia="Calibri"/>
          <w:sz w:val="22"/>
          <w:szCs w:val="22"/>
        </w:rPr>
        <w:t>;</w:t>
      </w:r>
    </w:p>
    <w:p w:rsidR="006C0A82" w:rsidRP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>ввести студентов в мир искусства, реализуя художест</w:t>
      </w:r>
      <w:r w:rsidR="006F61BF" w:rsidRPr="0022008C">
        <w:rPr>
          <w:rFonts w:eastAsia="Calibri"/>
          <w:sz w:val="22"/>
          <w:szCs w:val="22"/>
        </w:rPr>
        <w:t>венно-эстетические компетенции П</w:t>
      </w:r>
      <w:r w:rsidRPr="0022008C">
        <w:rPr>
          <w:rFonts w:eastAsia="Calibri"/>
          <w:sz w:val="22"/>
          <w:szCs w:val="22"/>
        </w:rPr>
        <w:t>р</w:t>
      </w:r>
      <w:r w:rsidRPr="0022008C">
        <w:rPr>
          <w:rFonts w:eastAsia="Calibri"/>
          <w:sz w:val="22"/>
          <w:szCs w:val="22"/>
        </w:rPr>
        <w:t>о</w:t>
      </w:r>
      <w:r w:rsidRPr="0022008C">
        <w:rPr>
          <w:rFonts w:eastAsia="Calibri"/>
          <w:sz w:val="22"/>
          <w:szCs w:val="22"/>
        </w:rPr>
        <w:t>граммы в различных учреждениях культуры;</w:t>
      </w:r>
    </w:p>
    <w:p w:rsidR="006C0A82" w:rsidRP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>научить студентов слушать, созерцать и сопереживать происходящему, эмоционально откл</w:t>
      </w:r>
      <w:r w:rsidRPr="0022008C">
        <w:rPr>
          <w:rFonts w:eastAsia="Calibri"/>
          <w:sz w:val="22"/>
          <w:szCs w:val="22"/>
        </w:rPr>
        <w:t>и</w:t>
      </w:r>
      <w:r w:rsidRPr="0022008C">
        <w:rPr>
          <w:rFonts w:eastAsia="Calibri"/>
          <w:sz w:val="22"/>
          <w:szCs w:val="22"/>
        </w:rPr>
        <w:t>каться на художественные образы и выразительные средства;</w:t>
      </w:r>
    </w:p>
    <w:p w:rsidR="006C0A82" w:rsidRP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 xml:space="preserve">сформировать у студентов умение анализировать </w:t>
      </w:r>
      <w:r w:rsidR="006F61BF" w:rsidRPr="0022008C">
        <w:rPr>
          <w:rFonts w:eastAsia="Calibri"/>
          <w:sz w:val="22"/>
          <w:szCs w:val="22"/>
        </w:rPr>
        <w:t xml:space="preserve">и понимать </w:t>
      </w:r>
      <w:r w:rsidRPr="0022008C">
        <w:rPr>
          <w:rFonts w:eastAsia="Calibri"/>
          <w:sz w:val="22"/>
          <w:szCs w:val="22"/>
        </w:rPr>
        <w:t>искусство, устанавливать асс</w:t>
      </w:r>
      <w:r w:rsidRPr="0022008C">
        <w:rPr>
          <w:rFonts w:eastAsia="Calibri"/>
          <w:sz w:val="22"/>
          <w:szCs w:val="22"/>
        </w:rPr>
        <w:t>о</w:t>
      </w:r>
      <w:r w:rsidRPr="0022008C">
        <w:rPr>
          <w:rFonts w:eastAsia="Calibri"/>
          <w:sz w:val="22"/>
          <w:szCs w:val="22"/>
        </w:rPr>
        <w:t xml:space="preserve">циативные связи между </w:t>
      </w:r>
      <w:r w:rsidR="006F61BF" w:rsidRPr="0022008C">
        <w:rPr>
          <w:rFonts w:eastAsia="Calibri"/>
          <w:sz w:val="22"/>
          <w:szCs w:val="22"/>
        </w:rPr>
        <w:t xml:space="preserve">разными </w:t>
      </w:r>
      <w:r w:rsidR="00540C95" w:rsidRPr="0022008C">
        <w:rPr>
          <w:rFonts w:eastAsia="Calibri"/>
          <w:sz w:val="22"/>
          <w:szCs w:val="22"/>
        </w:rPr>
        <w:t xml:space="preserve">его видами и </w:t>
      </w:r>
      <w:r w:rsidR="006F61BF" w:rsidRPr="0022008C">
        <w:rPr>
          <w:rFonts w:eastAsia="Calibri"/>
          <w:sz w:val="22"/>
          <w:szCs w:val="22"/>
        </w:rPr>
        <w:t>жанрами</w:t>
      </w:r>
      <w:r w:rsidRPr="0022008C">
        <w:rPr>
          <w:rFonts w:eastAsia="Calibri"/>
          <w:sz w:val="22"/>
          <w:szCs w:val="22"/>
        </w:rPr>
        <w:t xml:space="preserve">;  </w:t>
      </w:r>
    </w:p>
    <w:p w:rsidR="006C0A82" w:rsidRP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 xml:space="preserve">воспитать в студентах любовь к мировому искусству, а также культурному наследию своей страны, реализуя, в том числе, принципы </w:t>
      </w:r>
      <w:r w:rsidRPr="0022008C">
        <w:rPr>
          <w:rFonts w:eastAsia="Calibri"/>
          <w:b/>
          <w:sz w:val="22"/>
          <w:szCs w:val="22"/>
        </w:rPr>
        <w:t>патриотического</w:t>
      </w:r>
      <w:r w:rsidRPr="0022008C">
        <w:rPr>
          <w:rFonts w:eastAsia="Calibri"/>
          <w:sz w:val="22"/>
          <w:szCs w:val="22"/>
        </w:rPr>
        <w:t xml:space="preserve"> воспитания молод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>жи;</w:t>
      </w:r>
    </w:p>
    <w:p w:rsidR="0022008C" w:rsidRDefault="006C0A82" w:rsidP="006B6E06">
      <w:pPr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>привить студентам высокие нравственно-этические нормы, свойственные будущим врачам, обогатив тем самым их внутренний мир.</w:t>
      </w:r>
    </w:p>
    <w:p w:rsidR="00A32C29" w:rsidRPr="0022008C" w:rsidRDefault="00A32C29" w:rsidP="00A32C29">
      <w:pPr>
        <w:pStyle w:val="a4"/>
        <w:ind w:left="0" w:firstLine="708"/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>Данная Программа включает в себя несколько модулей и рассчитана на весь периодов об</w:t>
      </w:r>
      <w:r w:rsidRPr="0022008C">
        <w:rPr>
          <w:rFonts w:eastAsia="Calibri"/>
          <w:sz w:val="22"/>
          <w:szCs w:val="22"/>
        </w:rPr>
        <w:t>у</w:t>
      </w:r>
      <w:r w:rsidRPr="0022008C">
        <w:rPr>
          <w:rFonts w:eastAsia="Calibri"/>
          <w:sz w:val="22"/>
          <w:szCs w:val="22"/>
        </w:rPr>
        <w:t>чения в ВУЗе, ее структура позволяет подбирать индивидуальный план эстет</w:t>
      </w:r>
      <w:r w:rsidRPr="0022008C">
        <w:rPr>
          <w:rFonts w:eastAsia="Calibri"/>
          <w:sz w:val="22"/>
          <w:szCs w:val="22"/>
        </w:rPr>
        <w:t>и</w:t>
      </w:r>
      <w:r w:rsidRPr="0022008C">
        <w:rPr>
          <w:rFonts w:eastAsia="Calibri"/>
          <w:sz w:val="22"/>
          <w:szCs w:val="22"/>
        </w:rPr>
        <w:t>ческого воспитания в зависимости от пожеланий студента, а также от возможностей у</w:t>
      </w:r>
      <w:r w:rsidRPr="0022008C">
        <w:rPr>
          <w:rFonts w:eastAsia="Calibri"/>
          <w:sz w:val="22"/>
          <w:szCs w:val="22"/>
        </w:rPr>
        <w:t>ч</w:t>
      </w:r>
      <w:r w:rsidRPr="0022008C">
        <w:rPr>
          <w:rFonts w:eastAsia="Calibri"/>
          <w:sz w:val="22"/>
          <w:szCs w:val="22"/>
        </w:rPr>
        <w:t>реждений культуры города.</w:t>
      </w:r>
    </w:p>
    <w:p w:rsidR="006C0A82" w:rsidRPr="0022008C" w:rsidRDefault="006C0A82" w:rsidP="009A18DF">
      <w:pPr>
        <w:ind w:left="360"/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МОДУЛИ:</w:t>
      </w:r>
    </w:p>
    <w:p w:rsidR="006C0A82" w:rsidRPr="0022008C" w:rsidRDefault="006C0A82" w:rsidP="009A18DF">
      <w:pPr>
        <w:ind w:left="360"/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  <w:lang w:val="en-US"/>
        </w:rPr>
        <w:t>I</w:t>
      </w:r>
      <w:r w:rsidRPr="0022008C">
        <w:rPr>
          <w:rFonts w:eastAsia="Calibri"/>
          <w:b/>
          <w:sz w:val="22"/>
          <w:szCs w:val="22"/>
        </w:rPr>
        <w:t xml:space="preserve"> «Патриотическое воспитание» (П);</w:t>
      </w:r>
    </w:p>
    <w:p w:rsidR="006C0A82" w:rsidRPr="0022008C" w:rsidRDefault="006C0A82" w:rsidP="009A18DF">
      <w:pPr>
        <w:ind w:left="360"/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  <w:lang w:val="en-US"/>
        </w:rPr>
        <w:t>II</w:t>
      </w:r>
      <w:r w:rsidRPr="0022008C">
        <w:rPr>
          <w:rFonts w:eastAsia="Calibri"/>
          <w:b/>
          <w:sz w:val="22"/>
          <w:szCs w:val="22"/>
        </w:rPr>
        <w:t xml:space="preserve"> «Художественно</w:t>
      </w:r>
      <w:r w:rsidR="0066024B" w:rsidRPr="0022008C">
        <w:rPr>
          <w:rFonts w:eastAsia="Calibri"/>
          <w:b/>
          <w:sz w:val="22"/>
          <w:szCs w:val="22"/>
        </w:rPr>
        <w:t>е</w:t>
      </w:r>
      <w:r w:rsidRPr="0022008C">
        <w:rPr>
          <w:rFonts w:eastAsia="Calibri"/>
          <w:b/>
          <w:sz w:val="22"/>
          <w:szCs w:val="22"/>
        </w:rPr>
        <w:t xml:space="preserve"> воспитание» (Х);</w:t>
      </w:r>
    </w:p>
    <w:p w:rsidR="006C0A82" w:rsidRPr="0022008C" w:rsidRDefault="006C0A82" w:rsidP="009A18DF">
      <w:pPr>
        <w:ind w:left="360"/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  <w:lang w:val="en-US"/>
        </w:rPr>
        <w:t>III</w:t>
      </w:r>
      <w:r w:rsidRPr="0022008C">
        <w:rPr>
          <w:rFonts w:eastAsia="Calibri"/>
          <w:b/>
          <w:sz w:val="22"/>
          <w:szCs w:val="22"/>
        </w:rPr>
        <w:t xml:space="preserve"> «Музыкальное воспитание» (М);</w:t>
      </w:r>
    </w:p>
    <w:p w:rsidR="0022008C" w:rsidRDefault="006C0A82" w:rsidP="009A18DF">
      <w:pPr>
        <w:ind w:left="360"/>
        <w:jc w:val="both"/>
        <w:rPr>
          <w:rFonts w:eastAsia="Calibri"/>
          <w:b/>
          <w:sz w:val="22"/>
          <w:szCs w:val="22"/>
        </w:rPr>
      </w:pPr>
      <w:proofErr w:type="gramStart"/>
      <w:r w:rsidRPr="0022008C">
        <w:rPr>
          <w:rFonts w:eastAsia="Calibri"/>
          <w:b/>
          <w:sz w:val="22"/>
          <w:szCs w:val="22"/>
          <w:lang w:val="en-US"/>
        </w:rPr>
        <w:t>IV</w:t>
      </w:r>
      <w:r w:rsidRPr="0022008C">
        <w:rPr>
          <w:rFonts w:eastAsia="Calibri"/>
          <w:b/>
          <w:sz w:val="22"/>
          <w:szCs w:val="22"/>
        </w:rPr>
        <w:t xml:space="preserve"> «Театральное просвещение» (Т).</w:t>
      </w:r>
      <w:proofErr w:type="gramEnd"/>
    </w:p>
    <w:p w:rsidR="0022008C" w:rsidRDefault="006C0A82" w:rsidP="006B6E06">
      <w:pPr>
        <w:ind w:firstLine="708"/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>Каждый модуль содержит набор «художественно-эстетических компетенций» (ХЭК)</w:t>
      </w:r>
      <w:r w:rsidR="0066024B" w:rsidRPr="0022008C">
        <w:rPr>
          <w:rFonts w:eastAsia="Calibri"/>
          <w:sz w:val="22"/>
          <w:szCs w:val="22"/>
        </w:rPr>
        <w:t>, ре</w:t>
      </w:r>
      <w:r w:rsidR="0066024B" w:rsidRPr="0022008C">
        <w:rPr>
          <w:rFonts w:eastAsia="Calibri"/>
          <w:sz w:val="22"/>
          <w:szCs w:val="22"/>
        </w:rPr>
        <w:t>а</w:t>
      </w:r>
      <w:r w:rsidR="0066024B" w:rsidRPr="0022008C">
        <w:rPr>
          <w:rFonts w:eastAsia="Calibri"/>
          <w:sz w:val="22"/>
          <w:szCs w:val="22"/>
        </w:rPr>
        <w:t>лизация которых – есть сущность выполнения Программы.</w:t>
      </w:r>
    </w:p>
    <w:p w:rsidR="006C0A82" w:rsidRPr="0022008C" w:rsidRDefault="006C0A82" w:rsidP="009A18DF">
      <w:pPr>
        <w:jc w:val="center"/>
        <w:rPr>
          <w:rFonts w:eastAsia="Calibri"/>
          <w:b/>
          <w:sz w:val="22"/>
          <w:szCs w:val="22"/>
          <w:u w:val="single"/>
        </w:rPr>
      </w:pPr>
      <w:r w:rsidRPr="0022008C">
        <w:rPr>
          <w:rFonts w:eastAsia="Calibri"/>
          <w:b/>
          <w:sz w:val="22"/>
          <w:szCs w:val="22"/>
          <w:u w:val="single"/>
          <w:lang w:val="en-US"/>
        </w:rPr>
        <w:t>I</w:t>
      </w:r>
      <w:r w:rsidRPr="0022008C">
        <w:rPr>
          <w:rFonts w:eastAsia="Calibri"/>
          <w:b/>
          <w:sz w:val="22"/>
          <w:szCs w:val="22"/>
          <w:u w:val="single"/>
        </w:rPr>
        <w:t xml:space="preserve"> «Патриотическое воспитание» (П):</w:t>
      </w:r>
    </w:p>
    <w:p w:rsidR="006C0A82" w:rsidRPr="0022008C" w:rsidRDefault="006C0A82" w:rsidP="006B6E06">
      <w:pPr>
        <w:numPr>
          <w:ilvl w:val="0"/>
          <w:numId w:val="1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«П</w:t>
      </w:r>
      <w:proofErr w:type="gramStart"/>
      <w:r w:rsidRPr="0022008C">
        <w:rPr>
          <w:rFonts w:eastAsia="Calibri"/>
          <w:b/>
          <w:i/>
          <w:sz w:val="22"/>
          <w:szCs w:val="22"/>
        </w:rPr>
        <w:t>1</w:t>
      </w:r>
      <w:proofErr w:type="gramEnd"/>
      <w:r w:rsidRPr="0022008C">
        <w:rPr>
          <w:rFonts w:eastAsia="Calibri"/>
          <w:b/>
          <w:i/>
          <w:sz w:val="22"/>
          <w:szCs w:val="22"/>
        </w:rPr>
        <w:t>» - ПЕРВОЕ ЗНАКОМСТВО;</w:t>
      </w:r>
    </w:p>
    <w:p w:rsidR="006C0A82" w:rsidRPr="0022008C" w:rsidRDefault="006C0A82" w:rsidP="009A18DF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знакомство с ВУЗом</w:t>
      </w:r>
      <w:r w:rsidRPr="0022008C">
        <w:rPr>
          <w:rFonts w:eastAsia="Calibri"/>
          <w:sz w:val="22"/>
          <w:szCs w:val="22"/>
        </w:rPr>
        <w:t xml:space="preserve"> (посещение музея ВУЗа, знакомство с его историей, структурой, н</w:t>
      </w:r>
      <w:r w:rsidRPr="0022008C">
        <w:rPr>
          <w:rFonts w:eastAsia="Calibri"/>
          <w:sz w:val="22"/>
          <w:szCs w:val="22"/>
        </w:rPr>
        <w:t>а</w:t>
      </w:r>
      <w:r w:rsidRPr="0022008C">
        <w:rPr>
          <w:rFonts w:eastAsia="Calibri"/>
          <w:sz w:val="22"/>
          <w:szCs w:val="22"/>
        </w:rPr>
        <w:t>учными направлениями и перспективами развития, основными подразделениями (декан</w:t>
      </w:r>
      <w:r w:rsidRPr="0022008C">
        <w:rPr>
          <w:rFonts w:eastAsia="Calibri"/>
          <w:sz w:val="22"/>
          <w:szCs w:val="22"/>
        </w:rPr>
        <w:t>а</w:t>
      </w:r>
      <w:r w:rsidRPr="0022008C">
        <w:rPr>
          <w:rFonts w:eastAsia="Calibri"/>
          <w:sz w:val="22"/>
          <w:szCs w:val="22"/>
        </w:rPr>
        <w:t>тами, библиотеками, залами и т.п.));</w:t>
      </w:r>
    </w:p>
    <w:p w:rsidR="006C0A82" w:rsidRPr="0022008C" w:rsidRDefault="006C0A82" w:rsidP="009A18DF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экскурсия-лекция «Город, в котором я учусь и живу»</w:t>
      </w:r>
      <w:r w:rsidRPr="0022008C">
        <w:rPr>
          <w:rFonts w:eastAsia="Calibri"/>
          <w:sz w:val="22"/>
          <w:szCs w:val="22"/>
        </w:rPr>
        <w:t xml:space="preserve"> (тематика обзорной лекции: о</w:t>
      </w:r>
      <w:r w:rsidRPr="0022008C">
        <w:rPr>
          <w:rFonts w:eastAsia="Calibri"/>
          <w:sz w:val="22"/>
          <w:szCs w:val="22"/>
        </w:rPr>
        <w:t>б</w:t>
      </w:r>
      <w:r w:rsidRPr="0022008C">
        <w:rPr>
          <w:rFonts w:eastAsia="Calibri"/>
          <w:sz w:val="22"/>
          <w:szCs w:val="22"/>
        </w:rPr>
        <w:t xml:space="preserve">щие сведения о городе, его месте в современной России, инфраструктуре (в том числе рекреационной), достопримечательностях, истории, перспективах); </w:t>
      </w:r>
    </w:p>
    <w:p w:rsidR="006C0A82" w:rsidRPr="0022008C" w:rsidRDefault="006C0A82" w:rsidP="009A18DF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знакомство с Краем </w:t>
      </w:r>
      <w:r w:rsidRPr="0022008C">
        <w:rPr>
          <w:rFonts w:eastAsia="Calibri"/>
          <w:sz w:val="22"/>
          <w:szCs w:val="22"/>
        </w:rPr>
        <w:t>(посещение основной экспозиции регионального историко-краеведческого муз</w:t>
      </w:r>
      <w:r w:rsidR="006F61BF" w:rsidRPr="0022008C">
        <w:rPr>
          <w:rFonts w:eastAsia="Calibri"/>
          <w:sz w:val="22"/>
          <w:szCs w:val="22"/>
        </w:rPr>
        <w:t>ея, знакомство с историей края, его обычаями и</w:t>
      </w:r>
      <w:r w:rsidRPr="0022008C">
        <w:rPr>
          <w:rFonts w:eastAsia="Calibri"/>
          <w:sz w:val="22"/>
          <w:szCs w:val="22"/>
        </w:rPr>
        <w:t xml:space="preserve"> природой);</w:t>
      </w:r>
    </w:p>
    <w:p w:rsidR="0022008C" w:rsidRDefault="006C0A82" w:rsidP="009A18DF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научно-просветительские учреждения </w:t>
      </w:r>
      <w:r w:rsidRPr="0022008C">
        <w:rPr>
          <w:rFonts w:eastAsia="Calibri"/>
          <w:sz w:val="22"/>
          <w:szCs w:val="22"/>
        </w:rPr>
        <w:t>(посещение учреждений культуры, организу</w:t>
      </w:r>
      <w:r w:rsidRPr="0022008C">
        <w:rPr>
          <w:rFonts w:eastAsia="Calibri"/>
          <w:sz w:val="22"/>
          <w:szCs w:val="22"/>
        </w:rPr>
        <w:t>ю</w:t>
      </w:r>
      <w:r w:rsidRPr="0022008C">
        <w:rPr>
          <w:rFonts w:eastAsia="Calibri"/>
          <w:sz w:val="22"/>
          <w:szCs w:val="22"/>
        </w:rPr>
        <w:t>щих тематические просветительские лекции, экскурсии и семинары (например, планет</w:t>
      </w:r>
      <w:r w:rsidRPr="0022008C">
        <w:rPr>
          <w:rFonts w:eastAsia="Calibri"/>
          <w:sz w:val="22"/>
          <w:szCs w:val="22"/>
        </w:rPr>
        <w:t>а</w:t>
      </w:r>
      <w:r w:rsidRPr="0022008C">
        <w:rPr>
          <w:rFonts w:eastAsia="Calibri"/>
          <w:sz w:val="22"/>
          <w:szCs w:val="22"/>
        </w:rPr>
        <w:t>рия));</w:t>
      </w:r>
    </w:p>
    <w:p w:rsidR="006C0A82" w:rsidRPr="0022008C" w:rsidRDefault="006C0A82" w:rsidP="006B6E06">
      <w:pPr>
        <w:numPr>
          <w:ilvl w:val="0"/>
          <w:numId w:val="1"/>
        </w:numPr>
        <w:jc w:val="both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«П</w:t>
      </w:r>
      <w:proofErr w:type="gramStart"/>
      <w:r w:rsidRPr="0022008C">
        <w:rPr>
          <w:rFonts w:eastAsia="Calibri"/>
          <w:b/>
          <w:i/>
          <w:sz w:val="22"/>
          <w:szCs w:val="22"/>
        </w:rPr>
        <w:t>2</w:t>
      </w:r>
      <w:proofErr w:type="gramEnd"/>
      <w:r w:rsidRPr="0022008C">
        <w:rPr>
          <w:rFonts w:eastAsia="Calibri"/>
          <w:b/>
          <w:i/>
          <w:sz w:val="22"/>
          <w:szCs w:val="22"/>
        </w:rPr>
        <w:t>» - ВОЕННО-ПАТРИОТИЧЕСКОЕ ВОСПИТАНИЕ;</w:t>
      </w:r>
    </w:p>
    <w:p w:rsidR="006C0A82" w:rsidRPr="0022008C" w:rsidRDefault="006C0A82" w:rsidP="006B6E06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знакомство с военной историей города </w:t>
      </w:r>
      <w:r w:rsidRPr="0022008C">
        <w:rPr>
          <w:rFonts w:eastAsia="Calibri"/>
          <w:sz w:val="22"/>
          <w:szCs w:val="22"/>
        </w:rPr>
        <w:t>(посещение памятников и музеев военной тем</w:t>
      </w:r>
      <w:r w:rsidRPr="0022008C">
        <w:rPr>
          <w:rFonts w:eastAsia="Calibri"/>
          <w:sz w:val="22"/>
          <w:szCs w:val="22"/>
        </w:rPr>
        <w:t>а</w:t>
      </w:r>
      <w:r w:rsidRPr="0022008C">
        <w:rPr>
          <w:rFonts w:eastAsia="Calibri"/>
          <w:sz w:val="22"/>
          <w:szCs w:val="22"/>
        </w:rPr>
        <w:t>тики);</w:t>
      </w:r>
    </w:p>
    <w:p w:rsidR="006C0A82" w:rsidRPr="0022008C" w:rsidRDefault="006C0A82" w:rsidP="006B6E06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библиотечные организации </w:t>
      </w:r>
      <w:r w:rsidRPr="0022008C">
        <w:rPr>
          <w:rFonts w:eastAsia="Calibri"/>
          <w:sz w:val="22"/>
          <w:szCs w:val="22"/>
        </w:rPr>
        <w:t>(посещение организуемых в библиотеках тематических ле</w:t>
      </w:r>
      <w:r w:rsidRPr="0022008C">
        <w:rPr>
          <w:rFonts w:eastAsia="Calibri"/>
          <w:sz w:val="22"/>
          <w:szCs w:val="22"/>
        </w:rPr>
        <w:t>к</w:t>
      </w:r>
      <w:r w:rsidRPr="0022008C">
        <w:rPr>
          <w:rFonts w:eastAsia="Calibri"/>
          <w:sz w:val="22"/>
          <w:szCs w:val="22"/>
        </w:rPr>
        <w:t>ций и вечеров, программ и выставок</w:t>
      </w:r>
      <w:r w:rsidR="0066024B" w:rsidRPr="0022008C">
        <w:rPr>
          <w:rFonts w:eastAsia="Calibri"/>
          <w:sz w:val="22"/>
          <w:szCs w:val="22"/>
        </w:rPr>
        <w:t xml:space="preserve"> (в том числе патриотического соде</w:t>
      </w:r>
      <w:r w:rsidR="0066024B" w:rsidRPr="0022008C">
        <w:rPr>
          <w:rFonts w:eastAsia="Calibri"/>
          <w:sz w:val="22"/>
          <w:szCs w:val="22"/>
        </w:rPr>
        <w:t>р</w:t>
      </w:r>
      <w:r w:rsidR="0066024B" w:rsidRPr="0022008C">
        <w:rPr>
          <w:rFonts w:eastAsia="Calibri"/>
          <w:sz w:val="22"/>
          <w:szCs w:val="22"/>
        </w:rPr>
        <w:t>жания)</w:t>
      </w:r>
      <w:r w:rsidRPr="0022008C">
        <w:rPr>
          <w:rFonts w:eastAsia="Calibri"/>
          <w:sz w:val="22"/>
          <w:szCs w:val="22"/>
        </w:rPr>
        <w:t>);</w:t>
      </w:r>
    </w:p>
    <w:p w:rsidR="0022008C" w:rsidRDefault="00B66856" w:rsidP="006B6E06">
      <w:pPr>
        <w:numPr>
          <w:ilvl w:val="1"/>
          <w:numId w:val="1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«патриотические беседы» </w:t>
      </w:r>
      <w:r w:rsidRPr="0022008C">
        <w:rPr>
          <w:rFonts w:eastAsia="Calibri"/>
          <w:sz w:val="22"/>
          <w:szCs w:val="22"/>
        </w:rPr>
        <w:t>(кураторские часы, вечера, посвященные проблемам нравс</w:t>
      </w:r>
      <w:r w:rsidRPr="0022008C">
        <w:rPr>
          <w:rFonts w:eastAsia="Calibri"/>
          <w:sz w:val="22"/>
          <w:szCs w:val="22"/>
        </w:rPr>
        <w:t>т</w:t>
      </w:r>
      <w:r w:rsidRPr="0022008C">
        <w:rPr>
          <w:rFonts w:eastAsia="Calibri"/>
          <w:sz w:val="22"/>
          <w:szCs w:val="22"/>
        </w:rPr>
        <w:t>венности, гражданственности, патриотизму</w:t>
      </w:r>
      <w:r w:rsidR="006F61BF" w:rsidRPr="0022008C">
        <w:rPr>
          <w:rFonts w:eastAsia="Calibri"/>
          <w:sz w:val="22"/>
          <w:szCs w:val="22"/>
        </w:rPr>
        <w:t>, а также врачебной этике</w:t>
      </w:r>
      <w:r w:rsidRPr="0022008C">
        <w:rPr>
          <w:rFonts w:eastAsia="Calibri"/>
          <w:sz w:val="22"/>
          <w:szCs w:val="22"/>
        </w:rPr>
        <w:t>);</w:t>
      </w:r>
    </w:p>
    <w:p w:rsidR="006C0A82" w:rsidRPr="0022008C" w:rsidRDefault="006C0A82" w:rsidP="009A18DF">
      <w:pPr>
        <w:jc w:val="center"/>
        <w:rPr>
          <w:rFonts w:eastAsia="Calibri"/>
          <w:b/>
          <w:sz w:val="22"/>
          <w:szCs w:val="22"/>
          <w:u w:val="single"/>
        </w:rPr>
      </w:pPr>
      <w:r w:rsidRPr="0022008C">
        <w:rPr>
          <w:rFonts w:eastAsia="Calibri"/>
          <w:b/>
          <w:sz w:val="22"/>
          <w:szCs w:val="22"/>
          <w:u w:val="single"/>
          <w:lang w:val="en-US"/>
        </w:rPr>
        <w:t>II</w:t>
      </w:r>
      <w:r w:rsidRPr="0022008C">
        <w:rPr>
          <w:rFonts w:eastAsia="Calibri"/>
          <w:b/>
          <w:sz w:val="22"/>
          <w:szCs w:val="22"/>
          <w:u w:val="single"/>
        </w:rPr>
        <w:t xml:space="preserve"> «Художественно</w:t>
      </w:r>
      <w:r w:rsidR="0066024B" w:rsidRPr="0022008C">
        <w:rPr>
          <w:rFonts w:eastAsia="Calibri"/>
          <w:b/>
          <w:sz w:val="22"/>
          <w:szCs w:val="22"/>
          <w:u w:val="single"/>
        </w:rPr>
        <w:t>е</w:t>
      </w:r>
      <w:r w:rsidRPr="0022008C">
        <w:rPr>
          <w:rFonts w:eastAsia="Calibri"/>
          <w:b/>
          <w:sz w:val="22"/>
          <w:szCs w:val="22"/>
          <w:u w:val="single"/>
        </w:rPr>
        <w:t xml:space="preserve"> воспитание» (Х);</w:t>
      </w:r>
    </w:p>
    <w:p w:rsidR="006C0A82" w:rsidRPr="0022008C" w:rsidRDefault="006C0A82" w:rsidP="006B6E06">
      <w:pPr>
        <w:numPr>
          <w:ilvl w:val="0"/>
          <w:numId w:val="2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 xml:space="preserve"> ХЭК «Х</w:t>
      </w:r>
      <w:proofErr w:type="gramStart"/>
      <w:r w:rsidRPr="0022008C">
        <w:rPr>
          <w:rFonts w:eastAsia="Calibri"/>
          <w:b/>
          <w:i/>
          <w:sz w:val="22"/>
          <w:szCs w:val="22"/>
        </w:rPr>
        <w:t>1</w:t>
      </w:r>
      <w:proofErr w:type="gramEnd"/>
      <w:r w:rsidRPr="0022008C">
        <w:rPr>
          <w:rFonts w:eastAsia="Calibri"/>
          <w:b/>
          <w:i/>
          <w:sz w:val="22"/>
          <w:szCs w:val="22"/>
        </w:rPr>
        <w:t>» - ПОСЕЩЕНИЕ МУЗЕЙНО-ВЫСТАВОЧНЫХ ОРГАНИЗАЦИЙ;</w:t>
      </w:r>
    </w:p>
    <w:p w:rsidR="006C0A82" w:rsidRPr="0022008C" w:rsidRDefault="006C0A82" w:rsidP="006B6E06">
      <w:pPr>
        <w:numPr>
          <w:ilvl w:val="1"/>
          <w:numId w:val="2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знакомство с художественными музеями города </w:t>
      </w:r>
      <w:r w:rsidRPr="0022008C">
        <w:rPr>
          <w:rFonts w:eastAsia="Calibri"/>
          <w:sz w:val="22"/>
          <w:szCs w:val="22"/>
        </w:rPr>
        <w:t>(посещение основной экспозиции р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>гиональных музеев изобразительного искусства, галерей, вернисажей);</w:t>
      </w:r>
    </w:p>
    <w:p w:rsidR="0022008C" w:rsidRDefault="006C0A82" w:rsidP="006B6E06">
      <w:pPr>
        <w:numPr>
          <w:ilvl w:val="1"/>
          <w:numId w:val="2"/>
        </w:numPr>
        <w:jc w:val="both"/>
        <w:rPr>
          <w:rFonts w:eastAsia="Calibri"/>
          <w:sz w:val="22"/>
          <w:szCs w:val="22"/>
        </w:rPr>
      </w:pPr>
      <w:proofErr w:type="gramStart"/>
      <w:r w:rsidRPr="0022008C">
        <w:rPr>
          <w:rFonts w:eastAsia="Calibri"/>
          <w:b/>
          <w:sz w:val="22"/>
          <w:szCs w:val="22"/>
        </w:rPr>
        <w:t xml:space="preserve">тематические выставки </w:t>
      </w:r>
      <w:r w:rsidRPr="0022008C">
        <w:rPr>
          <w:rFonts w:eastAsia="Calibri"/>
          <w:sz w:val="22"/>
          <w:szCs w:val="22"/>
        </w:rPr>
        <w:t>(посещение экспозиций, фестивалей, приуроченных памятным историческим событиям, тематические выставки (например, «копии шедевров мирового изобразительного искусства», «авторская кукла», «художестве</w:t>
      </w:r>
      <w:r w:rsidRPr="0022008C">
        <w:rPr>
          <w:rFonts w:eastAsia="Calibri"/>
          <w:sz w:val="22"/>
          <w:szCs w:val="22"/>
        </w:rPr>
        <w:t>н</w:t>
      </w:r>
      <w:r w:rsidRPr="0022008C">
        <w:rPr>
          <w:rFonts w:eastAsia="Calibri"/>
          <w:sz w:val="22"/>
          <w:szCs w:val="22"/>
        </w:rPr>
        <w:t>ные промыслы и ремесла России», «золото скифов» и т.п.), в том числе привозные;</w:t>
      </w:r>
      <w:proofErr w:type="gramEnd"/>
    </w:p>
    <w:p w:rsidR="006C0A82" w:rsidRPr="0022008C" w:rsidRDefault="006C0A82" w:rsidP="006B6E06">
      <w:pPr>
        <w:numPr>
          <w:ilvl w:val="0"/>
          <w:numId w:val="2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«Х</w:t>
      </w:r>
      <w:proofErr w:type="gramStart"/>
      <w:r w:rsidRPr="0022008C">
        <w:rPr>
          <w:rFonts w:eastAsia="Calibri"/>
          <w:b/>
          <w:i/>
          <w:sz w:val="22"/>
          <w:szCs w:val="22"/>
        </w:rPr>
        <w:t>2</w:t>
      </w:r>
      <w:proofErr w:type="gramEnd"/>
      <w:r w:rsidRPr="0022008C">
        <w:rPr>
          <w:rFonts w:eastAsia="Calibri"/>
          <w:b/>
          <w:i/>
          <w:sz w:val="22"/>
          <w:szCs w:val="22"/>
        </w:rPr>
        <w:t>» - ХУДОЖЕСТВЕННОЕ СОТВОРЧЕСТВО;</w:t>
      </w:r>
    </w:p>
    <w:p w:rsidR="006C0A82" w:rsidRPr="0022008C" w:rsidRDefault="006C0A82" w:rsidP="006B6E06">
      <w:pPr>
        <w:numPr>
          <w:ilvl w:val="1"/>
          <w:numId w:val="2"/>
        </w:numPr>
        <w:jc w:val="both"/>
        <w:rPr>
          <w:rFonts w:eastAsia="Calibri"/>
          <w:sz w:val="22"/>
          <w:szCs w:val="22"/>
        </w:rPr>
      </w:pPr>
      <w:proofErr w:type="spellStart"/>
      <w:r w:rsidRPr="0022008C">
        <w:rPr>
          <w:rFonts w:eastAsia="Calibri"/>
          <w:b/>
          <w:sz w:val="22"/>
          <w:szCs w:val="22"/>
        </w:rPr>
        <w:t>перфоманс</w:t>
      </w:r>
      <w:proofErr w:type="spellEnd"/>
      <w:r w:rsidRPr="0022008C">
        <w:rPr>
          <w:rFonts w:eastAsia="Calibri"/>
          <w:b/>
          <w:sz w:val="22"/>
          <w:szCs w:val="22"/>
        </w:rPr>
        <w:t xml:space="preserve"> </w:t>
      </w:r>
      <w:r w:rsidRPr="0022008C">
        <w:rPr>
          <w:rFonts w:eastAsia="Calibri"/>
          <w:sz w:val="22"/>
          <w:szCs w:val="22"/>
        </w:rPr>
        <w:t>(посещение инсталляций, и выставок современных авторов, экспозиций н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>традиционного и экспериментального изобразительного искусства);</w:t>
      </w:r>
    </w:p>
    <w:p w:rsidR="006C0A82" w:rsidRPr="0022008C" w:rsidRDefault="006C0A82" w:rsidP="006B6E06">
      <w:pPr>
        <w:numPr>
          <w:ilvl w:val="1"/>
          <w:numId w:val="2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выставки-концерты </w:t>
      </w:r>
      <w:r w:rsidRPr="0022008C">
        <w:rPr>
          <w:rFonts w:eastAsia="Calibri"/>
          <w:sz w:val="22"/>
          <w:szCs w:val="22"/>
        </w:rPr>
        <w:t>(посещение мероприятий, организуемых совместными усилиями музейно-выставочных и концертных организаций (например, слушания музыки, соотве</w:t>
      </w:r>
      <w:r w:rsidRPr="0022008C">
        <w:rPr>
          <w:rFonts w:eastAsia="Calibri"/>
          <w:sz w:val="22"/>
          <w:szCs w:val="22"/>
        </w:rPr>
        <w:t>т</w:t>
      </w:r>
      <w:r w:rsidRPr="0022008C">
        <w:rPr>
          <w:rFonts w:eastAsia="Calibri"/>
          <w:sz w:val="22"/>
          <w:szCs w:val="22"/>
        </w:rPr>
        <w:t>ствующие тематике художественной экспозиции; литературные в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>чера «живопись-слово»</w:t>
      </w:r>
      <w:r w:rsidR="006F61BF" w:rsidRPr="0022008C">
        <w:rPr>
          <w:rFonts w:eastAsia="Calibri"/>
          <w:sz w:val="22"/>
          <w:szCs w:val="22"/>
        </w:rPr>
        <w:t>, музыкальные салоны</w:t>
      </w:r>
      <w:r w:rsidRPr="0022008C">
        <w:rPr>
          <w:rFonts w:eastAsia="Calibri"/>
          <w:sz w:val="22"/>
          <w:szCs w:val="22"/>
        </w:rPr>
        <w:t xml:space="preserve"> и т.п.));</w:t>
      </w:r>
    </w:p>
    <w:p w:rsidR="0022008C" w:rsidRDefault="006C0A82" w:rsidP="006B6E06">
      <w:pPr>
        <w:numPr>
          <w:ilvl w:val="1"/>
          <w:numId w:val="2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lastRenderedPageBreak/>
        <w:t xml:space="preserve">киноискусство </w:t>
      </w:r>
      <w:r w:rsidRPr="0022008C">
        <w:rPr>
          <w:rFonts w:eastAsia="Calibri"/>
          <w:sz w:val="22"/>
          <w:szCs w:val="22"/>
        </w:rPr>
        <w:t xml:space="preserve">(посещение регионального </w:t>
      </w:r>
      <w:proofErr w:type="spellStart"/>
      <w:r w:rsidRPr="0022008C">
        <w:rPr>
          <w:rFonts w:eastAsia="Calibri"/>
          <w:sz w:val="22"/>
          <w:szCs w:val="22"/>
        </w:rPr>
        <w:t>киновидеоцентра</w:t>
      </w:r>
      <w:proofErr w:type="spellEnd"/>
      <w:r w:rsidRPr="0022008C">
        <w:rPr>
          <w:rFonts w:eastAsia="Calibri"/>
          <w:sz w:val="22"/>
          <w:szCs w:val="22"/>
        </w:rPr>
        <w:t xml:space="preserve">, тематических показов фильмов (в т.ч. патриотического содержания), фестивалей и </w:t>
      </w:r>
      <w:proofErr w:type="spellStart"/>
      <w:r w:rsidRPr="0022008C">
        <w:rPr>
          <w:rFonts w:eastAsia="Calibri"/>
          <w:sz w:val="22"/>
          <w:szCs w:val="22"/>
        </w:rPr>
        <w:t>киномероприятий</w:t>
      </w:r>
      <w:proofErr w:type="spellEnd"/>
      <w:r w:rsidRPr="0022008C">
        <w:rPr>
          <w:rFonts w:eastAsia="Calibri"/>
          <w:sz w:val="22"/>
          <w:szCs w:val="22"/>
        </w:rPr>
        <w:t>, реализу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 xml:space="preserve">мых в рамках творческих проектов различной направленности); </w:t>
      </w:r>
    </w:p>
    <w:p w:rsidR="006C0A82" w:rsidRPr="0022008C" w:rsidRDefault="006C0A82" w:rsidP="009A18DF">
      <w:pPr>
        <w:jc w:val="center"/>
        <w:rPr>
          <w:rFonts w:eastAsia="Calibri"/>
          <w:b/>
          <w:sz w:val="22"/>
          <w:szCs w:val="22"/>
          <w:u w:val="single"/>
        </w:rPr>
      </w:pPr>
      <w:r w:rsidRPr="0022008C">
        <w:rPr>
          <w:rFonts w:eastAsia="Calibri"/>
          <w:b/>
          <w:sz w:val="22"/>
          <w:szCs w:val="22"/>
          <w:u w:val="single"/>
          <w:lang w:val="en-US"/>
        </w:rPr>
        <w:t>III</w:t>
      </w:r>
      <w:r w:rsidRPr="0022008C">
        <w:rPr>
          <w:rFonts w:eastAsia="Calibri"/>
          <w:b/>
          <w:sz w:val="22"/>
          <w:szCs w:val="22"/>
          <w:u w:val="single"/>
        </w:rPr>
        <w:t xml:space="preserve"> «Музыкальное воспитание» (М);</w:t>
      </w:r>
    </w:p>
    <w:p w:rsidR="006C0A82" w:rsidRPr="0022008C" w:rsidRDefault="006C0A82" w:rsidP="006B6E06">
      <w:pPr>
        <w:numPr>
          <w:ilvl w:val="0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«М</w:t>
      </w:r>
      <w:proofErr w:type="gramStart"/>
      <w:r w:rsidRPr="0022008C">
        <w:rPr>
          <w:rFonts w:eastAsia="Calibri"/>
          <w:b/>
          <w:i/>
          <w:sz w:val="22"/>
          <w:szCs w:val="22"/>
        </w:rPr>
        <w:t>1</w:t>
      </w:r>
      <w:proofErr w:type="gramEnd"/>
      <w:r w:rsidRPr="0022008C">
        <w:rPr>
          <w:rFonts w:eastAsia="Calibri"/>
          <w:b/>
          <w:i/>
          <w:sz w:val="22"/>
          <w:szCs w:val="22"/>
        </w:rPr>
        <w:t>» - ФИЛАРМОНИЯ;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концерты музыкальных коллективов филармонии </w:t>
      </w:r>
      <w:r w:rsidRPr="0022008C">
        <w:rPr>
          <w:rFonts w:eastAsia="Calibri"/>
          <w:sz w:val="22"/>
          <w:szCs w:val="22"/>
        </w:rPr>
        <w:t>(эстрадных исполнителей, инстр</w:t>
      </w:r>
      <w:r w:rsidRPr="0022008C">
        <w:rPr>
          <w:rFonts w:eastAsia="Calibri"/>
          <w:sz w:val="22"/>
          <w:szCs w:val="22"/>
        </w:rPr>
        <w:t>у</w:t>
      </w:r>
      <w:r w:rsidRPr="0022008C">
        <w:rPr>
          <w:rFonts w:eastAsia="Calibri"/>
          <w:sz w:val="22"/>
          <w:szCs w:val="22"/>
        </w:rPr>
        <w:t>ментальных ансамблей, вокальных коллективов);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концерты хореографических коллективов филармонии</w:t>
      </w:r>
      <w:r w:rsidRPr="0022008C">
        <w:rPr>
          <w:rFonts w:eastAsia="Calibri"/>
          <w:sz w:val="22"/>
          <w:szCs w:val="22"/>
        </w:rPr>
        <w:t>;</w:t>
      </w:r>
    </w:p>
    <w:p w:rsidR="0022008C" w:rsidRDefault="006C0A82" w:rsidP="006B6E06">
      <w:pPr>
        <w:numPr>
          <w:ilvl w:val="1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концерты фольклорных коллективов филармонии </w:t>
      </w:r>
      <w:r w:rsidR="006F61BF" w:rsidRPr="0022008C">
        <w:rPr>
          <w:rFonts w:eastAsia="Calibri"/>
          <w:sz w:val="22"/>
          <w:szCs w:val="22"/>
        </w:rPr>
        <w:t>(</w:t>
      </w:r>
      <w:r w:rsidRPr="0022008C">
        <w:rPr>
          <w:rFonts w:eastAsia="Calibri"/>
          <w:sz w:val="22"/>
          <w:szCs w:val="22"/>
        </w:rPr>
        <w:t>ансамбли, вокалисты, о</w:t>
      </w:r>
      <w:r w:rsidRPr="0022008C">
        <w:rPr>
          <w:rFonts w:eastAsia="Calibri"/>
          <w:sz w:val="22"/>
          <w:szCs w:val="22"/>
        </w:rPr>
        <w:t>р</w:t>
      </w:r>
      <w:r w:rsidRPr="0022008C">
        <w:rPr>
          <w:rFonts w:eastAsia="Calibri"/>
          <w:sz w:val="22"/>
          <w:szCs w:val="22"/>
        </w:rPr>
        <w:t>кестры);</w:t>
      </w:r>
    </w:p>
    <w:p w:rsidR="006C0A82" w:rsidRPr="0022008C" w:rsidRDefault="006C0A82" w:rsidP="006B6E06">
      <w:pPr>
        <w:numPr>
          <w:ilvl w:val="0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«М</w:t>
      </w:r>
      <w:proofErr w:type="gramStart"/>
      <w:r w:rsidRPr="0022008C">
        <w:rPr>
          <w:rFonts w:eastAsia="Calibri"/>
          <w:b/>
          <w:i/>
          <w:sz w:val="22"/>
          <w:szCs w:val="22"/>
        </w:rPr>
        <w:t>2</w:t>
      </w:r>
      <w:proofErr w:type="gramEnd"/>
      <w:r w:rsidRPr="0022008C">
        <w:rPr>
          <w:rFonts w:eastAsia="Calibri"/>
          <w:b/>
          <w:i/>
          <w:sz w:val="22"/>
          <w:szCs w:val="22"/>
        </w:rPr>
        <w:t>» - СЛУШАНИЕ МУЗЫКИ;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эстрадно-джазовая музыка </w:t>
      </w:r>
      <w:r w:rsidRPr="0022008C">
        <w:rPr>
          <w:rFonts w:eastAsia="Calibri"/>
          <w:sz w:val="22"/>
          <w:szCs w:val="22"/>
        </w:rPr>
        <w:t xml:space="preserve">(концерты </w:t>
      </w:r>
      <w:r w:rsidR="006F61BF" w:rsidRPr="0022008C">
        <w:rPr>
          <w:rFonts w:eastAsia="Calibri"/>
          <w:sz w:val="22"/>
          <w:szCs w:val="22"/>
        </w:rPr>
        <w:t xml:space="preserve">эстрадных, </w:t>
      </w:r>
      <w:r w:rsidRPr="0022008C">
        <w:rPr>
          <w:rFonts w:eastAsia="Calibri"/>
          <w:sz w:val="22"/>
          <w:szCs w:val="22"/>
        </w:rPr>
        <w:t>джазовых оркестров и ансам</w:t>
      </w:r>
      <w:r w:rsidRPr="0022008C">
        <w:rPr>
          <w:rFonts w:eastAsia="Calibri"/>
          <w:sz w:val="22"/>
          <w:szCs w:val="22"/>
        </w:rPr>
        <w:t>б</w:t>
      </w:r>
      <w:r w:rsidRPr="0022008C">
        <w:rPr>
          <w:rFonts w:eastAsia="Calibri"/>
          <w:sz w:val="22"/>
          <w:szCs w:val="22"/>
        </w:rPr>
        <w:t>лей);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симфоническая музыка </w:t>
      </w:r>
      <w:r w:rsidRPr="0022008C">
        <w:rPr>
          <w:rFonts w:eastAsia="Calibri"/>
          <w:sz w:val="22"/>
          <w:szCs w:val="22"/>
        </w:rPr>
        <w:t>(</w:t>
      </w:r>
      <w:proofErr w:type="spellStart"/>
      <w:r w:rsidRPr="0022008C">
        <w:rPr>
          <w:rFonts w:eastAsia="Calibri"/>
          <w:sz w:val="22"/>
          <w:szCs w:val="22"/>
        </w:rPr>
        <w:t>абонементские</w:t>
      </w:r>
      <w:proofErr w:type="spellEnd"/>
      <w:r w:rsidRPr="0022008C">
        <w:rPr>
          <w:rFonts w:eastAsia="Calibri"/>
          <w:sz w:val="22"/>
          <w:szCs w:val="22"/>
        </w:rPr>
        <w:t xml:space="preserve"> и тематические концерты симфонического о</w:t>
      </w:r>
      <w:r w:rsidRPr="0022008C">
        <w:rPr>
          <w:rFonts w:eastAsia="Calibri"/>
          <w:sz w:val="22"/>
          <w:szCs w:val="22"/>
        </w:rPr>
        <w:t>р</w:t>
      </w:r>
      <w:r w:rsidRPr="0022008C">
        <w:rPr>
          <w:rFonts w:eastAsia="Calibri"/>
          <w:sz w:val="22"/>
          <w:szCs w:val="22"/>
        </w:rPr>
        <w:t>кестра);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фортепиано и орган </w:t>
      </w:r>
      <w:r w:rsidRPr="0022008C">
        <w:rPr>
          <w:rFonts w:eastAsia="Calibri"/>
          <w:sz w:val="22"/>
          <w:szCs w:val="22"/>
        </w:rPr>
        <w:t>(органные абонементы, фортепианные концерты);</w:t>
      </w:r>
    </w:p>
    <w:p w:rsidR="006C0A82" w:rsidRPr="0022008C" w:rsidRDefault="006C0A82" w:rsidP="009A18DF">
      <w:pPr>
        <w:jc w:val="center"/>
        <w:rPr>
          <w:rFonts w:eastAsia="Calibri"/>
          <w:b/>
          <w:sz w:val="22"/>
          <w:szCs w:val="22"/>
          <w:u w:val="single"/>
        </w:rPr>
      </w:pPr>
      <w:r w:rsidRPr="0022008C">
        <w:rPr>
          <w:rFonts w:eastAsia="Calibri"/>
          <w:b/>
          <w:sz w:val="22"/>
          <w:szCs w:val="22"/>
          <w:u w:val="single"/>
          <w:lang w:val="en-US"/>
        </w:rPr>
        <w:t>IV</w:t>
      </w:r>
      <w:r w:rsidRPr="0022008C">
        <w:rPr>
          <w:rFonts w:eastAsia="Calibri"/>
          <w:b/>
          <w:sz w:val="22"/>
          <w:szCs w:val="22"/>
          <w:u w:val="single"/>
        </w:rPr>
        <w:t xml:space="preserve"> «Театральное просвещение» (Т);</w:t>
      </w:r>
    </w:p>
    <w:p w:rsidR="006C0A82" w:rsidRPr="0022008C" w:rsidRDefault="006C0A82" w:rsidP="006B6E06">
      <w:pPr>
        <w:numPr>
          <w:ilvl w:val="0"/>
          <w:numId w:val="4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«Т</w:t>
      </w:r>
      <w:proofErr w:type="gramStart"/>
      <w:r w:rsidRPr="0022008C">
        <w:rPr>
          <w:rFonts w:eastAsia="Calibri"/>
          <w:b/>
          <w:i/>
          <w:sz w:val="22"/>
          <w:szCs w:val="22"/>
        </w:rPr>
        <w:t>1</w:t>
      </w:r>
      <w:proofErr w:type="gramEnd"/>
      <w:r w:rsidRPr="0022008C">
        <w:rPr>
          <w:rFonts w:eastAsia="Calibri"/>
          <w:b/>
          <w:i/>
          <w:sz w:val="22"/>
          <w:szCs w:val="22"/>
        </w:rPr>
        <w:t>» - ДРАМАТИЧЕСКИЙ ТЕАТР;</w:t>
      </w:r>
    </w:p>
    <w:p w:rsidR="006C0A82" w:rsidRPr="0022008C" w:rsidRDefault="006C0A82" w:rsidP="006B6E06">
      <w:pPr>
        <w:numPr>
          <w:ilvl w:val="1"/>
          <w:numId w:val="4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спектакли русских авторов</w:t>
      </w:r>
      <w:r w:rsidRPr="0022008C">
        <w:rPr>
          <w:rFonts w:eastAsia="Calibri"/>
          <w:sz w:val="22"/>
          <w:szCs w:val="22"/>
        </w:rPr>
        <w:t xml:space="preserve"> (драматические постановки по пьесам отечественных авт</w:t>
      </w:r>
      <w:r w:rsidRPr="0022008C">
        <w:rPr>
          <w:rFonts w:eastAsia="Calibri"/>
          <w:sz w:val="22"/>
          <w:szCs w:val="22"/>
        </w:rPr>
        <w:t>о</w:t>
      </w:r>
      <w:r w:rsidRPr="0022008C">
        <w:rPr>
          <w:rFonts w:eastAsia="Calibri"/>
          <w:sz w:val="22"/>
          <w:szCs w:val="22"/>
        </w:rPr>
        <w:t>ров, классика русского драматического театра)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numPr>
          <w:ilvl w:val="1"/>
          <w:numId w:val="4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спектакли зарубежных авторов </w:t>
      </w:r>
      <w:r w:rsidRPr="0022008C">
        <w:rPr>
          <w:rFonts w:eastAsia="Calibri"/>
          <w:sz w:val="22"/>
          <w:szCs w:val="22"/>
        </w:rPr>
        <w:t>(зарубежная театральная драматическая класс</w:t>
      </w:r>
      <w:r w:rsidRPr="0022008C">
        <w:rPr>
          <w:rFonts w:eastAsia="Calibri"/>
          <w:sz w:val="22"/>
          <w:szCs w:val="22"/>
        </w:rPr>
        <w:t>и</w:t>
      </w:r>
      <w:r w:rsidRPr="0022008C">
        <w:rPr>
          <w:rFonts w:eastAsia="Calibri"/>
          <w:sz w:val="22"/>
          <w:szCs w:val="22"/>
        </w:rPr>
        <w:t>ка)</w:t>
      </w:r>
      <w:r w:rsidRPr="0022008C">
        <w:rPr>
          <w:rFonts w:eastAsia="Calibri"/>
          <w:b/>
          <w:sz w:val="22"/>
          <w:szCs w:val="22"/>
        </w:rPr>
        <w:t>;</w:t>
      </w:r>
    </w:p>
    <w:p w:rsidR="0022008C" w:rsidRDefault="006C0A82" w:rsidP="006B6E06">
      <w:pPr>
        <w:numPr>
          <w:ilvl w:val="1"/>
          <w:numId w:val="4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спектакли этнографических театров </w:t>
      </w:r>
      <w:r w:rsidRPr="0022008C">
        <w:rPr>
          <w:rFonts w:eastAsia="Calibri"/>
          <w:sz w:val="22"/>
          <w:szCs w:val="22"/>
        </w:rPr>
        <w:t>(постановки, посвященные истории, культуре и быту народностей России (например, казаков));</w:t>
      </w:r>
      <w:r w:rsidRPr="0022008C">
        <w:rPr>
          <w:rFonts w:eastAsia="Calibri"/>
          <w:b/>
          <w:sz w:val="22"/>
          <w:szCs w:val="22"/>
        </w:rPr>
        <w:t xml:space="preserve"> </w:t>
      </w:r>
    </w:p>
    <w:p w:rsidR="006C0A82" w:rsidRPr="0022008C" w:rsidRDefault="006C0A82" w:rsidP="006B6E06">
      <w:pPr>
        <w:numPr>
          <w:ilvl w:val="0"/>
          <w:numId w:val="4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«Т</w:t>
      </w:r>
      <w:proofErr w:type="gramStart"/>
      <w:r w:rsidRPr="0022008C">
        <w:rPr>
          <w:rFonts w:eastAsia="Calibri"/>
          <w:b/>
          <w:i/>
          <w:sz w:val="22"/>
          <w:szCs w:val="22"/>
        </w:rPr>
        <w:t>2</w:t>
      </w:r>
      <w:proofErr w:type="gramEnd"/>
      <w:r w:rsidRPr="0022008C">
        <w:rPr>
          <w:rFonts w:eastAsia="Calibri"/>
          <w:b/>
          <w:i/>
          <w:sz w:val="22"/>
          <w:szCs w:val="22"/>
        </w:rPr>
        <w:t>» - МУЗЫКАЛЬНЫЙ ТЕАТР;</w:t>
      </w:r>
    </w:p>
    <w:p w:rsidR="006C0A82" w:rsidRPr="0022008C" w:rsidRDefault="006C0A82" w:rsidP="006B6E06">
      <w:pPr>
        <w:pStyle w:val="a4"/>
        <w:numPr>
          <w:ilvl w:val="1"/>
          <w:numId w:val="4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музыкальная комедия </w:t>
      </w:r>
      <w:r w:rsidRPr="0022008C">
        <w:rPr>
          <w:rFonts w:eastAsia="Calibri"/>
          <w:sz w:val="22"/>
          <w:szCs w:val="22"/>
        </w:rPr>
        <w:t>(посещение постановок мюзиклов и водевилей)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pStyle w:val="a4"/>
        <w:numPr>
          <w:ilvl w:val="1"/>
          <w:numId w:val="4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оперетта </w:t>
      </w:r>
      <w:r w:rsidRPr="0022008C">
        <w:rPr>
          <w:rFonts w:eastAsia="Calibri"/>
          <w:sz w:val="22"/>
          <w:szCs w:val="22"/>
        </w:rPr>
        <w:t>(посещение спектаклей классической венской, советской и современной оп</w:t>
      </w:r>
      <w:r w:rsidRPr="0022008C">
        <w:rPr>
          <w:rFonts w:eastAsia="Calibri"/>
          <w:sz w:val="22"/>
          <w:szCs w:val="22"/>
        </w:rPr>
        <w:t>е</w:t>
      </w:r>
      <w:r w:rsidRPr="0022008C">
        <w:rPr>
          <w:rFonts w:eastAsia="Calibri"/>
          <w:sz w:val="22"/>
          <w:szCs w:val="22"/>
        </w:rPr>
        <w:t>ретт)</w:t>
      </w:r>
      <w:r w:rsidRPr="0022008C">
        <w:rPr>
          <w:rFonts w:eastAsia="Calibri"/>
          <w:b/>
          <w:sz w:val="22"/>
          <w:szCs w:val="22"/>
        </w:rPr>
        <w:t>;</w:t>
      </w:r>
    </w:p>
    <w:p w:rsidR="0022008C" w:rsidRDefault="006C0A82" w:rsidP="006B6E06">
      <w:pPr>
        <w:pStyle w:val="a4"/>
        <w:numPr>
          <w:ilvl w:val="1"/>
          <w:numId w:val="4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опера и балет </w:t>
      </w:r>
      <w:r w:rsidRPr="0022008C">
        <w:rPr>
          <w:rFonts w:eastAsia="Calibri"/>
          <w:sz w:val="22"/>
          <w:szCs w:val="22"/>
        </w:rPr>
        <w:t>(п</w:t>
      </w:r>
      <w:r w:rsidR="006F61BF" w:rsidRPr="0022008C">
        <w:rPr>
          <w:rFonts w:eastAsia="Calibri"/>
          <w:sz w:val="22"/>
          <w:szCs w:val="22"/>
        </w:rPr>
        <w:t>осещение постановок классических зарубежных (итальянских, францу</w:t>
      </w:r>
      <w:r w:rsidR="006F61BF" w:rsidRPr="0022008C">
        <w:rPr>
          <w:rFonts w:eastAsia="Calibri"/>
          <w:sz w:val="22"/>
          <w:szCs w:val="22"/>
        </w:rPr>
        <w:t>з</w:t>
      </w:r>
      <w:r w:rsidR="006F61BF" w:rsidRPr="0022008C">
        <w:rPr>
          <w:rFonts w:eastAsia="Calibri"/>
          <w:sz w:val="22"/>
          <w:szCs w:val="22"/>
        </w:rPr>
        <w:t>ских, немецких</w:t>
      </w:r>
      <w:r w:rsidR="0066024B" w:rsidRPr="0022008C">
        <w:rPr>
          <w:rFonts w:eastAsia="Calibri"/>
          <w:sz w:val="22"/>
          <w:szCs w:val="22"/>
        </w:rPr>
        <w:t xml:space="preserve"> и др.</w:t>
      </w:r>
      <w:r w:rsidRPr="0022008C">
        <w:rPr>
          <w:rFonts w:eastAsia="Calibri"/>
          <w:sz w:val="22"/>
          <w:szCs w:val="22"/>
        </w:rPr>
        <w:t>)</w:t>
      </w:r>
      <w:r w:rsidR="006F61BF" w:rsidRPr="0022008C">
        <w:rPr>
          <w:rFonts w:eastAsia="Calibri"/>
          <w:sz w:val="22"/>
          <w:szCs w:val="22"/>
        </w:rPr>
        <w:t>,</w:t>
      </w:r>
      <w:r w:rsidRPr="0022008C">
        <w:rPr>
          <w:rFonts w:eastAsia="Calibri"/>
          <w:sz w:val="22"/>
          <w:szCs w:val="22"/>
        </w:rPr>
        <w:t xml:space="preserve"> </w:t>
      </w:r>
      <w:r w:rsidR="006F61BF" w:rsidRPr="0022008C">
        <w:rPr>
          <w:rFonts w:eastAsia="Calibri"/>
          <w:sz w:val="22"/>
          <w:szCs w:val="22"/>
        </w:rPr>
        <w:t xml:space="preserve">отечественных </w:t>
      </w:r>
      <w:r w:rsidRPr="0022008C">
        <w:rPr>
          <w:rFonts w:eastAsia="Calibri"/>
          <w:sz w:val="22"/>
          <w:szCs w:val="22"/>
        </w:rPr>
        <w:t xml:space="preserve">опер, </w:t>
      </w:r>
      <w:r w:rsidR="006F61BF" w:rsidRPr="0022008C">
        <w:rPr>
          <w:rFonts w:eastAsia="Calibri"/>
          <w:sz w:val="22"/>
          <w:szCs w:val="22"/>
        </w:rPr>
        <w:t>спектаклей</w:t>
      </w:r>
      <w:r w:rsidRPr="0022008C">
        <w:rPr>
          <w:rFonts w:eastAsia="Calibri"/>
          <w:sz w:val="22"/>
          <w:szCs w:val="22"/>
        </w:rPr>
        <w:t xml:space="preserve"> современных авторов, а так</w:t>
      </w:r>
      <w:r w:rsidR="006F61BF" w:rsidRPr="0022008C">
        <w:rPr>
          <w:rFonts w:eastAsia="Calibri"/>
          <w:sz w:val="22"/>
          <w:szCs w:val="22"/>
        </w:rPr>
        <w:t>же б</w:t>
      </w:r>
      <w:r w:rsidR="006F61BF" w:rsidRPr="0022008C">
        <w:rPr>
          <w:rFonts w:eastAsia="Calibri"/>
          <w:sz w:val="22"/>
          <w:szCs w:val="22"/>
        </w:rPr>
        <w:t>а</w:t>
      </w:r>
      <w:r w:rsidR="006F61BF" w:rsidRPr="0022008C">
        <w:rPr>
          <w:rFonts w:eastAsia="Calibri"/>
          <w:sz w:val="22"/>
          <w:szCs w:val="22"/>
        </w:rPr>
        <w:t>летов</w:t>
      </w:r>
      <w:r w:rsidRPr="0022008C">
        <w:rPr>
          <w:rFonts w:eastAsia="Calibri"/>
          <w:sz w:val="22"/>
          <w:szCs w:val="22"/>
        </w:rPr>
        <w:t>);</w:t>
      </w:r>
      <w:r w:rsidRPr="0022008C">
        <w:rPr>
          <w:rFonts w:eastAsia="Calibri"/>
          <w:b/>
          <w:sz w:val="22"/>
          <w:szCs w:val="22"/>
        </w:rPr>
        <w:t xml:space="preserve"> </w:t>
      </w:r>
    </w:p>
    <w:p w:rsidR="006C0A82" w:rsidRPr="0022008C" w:rsidRDefault="006C0A82" w:rsidP="006B6E06">
      <w:pPr>
        <w:numPr>
          <w:ilvl w:val="0"/>
          <w:numId w:val="3"/>
        </w:numPr>
        <w:jc w:val="both"/>
        <w:rPr>
          <w:rFonts w:eastAsia="Calibri"/>
          <w:b/>
          <w:i/>
          <w:sz w:val="22"/>
          <w:szCs w:val="22"/>
        </w:rPr>
      </w:pPr>
      <w:r w:rsidRPr="0022008C">
        <w:rPr>
          <w:rFonts w:eastAsia="Calibri"/>
          <w:b/>
          <w:i/>
          <w:sz w:val="22"/>
          <w:szCs w:val="22"/>
        </w:rPr>
        <w:t>ХЭК «Т3» - ЭКСПЕРИМЕНТАЛЬНЫЙ ТЕАТР и ТЕАТРАЛЬНОЕ СОТВОРЧЕС</w:t>
      </w:r>
      <w:r w:rsidRPr="0022008C">
        <w:rPr>
          <w:rFonts w:eastAsia="Calibri"/>
          <w:b/>
          <w:i/>
          <w:sz w:val="22"/>
          <w:szCs w:val="22"/>
        </w:rPr>
        <w:t>Т</w:t>
      </w:r>
      <w:r w:rsidRPr="0022008C">
        <w:rPr>
          <w:rFonts w:eastAsia="Calibri"/>
          <w:b/>
          <w:i/>
          <w:sz w:val="22"/>
          <w:szCs w:val="22"/>
        </w:rPr>
        <w:t>ВО.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детские театры для взрослой публики </w:t>
      </w:r>
      <w:r w:rsidR="0066024B" w:rsidRPr="0022008C">
        <w:rPr>
          <w:rFonts w:eastAsia="Calibri"/>
          <w:sz w:val="22"/>
          <w:szCs w:val="22"/>
        </w:rPr>
        <w:t xml:space="preserve">(посещение </w:t>
      </w:r>
      <w:r w:rsidRPr="0022008C">
        <w:rPr>
          <w:rFonts w:eastAsia="Calibri"/>
          <w:sz w:val="22"/>
          <w:szCs w:val="22"/>
        </w:rPr>
        <w:t>спектаклей, предназначенных для взрослой публики, в постановке детских театров (</w:t>
      </w:r>
      <w:proofErr w:type="spellStart"/>
      <w:r w:rsidRPr="0022008C">
        <w:rPr>
          <w:rFonts w:eastAsia="Calibri"/>
          <w:sz w:val="22"/>
          <w:szCs w:val="22"/>
        </w:rPr>
        <w:t>ТЮЗа</w:t>
      </w:r>
      <w:proofErr w:type="spellEnd"/>
      <w:r w:rsidRPr="0022008C">
        <w:rPr>
          <w:rFonts w:eastAsia="Calibri"/>
          <w:sz w:val="22"/>
          <w:szCs w:val="22"/>
        </w:rPr>
        <w:t>, кукольного театра и др.))</w:t>
      </w:r>
      <w:r w:rsidRPr="0022008C">
        <w:rPr>
          <w:rFonts w:eastAsia="Calibri"/>
          <w:b/>
          <w:sz w:val="22"/>
          <w:szCs w:val="22"/>
        </w:rPr>
        <w:t>;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постановки в оригинальных формах </w:t>
      </w:r>
      <w:r w:rsidRPr="0022008C">
        <w:rPr>
          <w:rFonts w:eastAsia="Calibri"/>
          <w:sz w:val="22"/>
          <w:szCs w:val="22"/>
        </w:rPr>
        <w:t xml:space="preserve">(спектакли в нетрадиционной сценической форме подачи (например, театр одного актера), подразумевающие сотворчество со зрителями, оригинальные </w:t>
      </w:r>
      <w:proofErr w:type="spellStart"/>
      <w:r w:rsidRPr="0022008C">
        <w:rPr>
          <w:rFonts w:eastAsia="Calibri"/>
          <w:sz w:val="22"/>
          <w:szCs w:val="22"/>
        </w:rPr>
        <w:t>перфомансы</w:t>
      </w:r>
      <w:proofErr w:type="spellEnd"/>
      <w:r w:rsidRPr="0022008C">
        <w:rPr>
          <w:rFonts w:eastAsia="Calibri"/>
          <w:sz w:val="22"/>
          <w:szCs w:val="22"/>
        </w:rPr>
        <w:t>)</w:t>
      </w:r>
      <w:r w:rsidRPr="0022008C">
        <w:rPr>
          <w:rFonts w:eastAsia="Calibri"/>
          <w:b/>
          <w:sz w:val="22"/>
          <w:szCs w:val="22"/>
        </w:rPr>
        <w:t xml:space="preserve">; </w:t>
      </w:r>
    </w:p>
    <w:p w:rsidR="006C0A82" w:rsidRPr="0022008C" w:rsidRDefault="006C0A82" w:rsidP="006B6E06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экспериментальная постановка </w:t>
      </w:r>
      <w:r w:rsidRPr="0022008C">
        <w:rPr>
          <w:rFonts w:eastAsia="Calibri"/>
          <w:sz w:val="22"/>
          <w:szCs w:val="22"/>
        </w:rPr>
        <w:t>(новаторские спектакли, поставленные с использован</w:t>
      </w:r>
      <w:r w:rsidRPr="0022008C">
        <w:rPr>
          <w:rFonts w:eastAsia="Calibri"/>
          <w:sz w:val="22"/>
          <w:szCs w:val="22"/>
        </w:rPr>
        <w:t>и</w:t>
      </w:r>
      <w:r w:rsidRPr="0022008C">
        <w:rPr>
          <w:rFonts w:eastAsia="Calibri"/>
          <w:sz w:val="22"/>
          <w:szCs w:val="22"/>
        </w:rPr>
        <w:t>ем современных художественных выразительных средств)</w:t>
      </w:r>
      <w:r w:rsidRPr="0022008C">
        <w:rPr>
          <w:rFonts w:eastAsia="Calibri"/>
          <w:b/>
          <w:sz w:val="22"/>
          <w:szCs w:val="22"/>
        </w:rPr>
        <w:t>;</w:t>
      </w:r>
    </w:p>
    <w:p w:rsidR="0022008C" w:rsidRDefault="006C0A82" w:rsidP="006B6E06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 xml:space="preserve">театральные фестивали и тематические смотры </w:t>
      </w:r>
      <w:r w:rsidRPr="0022008C">
        <w:rPr>
          <w:rFonts w:eastAsia="Calibri"/>
          <w:sz w:val="22"/>
          <w:szCs w:val="22"/>
        </w:rPr>
        <w:t>(мероприятия, приуроченные к памя</w:t>
      </w:r>
      <w:r w:rsidRPr="0022008C">
        <w:rPr>
          <w:rFonts w:eastAsia="Calibri"/>
          <w:sz w:val="22"/>
          <w:szCs w:val="22"/>
        </w:rPr>
        <w:t>т</w:t>
      </w:r>
      <w:r w:rsidRPr="0022008C">
        <w:rPr>
          <w:rFonts w:eastAsia="Calibri"/>
          <w:sz w:val="22"/>
          <w:szCs w:val="22"/>
        </w:rPr>
        <w:t>ным датам, или объединенные определенной тематикой)</w:t>
      </w:r>
      <w:r w:rsidRPr="0022008C">
        <w:rPr>
          <w:rFonts w:eastAsia="Calibri"/>
          <w:b/>
          <w:sz w:val="22"/>
          <w:szCs w:val="22"/>
        </w:rPr>
        <w:t>.</w:t>
      </w:r>
    </w:p>
    <w:p w:rsidR="00B66856" w:rsidRPr="0022008C" w:rsidRDefault="00B66856" w:rsidP="006B6E06">
      <w:pPr>
        <w:ind w:firstLine="708"/>
        <w:jc w:val="both"/>
        <w:rPr>
          <w:rFonts w:eastAsia="Calibri"/>
          <w:sz w:val="22"/>
          <w:szCs w:val="22"/>
        </w:rPr>
      </w:pPr>
      <w:r w:rsidRPr="0022008C">
        <w:rPr>
          <w:rFonts w:eastAsia="Calibri"/>
          <w:sz w:val="22"/>
          <w:szCs w:val="22"/>
        </w:rPr>
        <w:t xml:space="preserve">Обучение на профильных кафедрах медицинских ВУЗов начинается преимущественно со </w:t>
      </w:r>
      <w:r w:rsidRPr="0022008C">
        <w:rPr>
          <w:rFonts w:eastAsia="Calibri"/>
          <w:sz w:val="22"/>
          <w:szCs w:val="22"/>
          <w:lang w:val="en-US"/>
        </w:rPr>
        <w:t>II</w:t>
      </w:r>
      <w:r w:rsidRPr="0022008C">
        <w:rPr>
          <w:rFonts w:eastAsia="Calibri"/>
          <w:sz w:val="22"/>
          <w:szCs w:val="22"/>
        </w:rPr>
        <w:t xml:space="preserve"> курса, поэтому и распределение ХЭК целесообразнее проводить с </w:t>
      </w:r>
      <w:r w:rsidRPr="0022008C">
        <w:rPr>
          <w:rFonts w:eastAsia="Calibri"/>
          <w:sz w:val="22"/>
          <w:szCs w:val="22"/>
          <w:lang w:val="en-US"/>
        </w:rPr>
        <w:t>III</w:t>
      </w:r>
      <w:r w:rsidRPr="0022008C">
        <w:rPr>
          <w:rFonts w:eastAsia="Calibri"/>
          <w:sz w:val="22"/>
          <w:szCs w:val="22"/>
        </w:rPr>
        <w:t xml:space="preserve"> семестра обучения студе</w:t>
      </w:r>
      <w:r w:rsidRPr="0022008C">
        <w:rPr>
          <w:rFonts w:eastAsia="Calibri"/>
          <w:sz w:val="22"/>
          <w:szCs w:val="22"/>
        </w:rPr>
        <w:t>н</w:t>
      </w:r>
      <w:r w:rsidRPr="0022008C">
        <w:rPr>
          <w:rFonts w:eastAsia="Calibri"/>
          <w:sz w:val="22"/>
          <w:szCs w:val="22"/>
        </w:rPr>
        <w:t>тов</w:t>
      </w:r>
      <w:r w:rsidR="006F61BF" w:rsidRPr="0022008C">
        <w:rPr>
          <w:rFonts w:eastAsia="Calibri"/>
          <w:sz w:val="22"/>
          <w:szCs w:val="22"/>
        </w:rPr>
        <w:t xml:space="preserve"> (</w:t>
      </w:r>
      <w:proofErr w:type="gramStart"/>
      <w:r w:rsidR="006F61BF" w:rsidRPr="0022008C">
        <w:rPr>
          <w:rFonts w:eastAsia="Calibri"/>
          <w:sz w:val="22"/>
          <w:szCs w:val="22"/>
        </w:rPr>
        <w:t>см</w:t>
      </w:r>
      <w:proofErr w:type="gramEnd"/>
      <w:r w:rsidR="006F61BF" w:rsidRPr="0022008C">
        <w:rPr>
          <w:rFonts w:eastAsia="Calibri"/>
          <w:sz w:val="22"/>
          <w:szCs w:val="22"/>
        </w:rPr>
        <w:t>. табл. 1).</w:t>
      </w:r>
    </w:p>
    <w:p w:rsidR="006C0A82" w:rsidRPr="0022008C" w:rsidRDefault="006C0A82" w:rsidP="006C0A82">
      <w:pPr>
        <w:jc w:val="right"/>
        <w:rPr>
          <w:rFonts w:eastAsia="Calibri"/>
          <w:i/>
          <w:sz w:val="22"/>
          <w:szCs w:val="22"/>
        </w:rPr>
      </w:pPr>
      <w:r w:rsidRPr="0022008C">
        <w:rPr>
          <w:rFonts w:eastAsia="Calibri"/>
          <w:i/>
          <w:sz w:val="22"/>
          <w:szCs w:val="22"/>
        </w:rPr>
        <w:t>Таблица 1</w:t>
      </w:r>
    </w:p>
    <w:p w:rsidR="007E38A4" w:rsidRPr="0022008C" w:rsidRDefault="006C0A82" w:rsidP="006C0A82">
      <w:pPr>
        <w:jc w:val="center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Распределение художественно-эстетических компетенций</w:t>
      </w:r>
      <w:r w:rsidR="0066024B" w:rsidRPr="0022008C">
        <w:rPr>
          <w:rFonts w:eastAsia="Calibri"/>
          <w:b/>
          <w:sz w:val="22"/>
          <w:szCs w:val="22"/>
        </w:rPr>
        <w:t xml:space="preserve"> (ХЭК)</w:t>
      </w:r>
      <w:r w:rsidRPr="0022008C">
        <w:rPr>
          <w:rFonts w:eastAsia="Calibri"/>
          <w:b/>
          <w:sz w:val="22"/>
          <w:szCs w:val="22"/>
        </w:rPr>
        <w:t xml:space="preserve"> </w:t>
      </w:r>
    </w:p>
    <w:p w:rsidR="006C0A82" w:rsidRPr="0022008C" w:rsidRDefault="006C0A82" w:rsidP="006C0A82">
      <w:pPr>
        <w:jc w:val="center"/>
        <w:rPr>
          <w:rFonts w:eastAsia="Calibri"/>
          <w:b/>
          <w:sz w:val="22"/>
          <w:szCs w:val="22"/>
        </w:rPr>
      </w:pPr>
      <w:r w:rsidRPr="0022008C">
        <w:rPr>
          <w:rFonts w:eastAsia="Calibri"/>
          <w:b/>
          <w:sz w:val="22"/>
          <w:szCs w:val="22"/>
        </w:rPr>
        <w:t>модулей Программы по семестрам</w:t>
      </w:r>
    </w:p>
    <w:tbl>
      <w:tblPr>
        <w:tblStyle w:val="a3"/>
        <w:tblW w:w="0" w:type="auto"/>
        <w:tblLook w:val="01E0"/>
      </w:tblPr>
      <w:tblGrid>
        <w:gridCol w:w="2268"/>
        <w:gridCol w:w="1560"/>
        <w:gridCol w:w="1914"/>
        <w:gridCol w:w="1914"/>
        <w:gridCol w:w="1915"/>
      </w:tblGrid>
      <w:tr w:rsidR="006C0A82" w:rsidRPr="0022008C" w:rsidTr="009A18DF">
        <w:trPr>
          <w:trHeight w:val="550"/>
        </w:trPr>
        <w:tc>
          <w:tcPr>
            <w:tcW w:w="2268" w:type="dxa"/>
            <w:tcBorders>
              <w:tl2br w:val="single" w:sz="4" w:space="0" w:color="auto"/>
            </w:tcBorders>
          </w:tcPr>
          <w:p w:rsidR="006C0A82" w:rsidRPr="0022008C" w:rsidRDefault="006C0A82" w:rsidP="006C0A82">
            <w:pPr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 xml:space="preserve">                     модуль</w:t>
            </w:r>
          </w:p>
          <w:p w:rsidR="006C0A82" w:rsidRPr="0022008C" w:rsidRDefault="006C0A82" w:rsidP="006C0A82">
            <w:pPr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семестр</w:t>
            </w:r>
          </w:p>
        </w:tc>
        <w:tc>
          <w:tcPr>
            <w:tcW w:w="1560" w:type="dxa"/>
          </w:tcPr>
          <w:p w:rsidR="006C0A82" w:rsidRPr="0022008C" w:rsidRDefault="006C0A82" w:rsidP="006C0A8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008C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14" w:type="dxa"/>
          </w:tcPr>
          <w:p w:rsidR="006C0A82" w:rsidRPr="0022008C" w:rsidRDefault="006C0A82" w:rsidP="006C0A82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914" w:type="dxa"/>
          </w:tcPr>
          <w:p w:rsidR="006C0A82" w:rsidRPr="0022008C" w:rsidRDefault="006C0A82" w:rsidP="006C0A82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915" w:type="dxa"/>
          </w:tcPr>
          <w:p w:rsidR="006C0A82" w:rsidRPr="0022008C" w:rsidRDefault="006C0A82" w:rsidP="006C0A82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Т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1.1; 1.2;</w:t>
            </w:r>
          </w:p>
        </w:tc>
        <w:tc>
          <w:tcPr>
            <w:tcW w:w="1914" w:type="dxa"/>
          </w:tcPr>
          <w:p w:rsidR="0066024B" w:rsidRPr="0022008C" w:rsidRDefault="0066024B" w:rsidP="00381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6024B" w:rsidRPr="0022008C" w:rsidRDefault="0066024B" w:rsidP="00381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1.1; 2.1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1.3;  2.1;</w:t>
            </w:r>
          </w:p>
        </w:tc>
        <w:tc>
          <w:tcPr>
            <w:tcW w:w="1914" w:type="dxa"/>
          </w:tcPr>
          <w:p w:rsidR="0066024B" w:rsidRPr="0022008C" w:rsidRDefault="0066024B" w:rsidP="00381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66024B" w:rsidRPr="0022008C" w:rsidRDefault="0066024B" w:rsidP="00381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1.2; 2.1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1.4;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1.1; 2.1</w:t>
            </w:r>
          </w:p>
        </w:tc>
        <w:tc>
          <w:tcPr>
            <w:tcW w:w="1915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1.2; 2.</w:t>
            </w:r>
            <w:r w:rsidR="00114FCC" w:rsidRPr="0022008C">
              <w:rPr>
                <w:sz w:val="22"/>
                <w:szCs w:val="22"/>
              </w:rPr>
              <w:t>1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1.4; 2.2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1.2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1.1; 1.2</w:t>
            </w:r>
          </w:p>
        </w:tc>
        <w:tc>
          <w:tcPr>
            <w:tcW w:w="1915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1.3; 2.2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2.1; 1.2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1.1; 1.3</w:t>
            </w:r>
          </w:p>
        </w:tc>
        <w:tc>
          <w:tcPr>
            <w:tcW w:w="1915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2.2; 3.1</w:t>
            </w:r>
            <w:r w:rsidR="00114FCC" w:rsidRPr="0022008C">
              <w:rPr>
                <w:sz w:val="22"/>
                <w:szCs w:val="22"/>
              </w:rPr>
              <w:t>; 3.4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2.2; 1.2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1.1; 2.1; 2.2</w:t>
            </w:r>
          </w:p>
        </w:tc>
        <w:tc>
          <w:tcPr>
            <w:tcW w:w="1915" w:type="dxa"/>
          </w:tcPr>
          <w:p w:rsidR="0066024B" w:rsidRPr="0022008C" w:rsidRDefault="00114FCC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2.2; 3.2; 3.4</w:t>
            </w:r>
          </w:p>
        </w:tc>
      </w:tr>
      <w:tr w:rsidR="0066024B" w:rsidRPr="0022008C" w:rsidTr="009A18DF">
        <w:tc>
          <w:tcPr>
            <w:tcW w:w="2268" w:type="dxa"/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1560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2.3; 1.2</w:t>
            </w:r>
          </w:p>
        </w:tc>
        <w:tc>
          <w:tcPr>
            <w:tcW w:w="1914" w:type="dxa"/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</w:t>
            </w:r>
          </w:p>
        </w:tc>
        <w:tc>
          <w:tcPr>
            <w:tcW w:w="1915" w:type="dxa"/>
          </w:tcPr>
          <w:p w:rsidR="0066024B" w:rsidRPr="0022008C" w:rsidRDefault="00114FCC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2.3; 3.3; 3.4</w:t>
            </w:r>
          </w:p>
        </w:tc>
      </w:tr>
      <w:tr w:rsidR="0066024B" w:rsidRPr="0022008C" w:rsidTr="0066024B">
        <w:trPr>
          <w:trHeight w:val="251"/>
        </w:trPr>
        <w:tc>
          <w:tcPr>
            <w:tcW w:w="2268" w:type="dxa"/>
            <w:tcBorders>
              <w:bottom w:val="single" w:sz="4" w:space="0" w:color="auto"/>
            </w:tcBorders>
          </w:tcPr>
          <w:p w:rsidR="0066024B" w:rsidRPr="0022008C" w:rsidRDefault="0066024B" w:rsidP="009A18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6024B" w:rsidRPr="0022008C" w:rsidRDefault="00381B95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2.2; 2.3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6024B" w:rsidRPr="0022008C" w:rsidRDefault="00114FCC" w:rsidP="00381B95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2.3; 3.3; 3.4</w:t>
            </w:r>
          </w:p>
        </w:tc>
      </w:tr>
    </w:tbl>
    <w:p w:rsidR="00B66856" w:rsidRPr="0022008C" w:rsidRDefault="00B66856" w:rsidP="00914081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 xml:space="preserve">Для более четкого </w:t>
      </w:r>
      <w:proofErr w:type="gramStart"/>
      <w:r w:rsidRPr="0022008C">
        <w:rPr>
          <w:sz w:val="22"/>
          <w:szCs w:val="22"/>
        </w:rPr>
        <w:t>понимания</w:t>
      </w:r>
      <w:proofErr w:type="gramEnd"/>
      <w:r w:rsidRPr="0022008C">
        <w:rPr>
          <w:sz w:val="22"/>
          <w:szCs w:val="22"/>
        </w:rPr>
        <w:t xml:space="preserve"> в каких учреждениях культуры может быть реализована та, или иная компетенция – можно составить своего рода «реестр» театров, музеев, галерей, концер</w:t>
      </w:r>
      <w:r w:rsidRPr="0022008C">
        <w:rPr>
          <w:sz w:val="22"/>
          <w:szCs w:val="22"/>
        </w:rPr>
        <w:t>т</w:t>
      </w:r>
      <w:r w:rsidRPr="0022008C">
        <w:rPr>
          <w:sz w:val="22"/>
          <w:szCs w:val="22"/>
        </w:rPr>
        <w:t>ных залов и т.д.</w:t>
      </w:r>
      <w:r w:rsidR="00A177A3" w:rsidRPr="0022008C">
        <w:rPr>
          <w:sz w:val="22"/>
          <w:szCs w:val="22"/>
        </w:rPr>
        <w:t xml:space="preserve"> (пример – см. табл. 2)</w:t>
      </w:r>
    </w:p>
    <w:p w:rsidR="006B6E06" w:rsidRPr="0022008C" w:rsidRDefault="006B6E06" w:rsidP="006B6E06">
      <w:pPr>
        <w:ind w:firstLine="708"/>
        <w:jc w:val="right"/>
        <w:rPr>
          <w:i/>
          <w:sz w:val="22"/>
          <w:szCs w:val="22"/>
        </w:rPr>
      </w:pPr>
      <w:r w:rsidRPr="0022008C">
        <w:rPr>
          <w:i/>
          <w:sz w:val="22"/>
          <w:szCs w:val="22"/>
        </w:rPr>
        <w:lastRenderedPageBreak/>
        <w:t>Таблица 2</w:t>
      </w:r>
    </w:p>
    <w:p w:rsidR="006B6E06" w:rsidRPr="0022008C" w:rsidRDefault="006B6E06" w:rsidP="006B6E06">
      <w:pPr>
        <w:ind w:firstLine="708"/>
        <w:jc w:val="center"/>
        <w:rPr>
          <w:b/>
          <w:sz w:val="22"/>
          <w:szCs w:val="22"/>
        </w:rPr>
      </w:pPr>
      <w:r w:rsidRPr="0022008C">
        <w:rPr>
          <w:b/>
          <w:sz w:val="22"/>
          <w:szCs w:val="22"/>
        </w:rPr>
        <w:t xml:space="preserve">Учреждения культуры Волгограда для реализации </w:t>
      </w:r>
      <w:r w:rsidRPr="0022008C">
        <w:rPr>
          <w:b/>
          <w:sz w:val="22"/>
          <w:szCs w:val="22"/>
          <w:lang w:val="en-US"/>
        </w:rPr>
        <w:t>IV</w:t>
      </w:r>
      <w:r w:rsidRPr="0022008C">
        <w:rPr>
          <w:b/>
          <w:sz w:val="22"/>
          <w:szCs w:val="22"/>
        </w:rPr>
        <w:t xml:space="preserve"> модуля Программы</w:t>
      </w:r>
    </w:p>
    <w:tbl>
      <w:tblPr>
        <w:tblStyle w:val="a3"/>
        <w:tblW w:w="0" w:type="auto"/>
        <w:tblLook w:val="01E0"/>
      </w:tblPr>
      <w:tblGrid>
        <w:gridCol w:w="1634"/>
        <w:gridCol w:w="1200"/>
        <w:gridCol w:w="6737"/>
      </w:tblGrid>
      <w:tr w:rsidR="006B6E06" w:rsidRPr="0022008C" w:rsidTr="006B6E06">
        <w:trPr>
          <w:trHeight w:val="87"/>
        </w:trPr>
        <w:tc>
          <w:tcPr>
            <w:tcW w:w="1621" w:type="dxa"/>
          </w:tcPr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ХЭК</w:t>
            </w:r>
          </w:p>
        </w:tc>
        <w:tc>
          <w:tcPr>
            <w:tcW w:w="6749" w:type="dxa"/>
          </w:tcPr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УЧРЕЖДЕНИЯ   КУЛЬТУРЫ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 w:val="restart"/>
          </w:tcPr>
          <w:p w:rsidR="0022008C" w:rsidRDefault="0022008C" w:rsidP="009A18DF">
            <w:pPr>
              <w:jc w:val="center"/>
              <w:rPr>
                <w:b/>
                <w:sz w:val="22"/>
                <w:szCs w:val="22"/>
              </w:rPr>
            </w:pPr>
          </w:p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  <w:lang w:val="en-US"/>
              </w:rPr>
              <w:t>IV</w:t>
            </w:r>
          </w:p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«Театральное пр</w:t>
            </w:r>
            <w:r w:rsidRPr="0022008C">
              <w:rPr>
                <w:b/>
                <w:sz w:val="22"/>
                <w:szCs w:val="22"/>
              </w:rPr>
              <w:t>о</w:t>
            </w:r>
            <w:r w:rsidRPr="0022008C">
              <w:rPr>
                <w:b/>
                <w:sz w:val="22"/>
                <w:szCs w:val="22"/>
              </w:rPr>
              <w:t xml:space="preserve">свещение» </w:t>
            </w:r>
          </w:p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 xml:space="preserve">(Т) </w:t>
            </w:r>
          </w:p>
          <w:p w:rsidR="006B6E06" w:rsidRPr="0022008C" w:rsidRDefault="006B6E06" w:rsidP="009A18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1.1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новый экспериментальный театр (НЭТ);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областной казачий театр;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молодежный театр;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 xml:space="preserve">Волжский драматический театр; 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1.2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новый экспериментальный театр (НЭТ);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молодежный театр;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Волжский драматический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1.3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областной казачий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2.1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музыкальный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2.2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музыкальный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2.3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Государственный театр Царицынская опера;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музыкальный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3.1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театр юного зрителя (ТЮЗ);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областной театр кукол;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3.2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государственный театр одного актера;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молодежный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3.3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новый экспериментальный театр (НЭТ);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Волгоградский муниципальный молодежный театр;</w:t>
            </w:r>
          </w:p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Волжский драматический театр;</w:t>
            </w:r>
          </w:p>
        </w:tc>
      </w:tr>
      <w:tr w:rsidR="006B6E06" w:rsidRPr="0022008C" w:rsidTr="006B6E06">
        <w:tblPrEx>
          <w:tblLook w:val="04A0"/>
        </w:tblPrEx>
        <w:tc>
          <w:tcPr>
            <w:tcW w:w="1621" w:type="dxa"/>
            <w:vMerge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6B6E06" w:rsidRPr="0022008C" w:rsidRDefault="006B6E06" w:rsidP="009A18DF">
            <w:pPr>
              <w:jc w:val="center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3.4</w:t>
            </w:r>
          </w:p>
        </w:tc>
        <w:tc>
          <w:tcPr>
            <w:tcW w:w="6749" w:type="dxa"/>
          </w:tcPr>
          <w:p w:rsidR="006B6E06" w:rsidRPr="0022008C" w:rsidRDefault="006B6E06" w:rsidP="006B6E06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22008C">
              <w:rPr>
                <w:sz w:val="22"/>
                <w:szCs w:val="22"/>
              </w:rPr>
              <w:t>Все театральные учреждения Волгограда;</w:t>
            </w:r>
          </w:p>
        </w:tc>
      </w:tr>
    </w:tbl>
    <w:p w:rsidR="00B66856" w:rsidRPr="0022008C" w:rsidRDefault="00B66856" w:rsidP="00914081">
      <w:pPr>
        <w:ind w:firstLine="708"/>
        <w:jc w:val="both"/>
        <w:rPr>
          <w:sz w:val="22"/>
          <w:szCs w:val="22"/>
        </w:rPr>
      </w:pPr>
    </w:p>
    <w:p w:rsidR="00914081" w:rsidRPr="0022008C" w:rsidRDefault="00914081" w:rsidP="00914081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>Однако важно не только разработать программу, но и определить механизмы ее «работы». С практической точки зрения, суть выполнения Программы – реализация худ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жественно-эстетических компетенций (ХЭК), путем «установления связи»</w:t>
      </w:r>
      <w:r w:rsidR="00A32C29" w:rsidRPr="0022008C">
        <w:rPr>
          <w:sz w:val="22"/>
          <w:szCs w:val="22"/>
        </w:rPr>
        <w:t xml:space="preserve"> (как это показано на схеме 1)</w:t>
      </w:r>
      <w:r w:rsidRPr="0022008C">
        <w:rPr>
          <w:sz w:val="22"/>
          <w:szCs w:val="22"/>
        </w:rPr>
        <w:t xml:space="preserve"> ме</w:t>
      </w:r>
      <w:r w:rsidRPr="0022008C">
        <w:rPr>
          <w:sz w:val="22"/>
          <w:szCs w:val="22"/>
        </w:rPr>
        <w:t>ж</w:t>
      </w:r>
      <w:r w:rsidRPr="0022008C">
        <w:rPr>
          <w:sz w:val="22"/>
          <w:szCs w:val="22"/>
        </w:rPr>
        <w:t xml:space="preserve">ду студентами и учреждениями культуры (последние являются </w:t>
      </w:r>
      <w:r w:rsidRPr="0022008C">
        <w:rPr>
          <w:b/>
          <w:sz w:val="22"/>
          <w:szCs w:val="22"/>
        </w:rPr>
        <w:t>средством</w:t>
      </w:r>
      <w:r w:rsidRPr="0022008C">
        <w:rPr>
          <w:sz w:val="22"/>
          <w:szCs w:val="22"/>
        </w:rPr>
        <w:t xml:space="preserve">  реализации ХЭК). К</w:t>
      </w:r>
      <w:r w:rsidRPr="0022008C">
        <w:rPr>
          <w:sz w:val="22"/>
          <w:szCs w:val="22"/>
        </w:rPr>
        <w:t>а</w:t>
      </w:r>
      <w:r w:rsidRPr="0022008C">
        <w:rPr>
          <w:sz w:val="22"/>
          <w:szCs w:val="22"/>
        </w:rPr>
        <w:t>ким же образом это можно сделать?</w:t>
      </w:r>
    </w:p>
    <w:p w:rsidR="00914081" w:rsidRPr="0022008C" w:rsidRDefault="00914081" w:rsidP="00914081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 xml:space="preserve">В каждом ВУЗе есть проректор, руководящий воспитательной и </w:t>
      </w:r>
      <w:proofErr w:type="spellStart"/>
      <w:r w:rsidRPr="0022008C">
        <w:rPr>
          <w:sz w:val="22"/>
          <w:szCs w:val="22"/>
        </w:rPr>
        <w:t>внеучебной</w:t>
      </w:r>
      <w:proofErr w:type="spellEnd"/>
      <w:r w:rsidRPr="0022008C">
        <w:rPr>
          <w:sz w:val="22"/>
          <w:szCs w:val="22"/>
        </w:rPr>
        <w:t xml:space="preserve"> работой, </w:t>
      </w:r>
      <w:r w:rsidR="00F933E1" w:rsidRPr="0022008C">
        <w:rPr>
          <w:sz w:val="22"/>
          <w:szCs w:val="22"/>
        </w:rPr>
        <w:t xml:space="preserve">а </w:t>
      </w:r>
      <w:r w:rsidRPr="0022008C">
        <w:rPr>
          <w:sz w:val="22"/>
          <w:szCs w:val="22"/>
        </w:rPr>
        <w:t xml:space="preserve">также </w:t>
      </w:r>
      <w:proofErr w:type="spellStart"/>
      <w:r w:rsidRPr="0022008C">
        <w:rPr>
          <w:sz w:val="22"/>
          <w:szCs w:val="22"/>
        </w:rPr>
        <w:t>студсоветы</w:t>
      </w:r>
      <w:proofErr w:type="spellEnd"/>
      <w:r w:rsidRPr="0022008C">
        <w:rPr>
          <w:sz w:val="22"/>
          <w:szCs w:val="22"/>
        </w:rPr>
        <w:t xml:space="preserve"> и прочие студенческие структуры, объединения и клубы (связан</w:t>
      </w:r>
      <w:r w:rsidR="00F933E1" w:rsidRPr="0022008C">
        <w:rPr>
          <w:sz w:val="22"/>
          <w:szCs w:val="22"/>
        </w:rPr>
        <w:t>ные</w:t>
      </w:r>
      <w:r w:rsidRPr="0022008C">
        <w:rPr>
          <w:sz w:val="22"/>
          <w:szCs w:val="22"/>
        </w:rPr>
        <w:t xml:space="preserve"> с прорект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ром). Как правило, их составляют активные молодые люди, хорошо мотивированные к выполн</w:t>
      </w:r>
      <w:r w:rsidRPr="0022008C">
        <w:rPr>
          <w:sz w:val="22"/>
          <w:szCs w:val="22"/>
        </w:rPr>
        <w:t>е</w:t>
      </w:r>
      <w:r w:rsidRPr="0022008C">
        <w:rPr>
          <w:sz w:val="22"/>
          <w:szCs w:val="22"/>
        </w:rPr>
        <w:t>нию общественной работы, в том числе по организации студе</w:t>
      </w:r>
      <w:r w:rsidR="00F933E1" w:rsidRPr="0022008C">
        <w:rPr>
          <w:sz w:val="22"/>
          <w:szCs w:val="22"/>
        </w:rPr>
        <w:t xml:space="preserve">нтов, </w:t>
      </w:r>
      <w:r w:rsidRPr="0022008C">
        <w:rPr>
          <w:sz w:val="22"/>
          <w:szCs w:val="22"/>
        </w:rPr>
        <w:t>что может быть использовано при реализации Программы. То есть</w:t>
      </w:r>
      <w:r w:rsidR="00A177A3" w:rsidRPr="0022008C">
        <w:rPr>
          <w:sz w:val="22"/>
          <w:szCs w:val="22"/>
        </w:rPr>
        <w:t>,</w:t>
      </w:r>
      <w:r w:rsidRPr="0022008C">
        <w:rPr>
          <w:sz w:val="22"/>
          <w:szCs w:val="22"/>
        </w:rPr>
        <w:t xml:space="preserve"> </w:t>
      </w:r>
      <w:r w:rsidRPr="0022008C">
        <w:rPr>
          <w:b/>
          <w:sz w:val="22"/>
          <w:szCs w:val="22"/>
        </w:rPr>
        <w:t>отдел по воспит</w:t>
      </w:r>
      <w:r w:rsidRPr="0022008C">
        <w:rPr>
          <w:b/>
          <w:sz w:val="22"/>
          <w:szCs w:val="22"/>
        </w:rPr>
        <w:t>а</w:t>
      </w:r>
      <w:r w:rsidRPr="0022008C">
        <w:rPr>
          <w:b/>
          <w:sz w:val="22"/>
          <w:szCs w:val="22"/>
        </w:rPr>
        <w:t>тельной работе</w:t>
      </w:r>
      <w:r w:rsidRPr="0022008C">
        <w:rPr>
          <w:sz w:val="22"/>
          <w:szCs w:val="22"/>
        </w:rPr>
        <w:t xml:space="preserve"> может стать своеобразным </w:t>
      </w:r>
      <w:r w:rsidRPr="0022008C">
        <w:rPr>
          <w:b/>
          <w:sz w:val="22"/>
          <w:szCs w:val="22"/>
        </w:rPr>
        <w:t>информационным центром</w:t>
      </w:r>
      <w:r w:rsidRPr="0022008C">
        <w:rPr>
          <w:sz w:val="22"/>
          <w:szCs w:val="22"/>
        </w:rPr>
        <w:t>, который будет не только осуществлять анонсирование интересных событий в культурной жизни города (в том числе через университетскую газету), но также с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трудничать с учреждениями в сфере искусства (разумеется, при поддержке администрации ВУЗа). Налаживание подо</w:t>
      </w:r>
      <w:r w:rsidRPr="0022008C">
        <w:rPr>
          <w:sz w:val="22"/>
          <w:szCs w:val="22"/>
        </w:rPr>
        <w:t>б</w:t>
      </w:r>
      <w:r w:rsidRPr="0022008C">
        <w:rPr>
          <w:sz w:val="22"/>
          <w:szCs w:val="22"/>
        </w:rPr>
        <w:t>ных связей будет иметь финансовый выигрыш (в виде скидок – при групповых посещени</w:t>
      </w:r>
      <w:r w:rsidR="00F933E1" w:rsidRPr="0022008C">
        <w:rPr>
          <w:sz w:val="22"/>
          <w:szCs w:val="22"/>
        </w:rPr>
        <w:t>ях, контрамарок и пр.)</w:t>
      </w:r>
      <w:r w:rsidRPr="0022008C">
        <w:rPr>
          <w:sz w:val="22"/>
          <w:szCs w:val="22"/>
        </w:rPr>
        <w:t xml:space="preserve"> и, возможно, станет толчком к созданию новых абонементов, в</w:t>
      </w:r>
      <w:r w:rsidRPr="0022008C">
        <w:rPr>
          <w:sz w:val="22"/>
          <w:szCs w:val="22"/>
        </w:rPr>
        <w:t>ы</w:t>
      </w:r>
      <w:r w:rsidRPr="0022008C">
        <w:rPr>
          <w:sz w:val="22"/>
          <w:szCs w:val="22"/>
        </w:rPr>
        <w:t>ставок, прог</w:t>
      </w:r>
      <w:r w:rsidR="002644B5" w:rsidRPr="0022008C">
        <w:rPr>
          <w:sz w:val="22"/>
          <w:szCs w:val="22"/>
        </w:rPr>
        <w:t>рамм, ориентированных на молодежную</w:t>
      </w:r>
      <w:r w:rsidRPr="0022008C">
        <w:rPr>
          <w:sz w:val="22"/>
          <w:szCs w:val="22"/>
        </w:rPr>
        <w:t xml:space="preserve"> аудиторию. Последнее открывает прекра</w:t>
      </w:r>
      <w:r w:rsidRPr="0022008C">
        <w:rPr>
          <w:sz w:val="22"/>
          <w:szCs w:val="22"/>
        </w:rPr>
        <w:t>с</w:t>
      </w:r>
      <w:r w:rsidRPr="0022008C">
        <w:rPr>
          <w:sz w:val="22"/>
          <w:szCs w:val="22"/>
        </w:rPr>
        <w:t xml:space="preserve">ную перспективу сотворчества со «зрителем», что всегда выгодно и «художнику». Кроме того, администрация университета может поощрять </w:t>
      </w:r>
      <w:r w:rsidR="002644B5" w:rsidRPr="0022008C">
        <w:rPr>
          <w:sz w:val="22"/>
          <w:szCs w:val="22"/>
        </w:rPr>
        <w:t xml:space="preserve">бесплатными билетами </w:t>
      </w:r>
      <w:r w:rsidRPr="0022008C">
        <w:rPr>
          <w:sz w:val="22"/>
          <w:szCs w:val="22"/>
        </w:rPr>
        <w:t>наиб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лее успевающих и отличившихся студентов, что может стать дополнительной мотивац</w:t>
      </w:r>
      <w:r w:rsidRPr="0022008C">
        <w:rPr>
          <w:sz w:val="22"/>
          <w:szCs w:val="22"/>
        </w:rPr>
        <w:t>и</w:t>
      </w:r>
      <w:r w:rsidRPr="0022008C">
        <w:rPr>
          <w:sz w:val="22"/>
          <w:szCs w:val="22"/>
        </w:rPr>
        <w:t>ей.</w:t>
      </w:r>
    </w:p>
    <w:p w:rsidR="00914081" w:rsidRPr="0022008C" w:rsidRDefault="00914081" w:rsidP="00914081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>Очевидно, что отдел по воспитател</w:t>
      </w:r>
      <w:r w:rsidR="00F933E1" w:rsidRPr="0022008C">
        <w:rPr>
          <w:sz w:val="22"/>
          <w:szCs w:val="22"/>
        </w:rPr>
        <w:t>ьной работе не справится с многочисленным</w:t>
      </w:r>
      <w:r w:rsidRPr="0022008C">
        <w:rPr>
          <w:sz w:val="22"/>
          <w:szCs w:val="22"/>
        </w:rPr>
        <w:t xml:space="preserve"> конти</w:t>
      </w:r>
      <w:r w:rsidRPr="0022008C">
        <w:rPr>
          <w:sz w:val="22"/>
          <w:szCs w:val="22"/>
        </w:rPr>
        <w:t>н</w:t>
      </w:r>
      <w:r w:rsidRPr="0022008C">
        <w:rPr>
          <w:sz w:val="22"/>
          <w:szCs w:val="22"/>
        </w:rPr>
        <w:t>гентом ВУЗа, поэтому необходимо привлекать ответственных по воспитательной работе на кафе</w:t>
      </w:r>
      <w:r w:rsidRPr="0022008C">
        <w:rPr>
          <w:sz w:val="22"/>
          <w:szCs w:val="22"/>
        </w:rPr>
        <w:t>д</w:t>
      </w:r>
      <w:r w:rsidRPr="0022008C">
        <w:rPr>
          <w:sz w:val="22"/>
          <w:szCs w:val="22"/>
        </w:rPr>
        <w:t xml:space="preserve">рах (осуществляющих связь с отделом), а также </w:t>
      </w:r>
      <w:r w:rsidRPr="0022008C">
        <w:rPr>
          <w:b/>
          <w:sz w:val="22"/>
          <w:szCs w:val="22"/>
        </w:rPr>
        <w:t>кураторов</w:t>
      </w:r>
      <w:r w:rsidRPr="0022008C">
        <w:rPr>
          <w:sz w:val="22"/>
          <w:szCs w:val="22"/>
        </w:rPr>
        <w:t xml:space="preserve"> академич</w:t>
      </w:r>
      <w:r w:rsidRPr="0022008C">
        <w:rPr>
          <w:sz w:val="22"/>
          <w:szCs w:val="22"/>
        </w:rPr>
        <w:t>е</w:t>
      </w:r>
      <w:r w:rsidRPr="0022008C">
        <w:rPr>
          <w:sz w:val="22"/>
          <w:szCs w:val="22"/>
        </w:rPr>
        <w:t>ских</w:t>
      </w:r>
      <w:r w:rsidR="00B72BF0" w:rsidRPr="0022008C">
        <w:rPr>
          <w:sz w:val="22"/>
          <w:szCs w:val="22"/>
        </w:rPr>
        <w:t xml:space="preserve"> (студенческих)</w:t>
      </w:r>
      <w:r w:rsidRPr="0022008C">
        <w:rPr>
          <w:sz w:val="22"/>
          <w:szCs w:val="22"/>
        </w:rPr>
        <w:t xml:space="preserve"> групп и старост. </w:t>
      </w:r>
    </w:p>
    <w:p w:rsidR="00B72BF0" w:rsidRPr="0022008C" w:rsidRDefault="00914081" w:rsidP="00914081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 xml:space="preserve">Безусловно, </w:t>
      </w:r>
      <w:r w:rsidR="00F933E1" w:rsidRPr="0022008C">
        <w:rPr>
          <w:sz w:val="22"/>
          <w:szCs w:val="22"/>
        </w:rPr>
        <w:t>преподаватели должны доносить</w:t>
      </w:r>
      <w:r w:rsidRPr="0022008C">
        <w:rPr>
          <w:sz w:val="22"/>
          <w:szCs w:val="22"/>
        </w:rPr>
        <w:t xml:space="preserve"> до подрастающего поколения будущих вр</w:t>
      </w:r>
      <w:r w:rsidRPr="0022008C">
        <w:rPr>
          <w:sz w:val="22"/>
          <w:szCs w:val="22"/>
        </w:rPr>
        <w:t>а</w:t>
      </w:r>
      <w:r w:rsidRPr="0022008C">
        <w:rPr>
          <w:sz w:val="22"/>
          <w:szCs w:val="22"/>
        </w:rPr>
        <w:t>чей многогранные аспекты эт</w:t>
      </w:r>
      <w:r w:rsidR="00F933E1" w:rsidRPr="0022008C">
        <w:rPr>
          <w:sz w:val="22"/>
          <w:szCs w:val="22"/>
        </w:rPr>
        <w:t>ики и</w:t>
      </w:r>
      <w:r w:rsidRPr="0022008C">
        <w:rPr>
          <w:sz w:val="22"/>
          <w:szCs w:val="22"/>
        </w:rPr>
        <w:t xml:space="preserve"> деонтологии, </w:t>
      </w:r>
      <w:r w:rsidR="00F933E1" w:rsidRPr="0022008C">
        <w:rPr>
          <w:sz w:val="22"/>
          <w:szCs w:val="22"/>
        </w:rPr>
        <w:t>прививая</w:t>
      </w:r>
      <w:r w:rsidRPr="0022008C">
        <w:rPr>
          <w:sz w:val="22"/>
          <w:szCs w:val="22"/>
        </w:rPr>
        <w:t xml:space="preserve"> </w:t>
      </w:r>
      <w:r w:rsidR="00A177A3" w:rsidRPr="0022008C">
        <w:rPr>
          <w:sz w:val="22"/>
          <w:szCs w:val="22"/>
        </w:rPr>
        <w:t xml:space="preserve">им </w:t>
      </w:r>
      <w:r w:rsidRPr="0022008C">
        <w:rPr>
          <w:sz w:val="22"/>
          <w:szCs w:val="22"/>
        </w:rPr>
        <w:t xml:space="preserve">гуманность. Но все же, именно </w:t>
      </w:r>
      <w:r w:rsidRPr="0022008C">
        <w:rPr>
          <w:b/>
          <w:sz w:val="22"/>
          <w:szCs w:val="22"/>
        </w:rPr>
        <w:t>к</w:t>
      </w:r>
      <w:r w:rsidRPr="0022008C">
        <w:rPr>
          <w:b/>
          <w:sz w:val="22"/>
          <w:szCs w:val="22"/>
        </w:rPr>
        <w:t>у</w:t>
      </w:r>
      <w:r w:rsidRPr="0022008C">
        <w:rPr>
          <w:b/>
          <w:sz w:val="22"/>
          <w:szCs w:val="22"/>
        </w:rPr>
        <w:t>ратор студенческой группы является основным звеном в системе во</w:t>
      </w:r>
      <w:r w:rsidRPr="0022008C">
        <w:rPr>
          <w:b/>
          <w:sz w:val="22"/>
          <w:szCs w:val="22"/>
        </w:rPr>
        <w:t>с</w:t>
      </w:r>
      <w:r w:rsidRPr="0022008C">
        <w:rPr>
          <w:b/>
          <w:sz w:val="22"/>
          <w:szCs w:val="22"/>
        </w:rPr>
        <w:t>питательной работы.</w:t>
      </w:r>
      <w:r w:rsidRPr="0022008C">
        <w:rPr>
          <w:sz w:val="22"/>
          <w:szCs w:val="22"/>
        </w:rPr>
        <w:t xml:space="preserve"> Свою деятельность он должен строить, учитывая индивидуально-личностные особенности и м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рально-психологические качества каждого студента, а также коллектива группы в целом, развивая в молодых людях такие важные для будущего врача личностные качества как: нравственность, патриотизм,  корпоративность,  ответстве</w:t>
      </w:r>
      <w:r w:rsidRPr="0022008C">
        <w:rPr>
          <w:sz w:val="22"/>
          <w:szCs w:val="22"/>
        </w:rPr>
        <w:t>н</w:t>
      </w:r>
      <w:r w:rsidRPr="0022008C">
        <w:rPr>
          <w:sz w:val="22"/>
          <w:szCs w:val="22"/>
        </w:rPr>
        <w:t xml:space="preserve">ность. </w:t>
      </w:r>
      <w:r w:rsidR="00B72BF0" w:rsidRPr="0022008C">
        <w:rPr>
          <w:sz w:val="22"/>
          <w:szCs w:val="22"/>
        </w:rPr>
        <w:t xml:space="preserve">Особое внимание следует уделять «кураторским </w:t>
      </w:r>
      <w:r w:rsidR="00B72BF0" w:rsidRPr="0022008C">
        <w:rPr>
          <w:sz w:val="22"/>
          <w:szCs w:val="22"/>
        </w:rPr>
        <w:lastRenderedPageBreak/>
        <w:t xml:space="preserve">часам» - периодическим собраниям группы, на которых помимо решения насущных, учебных проблем, стоит </w:t>
      </w:r>
      <w:r w:rsidR="00F933E1" w:rsidRPr="0022008C">
        <w:rPr>
          <w:sz w:val="22"/>
          <w:szCs w:val="22"/>
        </w:rPr>
        <w:t xml:space="preserve">обсуждать </w:t>
      </w:r>
      <w:r w:rsidR="003643E7" w:rsidRPr="0022008C">
        <w:rPr>
          <w:sz w:val="22"/>
          <w:szCs w:val="22"/>
        </w:rPr>
        <w:t>вопросы, касающиеся воспитательн</w:t>
      </w:r>
      <w:r w:rsidR="00242885" w:rsidRPr="0022008C">
        <w:rPr>
          <w:sz w:val="22"/>
          <w:szCs w:val="22"/>
        </w:rPr>
        <w:t>ой работы.</w:t>
      </w:r>
    </w:p>
    <w:p w:rsidR="0022008C" w:rsidRDefault="00B72BF0" w:rsidP="00914081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 xml:space="preserve"> </w:t>
      </w:r>
      <w:r w:rsidR="00914081" w:rsidRPr="0022008C">
        <w:rPr>
          <w:sz w:val="22"/>
          <w:szCs w:val="22"/>
        </w:rPr>
        <w:t>Куратор поддерживает контакт с деканатом, общественными организациями, организ</w:t>
      </w:r>
      <w:r w:rsidR="00914081" w:rsidRPr="0022008C">
        <w:rPr>
          <w:sz w:val="22"/>
          <w:szCs w:val="22"/>
        </w:rPr>
        <w:t>а</w:t>
      </w:r>
      <w:r w:rsidR="00914081" w:rsidRPr="0022008C">
        <w:rPr>
          <w:sz w:val="22"/>
          <w:szCs w:val="22"/>
        </w:rPr>
        <w:t>циями студенческого самоуправления, проводит кураторские часы в виде тематических семин</w:t>
      </w:r>
      <w:r w:rsidR="00914081" w:rsidRPr="0022008C">
        <w:rPr>
          <w:sz w:val="22"/>
          <w:szCs w:val="22"/>
        </w:rPr>
        <w:t>а</w:t>
      </w:r>
      <w:r w:rsidR="00914081" w:rsidRPr="0022008C">
        <w:rPr>
          <w:sz w:val="22"/>
          <w:szCs w:val="22"/>
        </w:rPr>
        <w:t>ров, собраний. Совместно с активом группы планирует  и реализует мер</w:t>
      </w:r>
      <w:r w:rsidR="00914081" w:rsidRPr="0022008C">
        <w:rPr>
          <w:sz w:val="22"/>
          <w:szCs w:val="22"/>
        </w:rPr>
        <w:t>о</w:t>
      </w:r>
      <w:r w:rsidR="00914081" w:rsidRPr="0022008C">
        <w:rPr>
          <w:sz w:val="22"/>
          <w:szCs w:val="22"/>
        </w:rPr>
        <w:t xml:space="preserve">приятия воспитательной и </w:t>
      </w:r>
      <w:proofErr w:type="spellStart"/>
      <w:r w:rsidR="00914081" w:rsidRPr="0022008C">
        <w:rPr>
          <w:sz w:val="22"/>
          <w:szCs w:val="22"/>
        </w:rPr>
        <w:t>внеучебной</w:t>
      </w:r>
      <w:proofErr w:type="spellEnd"/>
      <w:r w:rsidR="00914081" w:rsidRPr="0022008C">
        <w:rPr>
          <w:sz w:val="22"/>
          <w:szCs w:val="22"/>
        </w:rPr>
        <w:t xml:space="preserve"> деятельности. Таким образом, представляется, что именно на </w:t>
      </w:r>
      <w:r w:rsidR="00914081" w:rsidRPr="0022008C">
        <w:rPr>
          <w:b/>
          <w:sz w:val="22"/>
          <w:szCs w:val="22"/>
        </w:rPr>
        <w:t>куратора</w:t>
      </w:r>
      <w:r w:rsidR="00914081" w:rsidRPr="0022008C">
        <w:rPr>
          <w:sz w:val="22"/>
          <w:szCs w:val="22"/>
        </w:rPr>
        <w:t xml:space="preserve"> долж</w:t>
      </w:r>
      <w:r w:rsidRPr="0022008C">
        <w:rPr>
          <w:sz w:val="22"/>
          <w:szCs w:val="22"/>
        </w:rPr>
        <w:t>на во</w:t>
      </w:r>
      <w:r w:rsidRPr="0022008C">
        <w:rPr>
          <w:sz w:val="22"/>
          <w:szCs w:val="22"/>
        </w:rPr>
        <w:t>з</w:t>
      </w:r>
      <w:r w:rsidRPr="0022008C">
        <w:rPr>
          <w:sz w:val="22"/>
          <w:szCs w:val="22"/>
        </w:rPr>
        <w:t>лагаться задача реализации</w:t>
      </w:r>
      <w:r w:rsidR="00914081" w:rsidRPr="0022008C">
        <w:rPr>
          <w:sz w:val="22"/>
          <w:szCs w:val="22"/>
        </w:rPr>
        <w:t xml:space="preserve"> Программы, то есть он стан</w:t>
      </w:r>
      <w:r w:rsidR="00914081" w:rsidRPr="0022008C">
        <w:rPr>
          <w:sz w:val="22"/>
          <w:szCs w:val="22"/>
        </w:rPr>
        <w:t>о</w:t>
      </w:r>
      <w:r w:rsidR="00914081" w:rsidRPr="0022008C">
        <w:rPr>
          <w:sz w:val="22"/>
          <w:szCs w:val="22"/>
        </w:rPr>
        <w:t xml:space="preserve">вится ее </w:t>
      </w:r>
      <w:r w:rsidR="00914081" w:rsidRPr="0022008C">
        <w:rPr>
          <w:b/>
          <w:sz w:val="22"/>
          <w:szCs w:val="22"/>
        </w:rPr>
        <w:t>исполнителем</w:t>
      </w:r>
      <w:r w:rsidR="00914081" w:rsidRPr="0022008C">
        <w:rPr>
          <w:sz w:val="22"/>
          <w:szCs w:val="22"/>
        </w:rPr>
        <w:t xml:space="preserve">. Определенную помощь в решении организационных вопросов должны оказывать и старосты групп. </w:t>
      </w:r>
    </w:p>
    <w:p w:rsidR="00914081" w:rsidRPr="0022008C" w:rsidRDefault="00914081" w:rsidP="00914081">
      <w:pPr>
        <w:jc w:val="right"/>
        <w:rPr>
          <w:b/>
          <w:i/>
          <w:sz w:val="22"/>
          <w:szCs w:val="22"/>
        </w:rPr>
      </w:pPr>
      <w:r w:rsidRPr="0022008C">
        <w:rPr>
          <w:b/>
          <w:i/>
          <w:sz w:val="22"/>
          <w:szCs w:val="22"/>
        </w:rPr>
        <w:t>Схема 1</w:t>
      </w:r>
    </w:p>
    <w:p w:rsidR="00914081" w:rsidRPr="0022008C" w:rsidRDefault="00914081" w:rsidP="00914081">
      <w:pPr>
        <w:jc w:val="center"/>
        <w:rPr>
          <w:b/>
          <w:sz w:val="22"/>
          <w:szCs w:val="22"/>
        </w:rPr>
      </w:pPr>
      <w:r w:rsidRPr="0022008C">
        <w:rPr>
          <w:b/>
          <w:sz w:val="22"/>
          <w:szCs w:val="22"/>
        </w:rPr>
        <w:t>Реализация Программы художественно-эстетического воспитания студентов</w:t>
      </w:r>
    </w:p>
    <w:p w:rsidR="00914081" w:rsidRPr="0022008C" w:rsidRDefault="00914081" w:rsidP="00914081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jc w:val="center"/>
        <w:tblInd w:w="3652" w:type="dxa"/>
        <w:shd w:val="clear" w:color="auto" w:fill="7F7F7F" w:themeFill="text1" w:themeFillTint="80"/>
        <w:tblLook w:val="04A0"/>
      </w:tblPr>
      <w:tblGrid>
        <w:gridCol w:w="2230"/>
      </w:tblGrid>
      <w:tr w:rsidR="00914081" w:rsidRPr="0022008C" w:rsidTr="009A18DF">
        <w:trPr>
          <w:trHeight w:val="616"/>
          <w:jc w:val="center"/>
        </w:trPr>
        <w:tc>
          <w:tcPr>
            <w:tcW w:w="2230" w:type="dxa"/>
            <w:shd w:val="clear" w:color="auto" w:fill="7F7F7F" w:themeFill="text1" w:themeFillTint="80"/>
          </w:tcPr>
          <w:p w:rsidR="00914081" w:rsidRPr="0022008C" w:rsidRDefault="00914081" w:rsidP="009A18DF">
            <w:pPr>
              <w:jc w:val="center"/>
              <w:rPr>
                <w:b/>
                <w:sz w:val="22"/>
                <w:szCs w:val="22"/>
              </w:rPr>
            </w:pPr>
          </w:p>
          <w:p w:rsidR="00914081" w:rsidRPr="0022008C" w:rsidRDefault="00885225" w:rsidP="009A18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008C">
              <w:rPr>
                <w:b/>
                <w:noProof/>
                <w:color w:val="FFFFFF" w:themeColor="background1"/>
                <w:sz w:val="22"/>
                <w:szCs w:val="22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06.8pt;margin-top:10.75pt;width:78.3pt;height:.1pt;flip:x;z-index:251655168" o:connectortype="straight">
                  <v:stroke endarrow="block"/>
                </v:shape>
              </w:pict>
            </w:r>
            <w:r w:rsidRPr="0022008C">
              <w:rPr>
                <w:b/>
                <w:noProof/>
                <w:color w:val="FFFFFF" w:themeColor="background1"/>
                <w:sz w:val="22"/>
                <w:szCs w:val="22"/>
                <w:lang w:eastAsia="en-US"/>
              </w:rPr>
              <w:pict>
                <v:shape id="_x0000_s1028" type="#_x0000_t32" style="position:absolute;left:0;text-align:left;margin-left:-83.55pt;margin-top:10.8pt;width:76.4pt;height:.05pt;z-index:251656192" o:connectortype="straight"/>
              </w:pict>
            </w:r>
            <w:r w:rsidR="00914081" w:rsidRPr="0022008C">
              <w:rPr>
                <w:b/>
                <w:color w:val="FFFFFF" w:themeColor="background1"/>
                <w:sz w:val="22"/>
                <w:szCs w:val="22"/>
              </w:rPr>
              <w:t xml:space="preserve">У Ч </w:t>
            </w:r>
            <w:proofErr w:type="gramStart"/>
            <w:r w:rsidR="00914081" w:rsidRPr="0022008C">
              <w:rPr>
                <w:b/>
                <w:color w:val="FFFFFF" w:themeColor="background1"/>
                <w:sz w:val="22"/>
                <w:szCs w:val="22"/>
              </w:rPr>
              <w:t>Р</w:t>
            </w:r>
            <w:proofErr w:type="gramEnd"/>
            <w:r w:rsidR="00914081" w:rsidRPr="0022008C">
              <w:rPr>
                <w:b/>
                <w:color w:val="FFFFFF" w:themeColor="background1"/>
                <w:sz w:val="22"/>
                <w:szCs w:val="22"/>
              </w:rPr>
              <w:t xml:space="preserve"> Е Ж Д Е Н И Я   </w:t>
            </w:r>
          </w:p>
          <w:p w:rsidR="00914081" w:rsidRPr="0022008C" w:rsidRDefault="00885225" w:rsidP="009A18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008C">
              <w:rPr>
                <w:b/>
                <w:noProof/>
                <w:color w:val="FFFFFF" w:themeColor="background1"/>
                <w:sz w:val="22"/>
                <w:szCs w:val="22"/>
                <w:lang w:eastAsia="en-US"/>
              </w:rPr>
              <w:pict>
                <v:shape id="_x0000_s1027" type="#_x0000_t32" style="position:absolute;left:0;text-align:left;margin-left:-83.5pt;margin-top:1.6pt;width:.05pt;height:114.1pt;flip:y;z-index:251657216" o:connectortype="straight"/>
              </w:pict>
            </w:r>
            <w:r w:rsidRPr="0022008C">
              <w:rPr>
                <w:b/>
                <w:noProof/>
                <w:color w:val="FFFFFF" w:themeColor="background1"/>
                <w:sz w:val="22"/>
                <w:szCs w:val="22"/>
                <w:lang w:eastAsia="en-US"/>
              </w:rPr>
              <w:pict>
                <v:shape id="_x0000_s1030" type="#_x0000_t32" style="position:absolute;left:0;text-align:left;margin-left:185.15pt;margin-top:1.55pt;width:.05pt;height:114.05pt;flip:y;z-index:251658240" o:connectortype="straight"/>
              </w:pict>
            </w:r>
            <w:r w:rsidR="00914081" w:rsidRPr="0022008C">
              <w:rPr>
                <w:b/>
                <w:color w:val="FFFFFF" w:themeColor="background1"/>
                <w:sz w:val="22"/>
                <w:szCs w:val="22"/>
              </w:rPr>
              <w:t xml:space="preserve">К У Л Ь Т У </w:t>
            </w:r>
            <w:proofErr w:type="gramStart"/>
            <w:r w:rsidR="00914081" w:rsidRPr="0022008C">
              <w:rPr>
                <w:b/>
                <w:color w:val="FFFFFF" w:themeColor="background1"/>
                <w:sz w:val="22"/>
                <w:szCs w:val="22"/>
              </w:rPr>
              <w:t>Р</w:t>
            </w:r>
            <w:proofErr w:type="gramEnd"/>
            <w:r w:rsidR="00914081" w:rsidRPr="0022008C">
              <w:rPr>
                <w:b/>
                <w:color w:val="FFFFFF" w:themeColor="background1"/>
                <w:sz w:val="22"/>
                <w:szCs w:val="22"/>
              </w:rPr>
              <w:t xml:space="preserve"> Ы</w:t>
            </w:r>
          </w:p>
          <w:p w:rsidR="00914081" w:rsidRPr="0022008C" w:rsidRDefault="00914081" w:rsidP="009A18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4081" w:rsidRPr="0022008C" w:rsidRDefault="00914081" w:rsidP="00914081">
      <w:pPr>
        <w:jc w:val="center"/>
        <w:rPr>
          <w:b/>
          <w:sz w:val="22"/>
          <w:szCs w:val="22"/>
        </w:rPr>
      </w:pP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↑</w:t>
      </w:r>
    </w:p>
    <w:tbl>
      <w:tblPr>
        <w:tblStyle w:val="a3"/>
        <w:tblW w:w="0" w:type="auto"/>
        <w:jc w:val="center"/>
        <w:tblInd w:w="3944" w:type="dxa"/>
        <w:shd w:val="clear" w:color="auto" w:fill="F2F2F2" w:themeFill="background1" w:themeFillShade="F2"/>
        <w:tblLook w:val="04A0"/>
      </w:tblPr>
      <w:tblGrid>
        <w:gridCol w:w="3252"/>
      </w:tblGrid>
      <w:tr w:rsidR="00914081" w:rsidRPr="0022008C" w:rsidTr="009A18DF">
        <w:trPr>
          <w:trHeight w:val="764"/>
          <w:jc w:val="center"/>
        </w:trPr>
        <w:tc>
          <w:tcPr>
            <w:tcW w:w="3252" w:type="dxa"/>
            <w:shd w:val="clear" w:color="auto" w:fill="F2F2F2" w:themeFill="background1" w:themeFillShade="F2"/>
          </w:tcPr>
          <w:p w:rsidR="00914081" w:rsidRPr="0022008C" w:rsidRDefault="00914081" w:rsidP="00914081">
            <w:pPr>
              <w:pStyle w:val="a4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Проректор по воспит</w:t>
            </w:r>
            <w:r w:rsidRPr="0022008C">
              <w:rPr>
                <w:b/>
                <w:sz w:val="22"/>
                <w:szCs w:val="22"/>
              </w:rPr>
              <w:t>а</w:t>
            </w:r>
            <w:r w:rsidRPr="0022008C">
              <w:rPr>
                <w:b/>
                <w:sz w:val="22"/>
                <w:szCs w:val="22"/>
              </w:rPr>
              <w:t xml:space="preserve">тельной и </w:t>
            </w:r>
            <w:proofErr w:type="spellStart"/>
            <w:r w:rsidRPr="0022008C">
              <w:rPr>
                <w:b/>
                <w:sz w:val="22"/>
                <w:szCs w:val="22"/>
              </w:rPr>
              <w:t>внеучебной</w:t>
            </w:r>
            <w:proofErr w:type="spellEnd"/>
            <w:r w:rsidRPr="0022008C">
              <w:rPr>
                <w:b/>
                <w:sz w:val="22"/>
                <w:szCs w:val="22"/>
              </w:rPr>
              <w:t xml:space="preserve"> р</w:t>
            </w:r>
            <w:r w:rsidRPr="0022008C">
              <w:rPr>
                <w:b/>
                <w:sz w:val="22"/>
                <w:szCs w:val="22"/>
              </w:rPr>
              <w:t>а</w:t>
            </w:r>
            <w:r w:rsidRPr="0022008C">
              <w:rPr>
                <w:b/>
                <w:sz w:val="22"/>
                <w:szCs w:val="22"/>
              </w:rPr>
              <w:t>боте</w:t>
            </w:r>
          </w:p>
          <w:p w:rsidR="00914081" w:rsidRPr="0022008C" w:rsidRDefault="00914081" w:rsidP="00914081">
            <w:pPr>
              <w:pStyle w:val="a4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22008C">
              <w:rPr>
                <w:b/>
                <w:sz w:val="22"/>
                <w:szCs w:val="22"/>
              </w:rPr>
              <w:t>Деканаты</w:t>
            </w:r>
          </w:p>
          <w:p w:rsidR="00914081" w:rsidRPr="0022008C" w:rsidRDefault="00914081" w:rsidP="00914081">
            <w:pPr>
              <w:pStyle w:val="a4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proofErr w:type="gramStart"/>
            <w:r w:rsidRPr="0022008C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22008C">
              <w:rPr>
                <w:b/>
                <w:sz w:val="22"/>
                <w:szCs w:val="22"/>
              </w:rPr>
              <w:t xml:space="preserve"> за восп</w:t>
            </w:r>
            <w:r w:rsidRPr="0022008C">
              <w:rPr>
                <w:b/>
                <w:sz w:val="22"/>
                <w:szCs w:val="22"/>
              </w:rPr>
              <w:t>и</w:t>
            </w:r>
            <w:r w:rsidRPr="0022008C">
              <w:rPr>
                <w:b/>
                <w:sz w:val="22"/>
                <w:szCs w:val="22"/>
              </w:rPr>
              <w:t>тательную работу на к</w:t>
            </w:r>
            <w:r w:rsidRPr="0022008C">
              <w:rPr>
                <w:b/>
                <w:sz w:val="22"/>
                <w:szCs w:val="22"/>
              </w:rPr>
              <w:t>а</w:t>
            </w:r>
            <w:r w:rsidRPr="0022008C">
              <w:rPr>
                <w:b/>
                <w:sz w:val="22"/>
                <w:szCs w:val="22"/>
              </w:rPr>
              <w:t>федрах</w:t>
            </w:r>
          </w:p>
          <w:p w:rsidR="00914081" w:rsidRPr="0022008C" w:rsidRDefault="00914081" w:rsidP="009A18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4081" w:rsidRPr="0022008C" w:rsidRDefault="00914081" w:rsidP="00914081">
      <w:pPr>
        <w:jc w:val="center"/>
        <w:rPr>
          <w:b/>
          <w:sz w:val="22"/>
          <w:szCs w:val="22"/>
        </w:rPr>
      </w:pP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↑</w:t>
      </w:r>
    </w:p>
    <w:tbl>
      <w:tblPr>
        <w:tblStyle w:val="a3"/>
        <w:tblW w:w="0" w:type="auto"/>
        <w:jc w:val="center"/>
        <w:tblInd w:w="3920" w:type="dxa"/>
        <w:shd w:val="clear" w:color="auto" w:fill="BFBFBF" w:themeFill="background1" w:themeFillShade="BF"/>
        <w:tblLook w:val="04A0"/>
      </w:tblPr>
      <w:tblGrid>
        <w:gridCol w:w="4410"/>
      </w:tblGrid>
      <w:tr w:rsidR="00914081" w:rsidRPr="0022008C" w:rsidTr="009A18DF">
        <w:trPr>
          <w:trHeight w:val="182"/>
          <w:jc w:val="center"/>
        </w:trPr>
        <w:tc>
          <w:tcPr>
            <w:tcW w:w="4410" w:type="dxa"/>
            <w:shd w:val="clear" w:color="auto" w:fill="BFBFBF" w:themeFill="background1" w:themeFillShade="BF"/>
          </w:tcPr>
          <w:p w:rsidR="00914081" w:rsidRPr="0022008C" w:rsidRDefault="00914081" w:rsidP="009A18DF">
            <w:pPr>
              <w:jc w:val="center"/>
              <w:rPr>
                <w:b/>
                <w:sz w:val="22"/>
                <w:szCs w:val="22"/>
              </w:rPr>
            </w:pPr>
          </w:p>
          <w:p w:rsidR="00914081" w:rsidRPr="0022008C" w:rsidRDefault="00885225" w:rsidP="009A18DF">
            <w:pPr>
              <w:jc w:val="center"/>
              <w:rPr>
                <w:b/>
                <w:sz w:val="22"/>
                <w:szCs w:val="22"/>
              </w:rPr>
            </w:pPr>
            <w:r w:rsidRPr="0022008C">
              <w:rPr>
                <w:b/>
                <w:noProof/>
                <w:sz w:val="22"/>
                <w:szCs w:val="22"/>
                <w:lang w:eastAsia="en-US"/>
              </w:rPr>
              <w:pict>
                <v:shape id="_x0000_s1029" type="#_x0000_t32" style="position:absolute;left:0;text-align:left;margin-left:216.15pt;margin-top:6.15pt;width:22.5pt;height:.05pt;z-index:251659264" o:connectortype="straight"/>
              </w:pict>
            </w:r>
            <w:r w:rsidRPr="0022008C">
              <w:rPr>
                <w:b/>
                <w:noProof/>
                <w:sz w:val="22"/>
                <w:szCs w:val="22"/>
                <w:lang w:eastAsia="en-US"/>
              </w:rPr>
              <w:pict>
                <v:shape id="_x0000_s1026" type="#_x0000_t32" style="position:absolute;left:0;text-align:left;margin-left:-30pt;margin-top:6.1pt;width:23.2pt;height:.05pt;z-index:251660288" o:connectortype="straight">
                  <v:stroke endarrow="block"/>
                </v:shape>
              </w:pict>
            </w:r>
            <w:r w:rsidR="00914081" w:rsidRPr="0022008C">
              <w:rPr>
                <w:b/>
                <w:sz w:val="22"/>
                <w:szCs w:val="22"/>
              </w:rPr>
              <w:t xml:space="preserve">К У Р А Т О Р Ы   Г Р У П </w:t>
            </w:r>
            <w:proofErr w:type="spellStart"/>
            <w:proofErr w:type="gramStart"/>
            <w:r w:rsidR="00914081" w:rsidRPr="0022008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  <w:p w:rsidR="00914081" w:rsidRPr="0022008C" w:rsidRDefault="00914081" w:rsidP="009A18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4081" w:rsidRPr="0022008C" w:rsidRDefault="00914081" w:rsidP="00914081">
      <w:pPr>
        <w:jc w:val="center"/>
        <w:rPr>
          <w:b/>
          <w:sz w:val="22"/>
          <w:szCs w:val="22"/>
        </w:rPr>
      </w:pP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</w:t>
      </w: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</w:t>
      </w: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</w:t>
      </w: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</w:t>
      </w:r>
      <w:proofErr w:type="spellStart"/>
      <w:r w:rsidRPr="0022008C">
        <w:rPr>
          <w:b/>
          <w:sz w:val="22"/>
          <w:szCs w:val="22"/>
        </w:rPr>
        <w:t>↓</w:t>
      </w:r>
      <w:proofErr w:type="spellEnd"/>
      <w:r w:rsidRPr="0022008C">
        <w:rPr>
          <w:b/>
          <w:sz w:val="22"/>
          <w:szCs w:val="22"/>
        </w:rPr>
        <w:t xml:space="preserve">  </w:t>
      </w:r>
      <w:proofErr w:type="spellStart"/>
      <w:r w:rsidRPr="0022008C">
        <w:rPr>
          <w:b/>
          <w:sz w:val="22"/>
          <w:szCs w:val="22"/>
        </w:rPr>
        <w:t>↓</w:t>
      </w:r>
      <w:proofErr w:type="spellEnd"/>
    </w:p>
    <w:tbl>
      <w:tblPr>
        <w:tblStyle w:val="a3"/>
        <w:tblW w:w="0" w:type="auto"/>
        <w:jc w:val="center"/>
        <w:tblInd w:w="3734" w:type="dxa"/>
        <w:shd w:val="clear" w:color="auto" w:fill="7F7F7F" w:themeFill="text1" w:themeFillTint="80"/>
        <w:tblLook w:val="04A0"/>
      </w:tblPr>
      <w:tblGrid>
        <w:gridCol w:w="5446"/>
      </w:tblGrid>
      <w:tr w:rsidR="00914081" w:rsidRPr="0022008C" w:rsidTr="009A18DF">
        <w:trPr>
          <w:trHeight w:val="687"/>
          <w:jc w:val="center"/>
        </w:trPr>
        <w:tc>
          <w:tcPr>
            <w:tcW w:w="5446" w:type="dxa"/>
            <w:shd w:val="clear" w:color="auto" w:fill="7F7F7F" w:themeFill="text1" w:themeFillTint="80"/>
          </w:tcPr>
          <w:p w:rsidR="00914081" w:rsidRPr="0022008C" w:rsidRDefault="00914081" w:rsidP="009A18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:rsidR="00914081" w:rsidRPr="0022008C" w:rsidRDefault="00914081" w:rsidP="009A18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008C">
              <w:rPr>
                <w:b/>
                <w:color w:val="FFFFFF" w:themeColor="background1"/>
                <w:sz w:val="22"/>
                <w:szCs w:val="22"/>
              </w:rPr>
              <w:t xml:space="preserve">С Т А Р О С Т Ы   Г Р У П </w:t>
            </w:r>
            <w:proofErr w:type="spellStart"/>
            <w:proofErr w:type="gramStart"/>
            <w:r w:rsidRPr="0022008C">
              <w:rPr>
                <w:b/>
                <w:color w:val="FFFFFF" w:themeColor="background1"/>
                <w:sz w:val="22"/>
                <w:szCs w:val="22"/>
              </w:rPr>
              <w:t>П</w:t>
            </w:r>
            <w:proofErr w:type="spellEnd"/>
            <w:proofErr w:type="gramEnd"/>
            <w:r w:rsidRPr="0022008C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914081" w:rsidRPr="0022008C" w:rsidRDefault="00914081" w:rsidP="009A18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22008C">
              <w:rPr>
                <w:b/>
                <w:color w:val="FFFFFF" w:themeColor="background1"/>
                <w:sz w:val="22"/>
                <w:szCs w:val="22"/>
              </w:rPr>
              <w:t>↓</w:t>
            </w:r>
            <w:proofErr w:type="spellEnd"/>
            <w:r w:rsidRPr="0022008C">
              <w:rPr>
                <w:b/>
                <w:color w:val="FFFFFF" w:themeColor="background1"/>
                <w:sz w:val="22"/>
                <w:szCs w:val="22"/>
              </w:rPr>
              <w:t xml:space="preserve">  ↑</w:t>
            </w:r>
          </w:p>
          <w:p w:rsidR="00914081" w:rsidRPr="0022008C" w:rsidRDefault="00914081" w:rsidP="009A18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008C">
              <w:rPr>
                <w:b/>
                <w:color w:val="FFFFFF" w:themeColor="background1"/>
                <w:sz w:val="22"/>
                <w:szCs w:val="22"/>
              </w:rPr>
              <w:t xml:space="preserve">С Т У Д Е Н Т </w:t>
            </w:r>
            <w:proofErr w:type="gramStart"/>
            <w:r w:rsidRPr="0022008C">
              <w:rPr>
                <w:b/>
                <w:color w:val="FFFFFF" w:themeColor="background1"/>
                <w:sz w:val="22"/>
                <w:szCs w:val="22"/>
              </w:rPr>
              <w:t>Ы</w:t>
            </w:r>
            <w:proofErr w:type="gramEnd"/>
          </w:p>
          <w:p w:rsidR="00914081" w:rsidRPr="0022008C" w:rsidRDefault="00914081" w:rsidP="009A18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4081" w:rsidRPr="0022008C" w:rsidRDefault="00914081" w:rsidP="00914081">
      <w:pPr>
        <w:jc w:val="center"/>
        <w:rPr>
          <w:b/>
          <w:sz w:val="22"/>
          <w:szCs w:val="22"/>
        </w:rPr>
      </w:pPr>
    </w:p>
    <w:p w:rsidR="00A177A3" w:rsidRPr="0022008C" w:rsidRDefault="00914081" w:rsidP="00914081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>Если взглянуть на схему реализации Программы</w:t>
      </w:r>
      <w:r w:rsidR="00A177A3" w:rsidRPr="0022008C">
        <w:rPr>
          <w:sz w:val="22"/>
          <w:szCs w:val="22"/>
        </w:rPr>
        <w:t xml:space="preserve"> (</w:t>
      </w:r>
      <w:proofErr w:type="gramStart"/>
      <w:r w:rsidR="00A177A3" w:rsidRPr="0022008C">
        <w:rPr>
          <w:sz w:val="22"/>
          <w:szCs w:val="22"/>
        </w:rPr>
        <w:t>см</w:t>
      </w:r>
      <w:proofErr w:type="gramEnd"/>
      <w:r w:rsidR="00A177A3" w:rsidRPr="0022008C">
        <w:rPr>
          <w:sz w:val="22"/>
          <w:szCs w:val="22"/>
        </w:rPr>
        <w:t>. схему 1)</w:t>
      </w:r>
      <w:r w:rsidRPr="0022008C">
        <w:rPr>
          <w:sz w:val="22"/>
          <w:szCs w:val="22"/>
        </w:rPr>
        <w:t>, то очевидно, что между звеньями «учреждения культуры» и «студенты» имеется целый ряд промежуто</w:t>
      </w:r>
      <w:r w:rsidRPr="0022008C">
        <w:rPr>
          <w:sz w:val="22"/>
          <w:szCs w:val="22"/>
        </w:rPr>
        <w:t>ч</w:t>
      </w:r>
      <w:r w:rsidRPr="0022008C">
        <w:rPr>
          <w:sz w:val="22"/>
          <w:szCs w:val="22"/>
        </w:rPr>
        <w:t>ных структурных единиц, обеспечивающих выполнение воспитательной работы, контр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лирующих и регулирующих ее. Однако, наиболее важным среди них, безусловно, является КУРАТОР, который может взаим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действовать с отделом воспитательной работы, деканатом и другими подразделениями ВУЗа с ц</w:t>
      </w:r>
      <w:r w:rsidRPr="0022008C">
        <w:rPr>
          <w:sz w:val="22"/>
          <w:szCs w:val="22"/>
        </w:rPr>
        <w:t>е</w:t>
      </w:r>
      <w:r w:rsidRPr="0022008C">
        <w:rPr>
          <w:sz w:val="22"/>
          <w:szCs w:val="22"/>
        </w:rPr>
        <w:t xml:space="preserve">лью получения информации </w:t>
      </w:r>
      <w:r w:rsidRPr="0022008C">
        <w:rPr>
          <w:i/>
          <w:sz w:val="22"/>
          <w:szCs w:val="22"/>
        </w:rPr>
        <w:t>(«централизова</w:t>
      </w:r>
      <w:r w:rsidRPr="0022008C">
        <w:rPr>
          <w:i/>
          <w:sz w:val="22"/>
          <w:szCs w:val="22"/>
        </w:rPr>
        <w:t>н</w:t>
      </w:r>
      <w:r w:rsidRPr="0022008C">
        <w:rPr>
          <w:i/>
          <w:sz w:val="22"/>
          <w:szCs w:val="22"/>
        </w:rPr>
        <w:t>ная модель»</w:t>
      </w:r>
      <w:r w:rsidRPr="0022008C">
        <w:rPr>
          <w:sz w:val="22"/>
          <w:szCs w:val="22"/>
        </w:rPr>
        <w:t>); либо самостоятельно вести диалог с учреждениями культуры, решая вопрос об их посещении (</w:t>
      </w:r>
      <w:r w:rsidRPr="0022008C">
        <w:rPr>
          <w:i/>
          <w:sz w:val="22"/>
          <w:szCs w:val="22"/>
        </w:rPr>
        <w:t>«децентрализованная модель»</w:t>
      </w:r>
      <w:r w:rsidRPr="0022008C">
        <w:rPr>
          <w:sz w:val="22"/>
          <w:szCs w:val="22"/>
        </w:rPr>
        <w:t>). П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t>следний вариант дает возможность боле</w:t>
      </w:r>
      <w:r w:rsidR="00F933E1" w:rsidRPr="0022008C">
        <w:rPr>
          <w:sz w:val="22"/>
          <w:szCs w:val="22"/>
        </w:rPr>
        <w:t>е</w:t>
      </w:r>
      <w:r w:rsidRPr="0022008C">
        <w:rPr>
          <w:sz w:val="22"/>
          <w:szCs w:val="22"/>
        </w:rPr>
        <w:t xml:space="preserve"> «свобод</w:t>
      </w:r>
      <w:r w:rsidR="00A177A3" w:rsidRPr="0022008C">
        <w:rPr>
          <w:sz w:val="22"/>
          <w:szCs w:val="22"/>
        </w:rPr>
        <w:t>ного» плана реализации ХЭК</w:t>
      </w:r>
      <w:r w:rsidRPr="0022008C">
        <w:rPr>
          <w:sz w:val="22"/>
          <w:szCs w:val="22"/>
        </w:rPr>
        <w:t>, что может быть использовано по желанию и предпочтениям студентов.</w:t>
      </w:r>
      <w:r w:rsidR="00A177A3" w:rsidRPr="0022008C">
        <w:rPr>
          <w:sz w:val="22"/>
          <w:szCs w:val="22"/>
        </w:rPr>
        <w:t xml:space="preserve"> </w:t>
      </w:r>
    </w:p>
    <w:p w:rsidR="00914081" w:rsidRPr="0022008C" w:rsidRDefault="00A177A3" w:rsidP="00914081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>Таким образом, данная Программа не требует выделения дополнительных часов, ее реал</w:t>
      </w:r>
      <w:r w:rsidRPr="0022008C">
        <w:rPr>
          <w:sz w:val="22"/>
          <w:szCs w:val="22"/>
        </w:rPr>
        <w:t>и</w:t>
      </w:r>
      <w:r w:rsidRPr="0022008C">
        <w:rPr>
          <w:sz w:val="22"/>
          <w:szCs w:val="22"/>
        </w:rPr>
        <w:t xml:space="preserve">зация осуществляется </w:t>
      </w:r>
      <w:r w:rsidR="00A070EB" w:rsidRPr="0022008C">
        <w:rPr>
          <w:sz w:val="22"/>
          <w:szCs w:val="22"/>
        </w:rPr>
        <w:t xml:space="preserve">во </w:t>
      </w:r>
      <w:proofErr w:type="spellStart"/>
      <w:r w:rsidR="00A070EB" w:rsidRPr="0022008C">
        <w:rPr>
          <w:sz w:val="22"/>
          <w:szCs w:val="22"/>
        </w:rPr>
        <w:t>внеучебное</w:t>
      </w:r>
      <w:proofErr w:type="spellEnd"/>
      <w:r w:rsidR="00A070EB" w:rsidRPr="0022008C">
        <w:rPr>
          <w:sz w:val="22"/>
          <w:szCs w:val="22"/>
        </w:rPr>
        <w:t xml:space="preserve"> время и, по сути, сводится к хорошо спланированному пос</w:t>
      </w:r>
      <w:r w:rsidR="00A070EB" w:rsidRPr="0022008C">
        <w:rPr>
          <w:sz w:val="22"/>
          <w:szCs w:val="22"/>
        </w:rPr>
        <w:t>е</w:t>
      </w:r>
      <w:r w:rsidR="00A070EB" w:rsidRPr="0022008C">
        <w:rPr>
          <w:sz w:val="22"/>
          <w:szCs w:val="22"/>
        </w:rPr>
        <w:t>щению учреждений культуры. Это позволит не только совместить приятное с полезным, но и в</w:t>
      </w:r>
      <w:r w:rsidR="00A070EB" w:rsidRPr="0022008C">
        <w:rPr>
          <w:sz w:val="22"/>
          <w:szCs w:val="22"/>
        </w:rPr>
        <w:t>ы</w:t>
      </w:r>
      <w:r w:rsidR="00A070EB" w:rsidRPr="0022008C">
        <w:rPr>
          <w:sz w:val="22"/>
          <w:szCs w:val="22"/>
        </w:rPr>
        <w:t>вести воспитательную работу</w:t>
      </w:r>
      <w:r w:rsidR="00C76479" w:rsidRPr="0022008C">
        <w:rPr>
          <w:sz w:val="22"/>
          <w:szCs w:val="22"/>
        </w:rPr>
        <w:t xml:space="preserve"> со студентами</w:t>
      </w:r>
      <w:r w:rsidR="00A070EB" w:rsidRPr="0022008C">
        <w:rPr>
          <w:sz w:val="22"/>
          <w:szCs w:val="22"/>
        </w:rPr>
        <w:t>, на принципиально иной уровень, что имеет особо</w:t>
      </w:r>
      <w:r w:rsidR="00C76479" w:rsidRPr="0022008C">
        <w:rPr>
          <w:sz w:val="22"/>
          <w:szCs w:val="22"/>
        </w:rPr>
        <w:t>е значение при подготовке будущи</w:t>
      </w:r>
      <w:r w:rsidR="00A070EB" w:rsidRPr="0022008C">
        <w:rPr>
          <w:sz w:val="22"/>
          <w:szCs w:val="22"/>
        </w:rPr>
        <w:t>х врачей.</w:t>
      </w:r>
    </w:p>
    <w:p w:rsidR="0022008C" w:rsidRDefault="00E45ACC" w:rsidP="00136C88">
      <w:pPr>
        <w:ind w:firstLine="708"/>
        <w:jc w:val="both"/>
        <w:rPr>
          <w:sz w:val="22"/>
          <w:szCs w:val="22"/>
        </w:rPr>
      </w:pPr>
      <w:r w:rsidRPr="0022008C">
        <w:rPr>
          <w:sz w:val="22"/>
          <w:szCs w:val="22"/>
        </w:rPr>
        <w:t>Современные стандарты высшего профессионального образования требуют от учебных з</w:t>
      </w:r>
      <w:r w:rsidRPr="0022008C">
        <w:rPr>
          <w:sz w:val="22"/>
          <w:szCs w:val="22"/>
        </w:rPr>
        <w:t>а</w:t>
      </w:r>
      <w:r w:rsidRPr="0022008C">
        <w:rPr>
          <w:sz w:val="22"/>
          <w:szCs w:val="22"/>
        </w:rPr>
        <w:t xml:space="preserve">ведений новых подходов </w:t>
      </w:r>
      <w:r w:rsidR="00F933E1" w:rsidRPr="0022008C">
        <w:rPr>
          <w:sz w:val="22"/>
          <w:szCs w:val="22"/>
        </w:rPr>
        <w:t xml:space="preserve">и в методической, </w:t>
      </w:r>
      <w:r w:rsidRPr="0022008C">
        <w:rPr>
          <w:sz w:val="22"/>
          <w:szCs w:val="22"/>
        </w:rPr>
        <w:t>и во внеаудиторной работе. В у</w:t>
      </w:r>
      <w:r w:rsidRPr="0022008C">
        <w:rPr>
          <w:sz w:val="22"/>
          <w:szCs w:val="22"/>
        </w:rPr>
        <w:t>с</w:t>
      </w:r>
      <w:r w:rsidRPr="0022008C">
        <w:rPr>
          <w:sz w:val="22"/>
          <w:szCs w:val="22"/>
        </w:rPr>
        <w:t>ловиях нарастающей конкуренции и, в тоже время, самостоятельности ВУЗов, педагогическим коллективам необход</w:t>
      </w:r>
      <w:r w:rsidRPr="0022008C">
        <w:rPr>
          <w:sz w:val="22"/>
          <w:szCs w:val="22"/>
        </w:rPr>
        <w:t>и</w:t>
      </w:r>
      <w:r w:rsidRPr="0022008C">
        <w:rPr>
          <w:sz w:val="22"/>
          <w:szCs w:val="22"/>
        </w:rPr>
        <w:t>мо модернизировать учебный процесс, составляя не только рабочие программы дисциплин и эле</w:t>
      </w:r>
      <w:r w:rsidRPr="0022008C">
        <w:rPr>
          <w:sz w:val="22"/>
          <w:szCs w:val="22"/>
        </w:rPr>
        <w:t>к</w:t>
      </w:r>
      <w:r w:rsidRPr="0022008C">
        <w:rPr>
          <w:sz w:val="22"/>
          <w:szCs w:val="22"/>
        </w:rPr>
        <w:t>тивных курсов, но также разрабатывая и реализуя модифицированные методики воспитательной</w:t>
      </w:r>
      <w:r w:rsidR="00136C88" w:rsidRPr="0022008C">
        <w:rPr>
          <w:sz w:val="22"/>
          <w:szCs w:val="22"/>
        </w:rPr>
        <w:t xml:space="preserve"> работы, требующей</w:t>
      </w:r>
      <w:r w:rsidRPr="0022008C">
        <w:rPr>
          <w:sz w:val="22"/>
          <w:szCs w:val="22"/>
        </w:rPr>
        <w:t xml:space="preserve"> более серьезного к себе отношения, </w:t>
      </w:r>
      <w:proofErr w:type="spellStart"/>
      <w:r w:rsidRPr="0022008C">
        <w:rPr>
          <w:sz w:val="22"/>
          <w:szCs w:val="22"/>
        </w:rPr>
        <w:t>коррелирующего</w:t>
      </w:r>
      <w:proofErr w:type="spellEnd"/>
      <w:r w:rsidRPr="0022008C">
        <w:rPr>
          <w:sz w:val="22"/>
          <w:szCs w:val="22"/>
        </w:rPr>
        <w:t xml:space="preserve"> с вызовами современн</w:t>
      </w:r>
      <w:r w:rsidRPr="0022008C">
        <w:rPr>
          <w:sz w:val="22"/>
          <w:szCs w:val="22"/>
        </w:rPr>
        <w:t>о</w:t>
      </w:r>
      <w:r w:rsidRPr="0022008C">
        <w:rPr>
          <w:sz w:val="22"/>
          <w:szCs w:val="22"/>
        </w:rPr>
        <w:lastRenderedPageBreak/>
        <w:t>сти, и отвечающего «социальному» заказу. В противном случае, эволюция науки и общества см</w:t>
      </w:r>
      <w:r w:rsidRPr="0022008C">
        <w:rPr>
          <w:sz w:val="22"/>
          <w:szCs w:val="22"/>
        </w:rPr>
        <w:t>е</w:t>
      </w:r>
      <w:r w:rsidRPr="0022008C">
        <w:rPr>
          <w:sz w:val="22"/>
          <w:szCs w:val="22"/>
        </w:rPr>
        <w:t>нится их стагнацией</w:t>
      </w:r>
    </w:p>
    <w:p w:rsidR="0066024B" w:rsidRDefault="0066024B" w:rsidP="006C0A82">
      <w:pPr>
        <w:jc w:val="right"/>
        <w:rPr>
          <w:rFonts w:eastAsia="Calibri"/>
          <w:i/>
        </w:rPr>
      </w:pPr>
    </w:p>
    <w:sectPr w:rsidR="0066024B" w:rsidSect="0069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6ED"/>
    <w:multiLevelType w:val="multilevel"/>
    <w:tmpl w:val="0BB8D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4F43F76"/>
    <w:multiLevelType w:val="hybridMultilevel"/>
    <w:tmpl w:val="AC907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E220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C605482"/>
    <w:multiLevelType w:val="hybridMultilevel"/>
    <w:tmpl w:val="9AF04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1814C2"/>
    <w:multiLevelType w:val="hybridMultilevel"/>
    <w:tmpl w:val="22EA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DC1301"/>
    <w:multiLevelType w:val="hybridMultilevel"/>
    <w:tmpl w:val="6FAEC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C613A4"/>
    <w:multiLevelType w:val="hybridMultilevel"/>
    <w:tmpl w:val="D89447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3821B6"/>
    <w:multiLevelType w:val="hybridMultilevel"/>
    <w:tmpl w:val="E370B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59706C"/>
    <w:multiLevelType w:val="hybridMultilevel"/>
    <w:tmpl w:val="3A9CEF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7A2D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B61290"/>
    <w:multiLevelType w:val="hybridMultilevel"/>
    <w:tmpl w:val="A8B84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C09D5"/>
    <w:multiLevelType w:val="hybridMultilevel"/>
    <w:tmpl w:val="B4B05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70D62"/>
    <w:multiLevelType w:val="hybridMultilevel"/>
    <w:tmpl w:val="5944FE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0E129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A4507F2"/>
    <w:multiLevelType w:val="multilevel"/>
    <w:tmpl w:val="9790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1AF6"/>
    <w:rsid w:val="000934C3"/>
    <w:rsid w:val="00114FCC"/>
    <w:rsid w:val="00136C88"/>
    <w:rsid w:val="001617DD"/>
    <w:rsid w:val="001E70AE"/>
    <w:rsid w:val="00205E5C"/>
    <w:rsid w:val="0022008C"/>
    <w:rsid w:val="00242885"/>
    <w:rsid w:val="002644B5"/>
    <w:rsid w:val="00291330"/>
    <w:rsid w:val="003643E7"/>
    <w:rsid w:val="00381B95"/>
    <w:rsid w:val="00395C79"/>
    <w:rsid w:val="003D5472"/>
    <w:rsid w:val="00446D3D"/>
    <w:rsid w:val="00475DC2"/>
    <w:rsid w:val="00520952"/>
    <w:rsid w:val="00540C95"/>
    <w:rsid w:val="005823B3"/>
    <w:rsid w:val="006206A8"/>
    <w:rsid w:val="0066024B"/>
    <w:rsid w:val="0069133B"/>
    <w:rsid w:val="0069329E"/>
    <w:rsid w:val="006B6E06"/>
    <w:rsid w:val="006C0A82"/>
    <w:rsid w:val="006E5FFF"/>
    <w:rsid w:val="006F61BF"/>
    <w:rsid w:val="00777EF3"/>
    <w:rsid w:val="007E38A4"/>
    <w:rsid w:val="0080196A"/>
    <w:rsid w:val="00860BB2"/>
    <w:rsid w:val="00885225"/>
    <w:rsid w:val="0089204D"/>
    <w:rsid w:val="00914081"/>
    <w:rsid w:val="00923E6A"/>
    <w:rsid w:val="00973371"/>
    <w:rsid w:val="009A18DF"/>
    <w:rsid w:val="009D41C2"/>
    <w:rsid w:val="00A070EB"/>
    <w:rsid w:val="00A177A3"/>
    <w:rsid w:val="00A32C29"/>
    <w:rsid w:val="00B66856"/>
    <w:rsid w:val="00B72BF0"/>
    <w:rsid w:val="00C76479"/>
    <w:rsid w:val="00D0455A"/>
    <w:rsid w:val="00DD049E"/>
    <w:rsid w:val="00E45ACC"/>
    <w:rsid w:val="00E93B9F"/>
    <w:rsid w:val="00EE1AF6"/>
    <w:rsid w:val="00EE734D"/>
    <w:rsid w:val="00F933E1"/>
    <w:rsid w:val="00F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0"/>
        <o:r id="V:Rule10" type="connector" idref="#_x0000_s1027"/>
        <o:r id="V:Rule11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0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00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24B"/>
    <w:pPr>
      <w:ind w:left="708"/>
    </w:pPr>
  </w:style>
  <w:style w:type="paragraph" w:styleId="a5">
    <w:name w:val="Normal (Web)"/>
    <w:basedOn w:val="a"/>
    <w:uiPriority w:val="99"/>
    <w:unhideWhenUsed/>
    <w:rsid w:val="0091408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00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008C"/>
    <w:rPr>
      <w:rFonts w:ascii="Arial" w:hAnsi="Arial" w:cs="Arial"/>
      <w:b/>
      <w:bCs/>
      <w:i/>
      <w:iCs/>
      <w:sz w:val="28"/>
      <w:szCs w:val="28"/>
    </w:rPr>
  </w:style>
  <w:style w:type="paragraph" w:styleId="a6">
    <w:name w:val="Title"/>
    <w:basedOn w:val="a"/>
    <w:link w:val="a7"/>
    <w:qFormat/>
    <w:rsid w:val="002200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22008C"/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rsid w:val="002200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22008C"/>
    <w:rPr>
      <w:rFonts w:ascii="Arial" w:hAnsi="Arial" w:cs="Arial"/>
      <w:sz w:val="24"/>
      <w:szCs w:val="24"/>
    </w:rPr>
  </w:style>
  <w:style w:type="paragraph" w:customStyle="1" w:styleId="aa">
    <w:name w:val="а_Авторы"/>
    <w:basedOn w:val="a"/>
    <w:next w:val="a"/>
    <w:qFormat/>
    <w:rsid w:val="0022008C"/>
    <w:pPr>
      <w:spacing w:before="480" w:after="120"/>
      <w:jc w:val="right"/>
    </w:pPr>
    <w:rPr>
      <w:b/>
      <w:i/>
    </w:rPr>
  </w:style>
  <w:style w:type="paragraph" w:customStyle="1" w:styleId="ab">
    <w:name w:val="а_Учреждение"/>
    <w:basedOn w:val="a"/>
    <w:next w:val="a"/>
    <w:qFormat/>
    <w:rsid w:val="0022008C"/>
    <w:pPr>
      <w:jc w:val="right"/>
    </w:pPr>
    <w:rPr>
      <w:i/>
      <w:sz w:val="22"/>
    </w:rPr>
  </w:style>
  <w:style w:type="paragraph" w:customStyle="1" w:styleId="ac">
    <w:name w:val="а_Заголовок"/>
    <w:basedOn w:val="a"/>
    <w:next w:val="a"/>
    <w:qFormat/>
    <w:rsid w:val="0022008C"/>
    <w:pPr>
      <w:spacing w:before="240" w:after="120"/>
      <w:jc w:val="center"/>
    </w:pPr>
    <w:rPr>
      <w:b/>
      <w:sz w:val="28"/>
    </w:rPr>
  </w:style>
  <w:style w:type="paragraph" w:customStyle="1" w:styleId="ad">
    <w:name w:val="а_Текст"/>
    <w:basedOn w:val="a"/>
    <w:qFormat/>
    <w:rsid w:val="0022008C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c"/>
    <w:next w:val="ad"/>
    <w:qFormat/>
    <w:rsid w:val="0022008C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5935-C16F-4A4F-BA59-3F9CB8F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_Admin-Sergey_</dc:creator>
  <cp:keywords/>
  <dc:description/>
  <cp:lastModifiedBy>4</cp:lastModifiedBy>
  <cp:revision>38</cp:revision>
  <dcterms:created xsi:type="dcterms:W3CDTF">2013-05-08T13:16:00Z</dcterms:created>
  <dcterms:modified xsi:type="dcterms:W3CDTF">2013-08-21T02:58:00Z</dcterms:modified>
</cp:coreProperties>
</file>