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4" w:rsidRPr="00B670A9" w:rsidRDefault="00FA3454" w:rsidP="00FA3454">
      <w:pPr>
        <w:pStyle w:val="af"/>
      </w:pPr>
      <w:r w:rsidRPr="00B670A9">
        <w:t>Плотникова О. А., Егоркина Л. В.</w:t>
      </w:r>
    </w:p>
    <w:p w:rsidR="00FA3454" w:rsidRPr="00B670A9" w:rsidRDefault="00FA3454" w:rsidP="00FA3454">
      <w:pPr>
        <w:pStyle w:val="af0"/>
      </w:pPr>
      <w:r w:rsidRPr="00B670A9">
        <w:t>МБОУДОД ДХШ</w:t>
      </w:r>
      <w:r w:rsidRPr="00FA3454">
        <w:t xml:space="preserve"> </w:t>
      </w:r>
      <w:r w:rsidRPr="00B670A9">
        <w:t>г. Североморск</w:t>
      </w:r>
      <w:bookmarkStart w:id="0" w:name="_GoBack"/>
      <w:bookmarkEnd w:id="0"/>
    </w:p>
    <w:p w:rsidR="009D4479" w:rsidRPr="00FA3454" w:rsidRDefault="00FA3454" w:rsidP="00FA3454">
      <w:pPr>
        <w:pStyle w:val="af1"/>
        <w:contextualSpacing/>
      </w:pPr>
      <w:r w:rsidRPr="00FA3454">
        <w:t>Экспериментальная</w:t>
      </w:r>
      <w:r>
        <w:t xml:space="preserve"> </w:t>
      </w:r>
      <w:r w:rsidRPr="00FA3454">
        <w:t>учебная</w:t>
      </w:r>
      <w:r>
        <w:t xml:space="preserve"> </w:t>
      </w:r>
      <w:r w:rsidRPr="00FA3454">
        <w:t xml:space="preserve">программа </w:t>
      </w:r>
    </w:p>
    <w:p w:rsidR="009D4479" w:rsidRPr="00FA3454" w:rsidRDefault="00FA3454" w:rsidP="00FA3454">
      <w:pPr>
        <w:pStyle w:val="af1"/>
        <w:contextualSpacing/>
      </w:pPr>
      <w:r w:rsidRPr="00FA3454">
        <w:t>Дополнительного образования</w:t>
      </w:r>
    </w:p>
    <w:p w:rsidR="009D4479" w:rsidRPr="00FA3454" w:rsidRDefault="00FA3454" w:rsidP="00FA3454">
      <w:pPr>
        <w:pStyle w:val="af1"/>
        <w:contextualSpacing/>
      </w:pPr>
      <w:r w:rsidRPr="00FA3454">
        <w:t>Для детской художественной школы</w:t>
      </w:r>
    </w:p>
    <w:p w:rsidR="009D4479" w:rsidRPr="00FA3454" w:rsidRDefault="00FA3454" w:rsidP="00FA3454">
      <w:pPr>
        <w:pStyle w:val="af1"/>
        <w:contextualSpacing/>
      </w:pPr>
      <w:r w:rsidRPr="00FA3454">
        <w:t>МАСТЕРСКАЯ ТЕАТРА</w:t>
      </w:r>
    </w:p>
    <w:p w:rsidR="009D4479" w:rsidRPr="00B670A9" w:rsidRDefault="009D4479" w:rsidP="00FA3454">
      <w:pPr>
        <w:pStyle w:val="21"/>
        <w:jc w:val="center"/>
      </w:pPr>
      <w:proofErr w:type="gramStart"/>
      <w:r w:rsidRPr="00B670A9">
        <w:t>(для детей, занимающихся в детской художественной школе</w:t>
      </w:r>
      <w:proofErr w:type="gramEnd"/>
    </w:p>
    <w:p w:rsidR="00FA3454" w:rsidRDefault="009D4479" w:rsidP="00FA3454">
      <w:pPr>
        <w:pStyle w:val="21"/>
        <w:jc w:val="center"/>
        <w:rPr>
          <w:lang w:val="en-US"/>
        </w:rPr>
      </w:pPr>
      <w:r w:rsidRPr="00B670A9">
        <w:t xml:space="preserve">в возрасте 10 – 18 лет, </w:t>
      </w:r>
      <w:proofErr w:type="gramStart"/>
      <w:r w:rsidRPr="00B670A9">
        <w:t>рассчитана</w:t>
      </w:r>
      <w:proofErr w:type="gramEnd"/>
      <w:r w:rsidRPr="00B670A9">
        <w:t xml:space="preserve"> на 4 года обучения)</w:t>
      </w:r>
    </w:p>
    <w:p w:rsidR="009D4479" w:rsidRPr="00B670A9" w:rsidRDefault="009D4479" w:rsidP="00FA3454">
      <w:pPr>
        <w:pStyle w:val="af2"/>
      </w:pPr>
      <w:r w:rsidRPr="00B670A9">
        <w:t>ПОЯСНИТЕЛЬНАЯ ЗАПИСКА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>Направленность программы: художественно – эстетическая.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 xml:space="preserve">Обоснование создания экспериментальной (авторской) программы: 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 xml:space="preserve">Проблемы развития творческой личности в ДХШ мы решали с помощью обучающих возможностей театра кукол. </w:t>
      </w:r>
      <w:r w:rsidR="00951412">
        <w:rPr>
          <w:sz w:val="24"/>
        </w:rPr>
        <w:t>Эффективность</w:t>
      </w:r>
      <w:r w:rsidR="00FA3454">
        <w:rPr>
          <w:sz w:val="24"/>
        </w:rPr>
        <w:t xml:space="preserve"> </w:t>
      </w:r>
      <w:r w:rsidRPr="00B670A9">
        <w:rPr>
          <w:sz w:val="24"/>
        </w:rPr>
        <w:t>заданий театральной тематик</w:t>
      </w:r>
      <w:r>
        <w:rPr>
          <w:sz w:val="24"/>
        </w:rPr>
        <w:t>и в учебн</w:t>
      </w:r>
      <w:r w:rsidR="00951412">
        <w:rPr>
          <w:sz w:val="24"/>
        </w:rPr>
        <w:t>ом</w:t>
      </w:r>
      <w:r w:rsidR="00FA3454">
        <w:rPr>
          <w:sz w:val="24"/>
        </w:rPr>
        <w:t xml:space="preserve"> </w:t>
      </w:r>
      <w:r>
        <w:rPr>
          <w:sz w:val="24"/>
        </w:rPr>
        <w:t>процесс</w:t>
      </w:r>
      <w:r w:rsidR="00951412">
        <w:rPr>
          <w:sz w:val="24"/>
        </w:rPr>
        <w:t>е</w:t>
      </w:r>
      <w:r>
        <w:rPr>
          <w:sz w:val="24"/>
        </w:rPr>
        <w:t xml:space="preserve"> в течение 28</w:t>
      </w:r>
      <w:r w:rsidRPr="00B670A9">
        <w:rPr>
          <w:sz w:val="24"/>
        </w:rPr>
        <w:t xml:space="preserve"> лет</w:t>
      </w:r>
      <w:r w:rsidR="00FA3454">
        <w:rPr>
          <w:sz w:val="24"/>
        </w:rPr>
        <w:t xml:space="preserve"> </w:t>
      </w:r>
      <w:r w:rsidRPr="00B670A9">
        <w:rPr>
          <w:sz w:val="24"/>
        </w:rPr>
        <w:t>потребовало обобщения опыта работы.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 xml:space="preserve">Актуальность и особенность программы: 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>Актуальность</w:t>
      </w:r>
      <w:r w:rsidR="00FA3454">
        <w:rPr>
          <w:sz w:val="24"/>
        </w:rPr>
        <w:t xml:space="preserve"> </w:t>
      </w:r>
      <w:r w:rsidRPr="00B670A9">
        <w:rPr>
          <w:sz w:val="24"/>
        </w:rPr>
        <w:t xml:space="preserve">разработки программы обусловлена необходимостью </w:t>
      </w:r>
      <w:r w:rsidRPr="00B670A9">
        <w:rPr>
          <w:rFonts w:eastAsia="Arial Unicode MS"/>
          <w:color w:val="000000"/>
          <w:sz w:val="24"/>
        </w:rPr>
        <w:t xml:space="preserve">организации интерактивной деятельности </w:t>
      </w:r>
      <w:r w:rsidRPr="00B670A9">
        <w:rPr>
          <w:sz w:val="24"/>
        </w:rPr>
        <w:t>для повышения у учащихся разных возрастов мотивации к художественному творчеству.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 xml:space="preserve">Программа позволяет осуществить </w:t>
      </w:r>
      <w:proofErr w:type="spellStart"/>
      <w:r w:rsidRPr="00B670A9">
        <w:rPr>
          <w:sz w:val="24"/>
        </w:rPr>
        <w:t>межпредметную</w:t>
      </w:r>
      <w:proofErr w:type="spellEnd"/>
      <w:r w:rsidRPr="00B670A9">
        <w:rPr>
          <w:sz w:val="24"/>
        </w:rPr>
        <w:t xml:space="preserve"> связь, так как при создании</w:t>
      </w:r>
      <w:r w:rsidR="00FA3454">
        <w:rPr>
          <w:sz w:val="24"/>
        </w:rPr>
        <w:t xml:space="preserve"> </w:t>
      </w:r>
      <w:r w:rsidRPr="00B670A9">
        <w:rPr>
          <w:sz w:val="24"/>
        </w:rPr>
        <w:t>спектакля</w:t>
      </w:r>
      <w:r w:rsidR="00FA3454">
        <w:rPr>
          <w:sz w:val="24"/>
        </w:rPr>
        <w:t xml:space="preserve"> </w:t>
      </w:r>
      <w:r w:rsidRPr="00B670A9">
        <w:rPr>
          <w:sz w:val="24"/>
        </w:rPr>
        <w:t xml:space="preserve">необходимы знания по рисунку, живописи, композиции, скульптуре, истории искусства. 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 xml:space="preserve">Новизна: 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 xml:space="preserve">Искусство театра кукол использовали в учебном процессе многие художественные школы России (ДХШ г. Выборг, ДХШ №2 г. Санкт-Петербург, ДХШ г. </w:t>
      </w:r>
      <w:proofErr w:type="spellStart"/>
      <w:r w:rsidRPr="00B670A9">
        <w:rPr>
          <w:sz w:val="24"/>
        </w:rPr>
        <w:t>Ковдор</w:t>
      </w:r>
      <w:proofErr w:type="spellEnd"/>
      <w:r w:rsidRPr="00B670A9">
        <w:rPr>
          <w:sz w:val="24"/>
        </w:rPr>
        <w:t>, ДШИ № 3 г. Мурманск и др.)</w:t>
      </w:r>
      <w:r w:rsidR="00FA3454">
        <w:rPr>
          <w:sz w:val="24"/>
        </w:rPr>
        <w:t xml:space="preserve"> </w:t>
      </w:r>
      <w:r w:rsidRPr="00B670A9">
        <w:rPr>
          <w:sz w:val="24"/>
        </w:rPr>
        <w:t xml:space="preserve">Но </w:t>
      </w:r>
      <w:r w:rsidR="00951412">
        <w:rPr>
          <w:sz w:val="24"/>
        </w:rPr>
        <w:t xml:space="preserve">министерской </w:t>
      </w:r>
      <w:r w:rsidRPr="00B670A9">
        <w:rPr>
          <w:sz w:val="24"/>
        </w:rPr>
        <w:t xml:space="preserve">программы, отражающей такой способ обучения и позволяющей использовать этот опыт, нет. 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>Цель программы «Мастерская театра» - обучение учащихся изобразительному искусству средствами театра кукол.</w:t>
      </w:r>
    </w:p>
    <w:p w:rsidR="009D4479" w:rsidRPr="00B670A9" w:rsidRDefault="009D4479" w:rsidP="00FA3454">
      <w:pPr>
        <w:pStyle w:val="af2"/>
        <w:rPr>
          <w:sz w:val="24"/>
        </w:rPr>
      </w:pPr>
      <w:r w:rsidRPr="00B670A9">
        <w:rPr>
          <w:sz w:val="24"/>
        </w:rPr>
        <w:t>Задачи программы –</w:t>
      </w:r>
    </w:p>
    <w:p w:rsidR="009D4479" w:rsidRPr="00B670A9" w:rsidRDefault="009D4479" w:rsidP="00FA3454">
      <w:pPr>
        <w:pStyle w:val="af2"/>
      </w:pPr>
      <w:r w:rsidRPr="00B670A9">
        <w:t>1) научить создавать цельный художественный образ путем соподчинения частей главному;</w:t>
      </w:r>
    </w:p>
    <w:p w:rsidR="009D4479" w:rsidRPr="00B670A9" w:rsidRDefault="009D4479" w:rsidP="00FA3454">
      <w:pPr>
        <w:pStyle w:val="af2"/>
      </w:pPr>
      <w:r w:rsidRPr="00B670A9">
        <w:t>2) научить создавать коллективное произведение;</w:t>
      </w:r>
    </w:p>
    <w:p w:rsidR="009D4479" w:rsidRPr="00B670A9" w:rsidRDefault="009D4479" w:rsidP="00FA3454">
      <w:pPr>
        <w:pStyle w:val="af2"/>
      </w:pPr>
      <w:r w:rsidRPr="00B670A9">
        <w:t>3) научить композиции пространства посредством движущихся кукол и статичных декораций;</w:t>
      </w:r>
    </w:p>
    <w:p w:rsidR="009D4479" w:rsidRPr="00B670A9" w:rsidRDefault="009D4479" w:rsidP="00FA3454">
      <w:pPr>
        <w:pStyle w:val="af2"/>
      </w:pPr>
      <w:r w:rsidRPr="00B670A9">
        <w:t xml:space="preserve">4) через приобретение навыков </w:t>
      </w:r>
      <w:proofErr w:type="spellStart"/>
      <w:r w:rsidRPr="00B670A9">
        <w:t>кукловождения</w:t>
      </w:r>
      <w:proofErr w:type="spellEnd"/>
      <w:r w:rsidRPr="00B670A9">
        <w:t xml:space="preserve"> дать возможность учащимся «оживить» художественный образ перед зрителями.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t>Основной формой</w:t>
      </w:r>
      <w:r w:rsidRPr="00B670A9">
        <w:t xml:space="preserve"> проведения занятий является урок. Групповые занятия (10-15 учащихся), смешанные разновозрастные группы.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t>Возраст детей:</w:t>
      </w:r>
      <w:r w:rsidRPr="00B670A9">
        <w:t xml:space="preserve"> программа «Мастерская театра» рассчитана на детей от 10 до 18 лет.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t>I год</w:t>
      </w:r>
      <w:r w:rsidRPr="00B670A9">
        <w:t xml:space="preserve"> работы с учащимися представляет собой знакомство преподавателя с возможностями детей, привлечение их к деятельности в «Мастерской театра».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t>II год.</w:t>
      </w:r>
      <w:r w:rsidRPr="00B670A9">
        <w:t xml:space="preserve"> Работа с</w:t>
      </w:r>
      <w:r w:rsidR="00951412">
        <w:t>о специальными</w:t>
      </w:r>
      <w:r w:rsidRPr="00B670A9">
        <w:t xml:space="preserve"> материалами, приобретение навыков профессиональной</w:t>
      </w:r>
      <w:r w:rsidR="00FA3454">
        <w:t xml:space="preserve"> </w:t>
      </w:r>
      <w:r w:rsidRPr="00B670A9">
        <w:t>работы с ними.</w:t>
      </w:r>
      <w:r w:rsidR="00FA3454">
        <w:t xml:space="preserve"> </w:t>
      </w:r>
      <w:r w:rsidRPr="00B670A9">
        <w:t>Учащиеся</w:t>
      </w:r>
      <w:r w:rsidR="00FA3454">
        <w:t xml:space="preserve"> </w:t>
      </w:r>
      <w:r w:rsidRPr="00B670A9">
        <w:t>получают представление о свойствах материалов, используемых в театральных мастерских.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lastRenderedPageBreak/>
        <w:t xml:space="preserve">III год. </w:t>
      </w:r>
      <w:r w:rsidRPr="00B670A9">
        <w:t>Знакомство с театральными профессиями. Создание кукол, декораций, бутафории по выбору.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t>IV год.</w:t>
      </w:r>
      <w:r w:rsidRPr="00B670A9">
        <w:t xml:space="preserve"> Создание спектакля</w:t>
      </w:r>
      <w:r w:rsidR="00FA3454">
        <w:t xml:space="preserve"> </w:t>
      </w:r>
      <w:r w:rsidRPr="00B670A9">
        <w:t>как цельного произведения. Материальное насыщение спектакля, разработка мизансцен.</w:t>
      </w:r>
      <w:r w:rsidR="00FA3454">
        <w:t xml:space="preserve"> </w:t>
      </w:r>
      <w:r w:rsidRPr="00B670A9">
        <w:t>Творческие находки. Учащиеся приобретают опыт</w:t>
      </w:r>
      <w:r w:rsidR="00FA3454">
        <w:t xml:space="preserve"> </w:t>
      </w:r>
      <w:r w:rsidRPr="00B670A9">
        <w:t>работы сценариста, режиссера</w:t>
      </w:r>
      <w:r w:rsidR="00951412">
        <w:t>, кукловода, театрального художника.</w:t>
      </w:r>
    </w:p>
    <w:p w:rsidR="009D4479" w:rsidRPr="00B670A9" w:rsidRDefault="009D4479" w:rsidP="00FA3454">
      <w:pPr>
        <w:pStyle w:val="af2"/>
        <w:rPr>
          <w:b/>
        </w:rPr>
      </w:pPr>
      <w:r w:rsidRPr="00B670A9">
        <w:rPr>
          <w:b/>
        </w:rPr>
        <w:t xml:space="preserve">Организация занятий: </w:t>
      </w:r>
    </w:p>
    <w:p w:rsidR="009D4479" w:rsidRPr="00B670A9" w:rsidRDefault="009D4479" w:rsidP="00FA3454">
      <w:pPr>
        <w:pStyle w:val="af2"/>
      </w:pPr>
      <w:r w:rsidRPr="00B670A9">
        <w:t>Основным направлением в работе является организация творческой практики учащихся художественной школы, занятия</w:t>
      </w:r>
      <w:r w:rsidR="00FA3454">
        <w:t xml:space="preserve"> </w:t>
      </w:r>
      <w:r w:rsidRPr="00B670A9">
        <w:t>практические и теоретические, с преобладанием практической деятельности.</w:t>
      </w:r>
    </w:p>
    <w:p w:rsidR="009D4479" w:rsidRPr="00B670A9" w:rsidRDefault="009D4479" w:rsidP="00FA3454">
      <w:pPr>
        <w:pStyle w:val="af2"/>
        <w:rPr>
          <w:b/>
        </w:rPr>
      </w:pPr>
      <w:r w:rsidRPr="00B670A9">
        <w:rPr>
          <w:b/>
        </w:rPr>
        <w:t xml:space="preserve">Критерии оценок: </w:t>
      </w:r>
    </w:p>
    <w:p w:rsidR="009D4479" w:rsidRPr="00B670A9" w:rsidRDefault="009D4479" w:rsidP="00FA3454">
      <w:pPr>
        <w:pStyle w:val="af2"/>
        <w:rPr>
          <w:b/>
        </w:rPr>
      </w:pPr>
      <w:r w:rsidRPr="00B670A9">
        <w:t>Оценива</w:t>
      </w:r>
      <w:r w:rsidR="00951412">
        <w:t>ется</w:t>
      </w:r>
      <w:r w:rsidR="00FA3454">
        <w:t xml:space="preserve"> </w:t>
      </w:r>
      <w:r w:rsidR="00951412">
        <w:t>работа учащегося как</w:t>
      </w:r>
      <w:r w:rsidRPr="00B670A9">
        <w:t xml:space="preserve"> юного художника, а не актера. Оценки соответствуют критериям оценок по предметам рисунок, жив</w:t>
      </w:r>
      <w:r w:rsidR="00951412">
        <w:t>опись, композиция, скульптура, в</w:t>
      </w:r>
      <w:r w:rsidRPr="00B670A9">
        <w:t xml:space="preserve"> соответствии с возрастом, годом обучения и выполнением поставленных задач перед учащимися.</w:t>
      </w:r>
    </w:p>
    <w:p w:rsidR="009D4479" w:rsidRPr="00B670A9" w:rsidRDefault="009D4479" w:rsidP="00FA3454">
      <w:pPr>
        <w:pStyle w:val="af2"/>
        <w:rPr>
          <w:b/>
        </w:rPr>
      </w:pPr>
      <w:r w:rsidRPr="00B670A9">
        <w:rPr>
          <w:b/>
        </w:rPr>
        <w:t xml:space="preserve">Аттестация учащихся: </w:t>
      </w:r>
    </w:p>
    <w:p w:rsidR="009D4479" w:rsidRPr="00B670A9" w:rsidRDefault="009D4479" w:rsidP="00FA3454">
      <w:pPr>
        <w:pStyle w:val="af2"/>
      </w:pPr>
      <w:r w:rsidRPr="00B670A9">
        <w:t>Проходит два раза в учебн</w:t>
      </w:r>
      <w:r w:rsidR="00951412">
        <w:t xml:space="preserve">ом </w:t>
      </w:r>
      <w:r w:rsidRPr="00B670A9">
        <w:t>год</w:t>
      </w:r>
      <w:r w:rsidR="00951412">
        <w:t>у</w:t>
      </w:r>
      <w:r w:rsidRPr="00B670A9">
        <w:t>, по окончании каждого учебного полугодия. Итоговая оценка за год ставится исходя из среднего балла за два полугодия.</w:t>
      </w:r>
    </w:p>
    <w:p w:rsidR="009D4479" w:rsidRPr="00B670A9" w:rsidRDefault="009D4479" w:rsidP="00FA3454">
      <w:pPr>
        <w:pStyle w:val="af2"/>
      </w:pPr>
      <w:r w:rsidRPr="00B670A9">
        <w:rPr>
          <w:b/>
        </w:rPr>
        <w:t>Ожидаемые результаты:</w:t>
      </w:r>
      <w:r w:rsidRPr="00B670A9">
        <w:t xml:space="preserve"> </w:t>
      </w:r>
    </w:p>
    <w:p w:rsidR="009D4479" w:rsidRPr="00B670A9" w:rsidRDefault="009D4479" w:rsidP="00FA3454">
      <w:pPr>
        <w:pStyle w:val="af2"/>
      </w:pPr>
      <w:r w:rsidRPr="00B670A9">
        <w:t xml:space="preserve">Завершив 4-х летнее </w:t>
      </w:r>
      <w:proofErr w:type="gramStart"/>
      <w:r w:rsidRPr="00B670A9">
        <w:t>обучение по</w:t>
      </w:r>
      <w:proofErr w:type="gramEnd"/>
      <w:r w:rsidRPr="00B670A9">
        <w:t xml:space="preserve"> экспериментальной программе</w:t>
      </w:r>
      <w:r w:rsidR="00FA3454">
        <w:t xml:space="preserve"> </w:t>
      </w:r>
      <w:r w:rsidRPr="00B670A9">
        <w:t>«Мастерская театра», учащиеся должны приобрести устойчивый интерес к изобразительной деятельности, применять композиционные навыки и иметь</w:t>
      </w:r>
      <w:r w:rsidR="00FA3454">
        <w:t xml:space="preserve"> </w:t>
      </w:r>
      <w:r w:rsidRPr="00B670A9">
        <w:t xml:space="preserve">представление о </w:t>
      </w:r>
      <w:r w:rsidR="00951412">
        <w:t xml:space="preserve">способах создания </w:t>
      </w:r>
      <w:r w:rsidRPr="00B670A9">
        <w:t>художественно</w:t>
      </w:r>
      <w:r w:rsidR="00951412">
        <w:t>го образа</w:t>
      </w:r>
      <w:r w:rsidRPr="00B670A9">
        <w:t>.</w:t>
      </w:r>
    </w:p>
    <w:p w:rsidR="009D4479" w:rsidRPr="00B670A9" w:rsidRDefault="009D4479" w:rsidP="00FA3454">
      <w:pPr>
        <w:pStyle w:val="af2"/>
      </w:pPr>
      <w:r w:rsidRPr="00B670A9">
        <w:t xml:space="preserve">Главный результат – это творческий рост каждого отдельного учащегося в процессе создания единого художественного целого. </w:t>
      </w:r>
    </w:p>
    <w:p w:rsidR="009D4479" w:rsidRPr="00B670A9" w:rsidRDefault="009D4479" w:rsidP="00FA3454">
      <w:pPr>
        <w:pStyle w:val="af2"/>
      </w:pPr>
      <w:r w:rsidRPr="00B670A9">
        <w:t xml:space="preserve">Хорошо сделанный спектакль должен </w:t>
      </w:r>
      <w:r w:rsidR="00951412">
        <w:t>вызывать эмоциональный отклик зрителей.</w:t>
      </w:r>
    </w:p>
    <w:p w:rsidR="009D4479" w:rsidRPr="00B670A9" w:rsidRDefault="009D4479" w:rsidP="00FA3454">
      <w:pPr>
        <w:pStyle w:val="21"/>
        <w:jc w:val="center"/>
      </w:pPr>
      <w:r w:rsidRPr="00B670A9">
        <w:t>МЕТОДИЧЕСКОЕ ОБЕСПЕЧЕНИЕ:</w:t>
      </w:r>
    </w:p>
    <w:p w:rsidR="009D4479" w:rsidRPr="00FA3454" w:rsidRDefault="00FA3454" w:rsidP="00FA3454">
      <w:pPr>
        <w:pStyle w:val="af2"/>
      </w:pPr>
      <w:r w:rsidRPr="00FA3454">
        <w:t xml:space="preserve">1. </w:t>
      </w:r>
      <w:r w:rsidR="009D4479" w:rsidRPr="00FA3454">
        <w:t>Проектные технологии: Выполнение творческого проекта - одна из успешных инновационных технологий воспитания и образования учащихся.</w:t>
      </w:r>
      <w:r>
        <w:t xml:space="preserve"> </w:t>
      </w:r>
      <w:r w:rsidR="009D4479" w:rsidRPr="00FA3454">
        <w:t>Проектную деятельность учащихся можно разделить на три этапа</w:t>
      </w:r>
      <w:r w:rsidR="00951412" w:rsidRPr="00FA3454">
        <w:t xml:space="preserve">. </w:t>
      </w:r>
      <w:r w:rsidR="009D4479" w:rsidRPr="00FA3454">
        <w:t>На первом этапе с учениками проводится изучение имеющийся литературной основы, осуществляется выбор проекта, анализируется предсто</w:t>
      </w:r>
      <w:r w:rsidR="00951412" w:rsidRPr="00FA3454">
        <w:t xml:space="preserve">ящая деятельность, определяется </w:t>
      </w:r>
      <w:r w:rsidR="009D4479" w:rsidRPr="00FA3454">
        <w:t>оптимальный вариант конструкции кукол и декораций, подб</w:t>
      </w:r>
      <w:r w:rsidR="00951412" w:rsidRPr="00FA3454">
        <w:t>ирается материал,</w:t>
      </w:r>
      <w:r w:rsidR="009D4479" w:rsidRPr="00FA3454">
        <w:t xml:space="preserve"> планир</w:t>
      </w:r>
      <w:r w:rsidR="00951412" w:rsidRPr="00FA3454">
        <w:t>уется следующий процесс</w:t>
      </w:r>
      <w:r w:rsidR="009D4479" w:rsidRPr="00FA3454">
        <w:t xml:space="preserve">. </w:t>
      </w:r>
      <w:r w:rsidR="009D4479" w:rsidRPr="00FA3454">
        <w:br/>
        <w:t>На втором этапе ребята обучаются художественно-оформительским работам.</w:t>
      </w:r>
      <w:r w:rsidR="009D4479" w:rsidRPr="00FA3454">
        <w:br/>
        <w:t>На заключительном этапе проводится</w:t>
      </w:r>
      <w:r>
        <w:t xml:space="preserve"> </w:t>
      </w:r>
      <w:r w:rsidR="009D4479" w:rsidRPr="00FA3454">
        <w:t>апробация кукол</w:t>
      </w:r>
      <w:r>
        <w:t xml:space="preserve"> </w:t>
      </w:r>
      <w:r w:rsidR="009D4479" w:rsidRPr="00FA3454">
        <w:t>во время репетиций,</w:t>
      </w:r>
      <w:r>
        <w:t xml:space="preserve"> </w:t>
      </w:r>
      <w:r w:rsidR="009D4479" w:rsidRPr="00FA3454">
        <w:t>монтаж декораций, репетиции и показ представления зрителям.</w:t>
      </w:r>
    </w:p>
    <w:p w:rsidR="009D4479" w:rsidRPr="00FA3454" w:rsidRDefault="009D4479" w:rsidP="00FA3454">
      <w:pPr>
        <w:pStyle w:val="af2"/>
      </w:pPr>
      <w:r w:rsidRPr="00FA3454">
        <w:t>2. Личностно-ориентированные технологии (дифференцированный и индивидуальный подход), групповые</w:t>
      </w:r>
      <w:r w:rsidR="00FA3454">
        <w:t xml:space="preserve"> </w:t>
      </w:r>
      <w:r w:rsidRPr="00FA3454">
        <w:t xml:space="preserve">(разновозрастные) технологии: </w:t>
      </w:r>
    </w:p>
    <w:p w:rsidR="009D4479" w:rsidRPr="00FA3454" w:rsidRDefault="009D4479" w:rsidP="00FA3454">
      <w:pPr>
        <w:pStyle w:val="af2"/>
      </w:pPr>
      <w:r w:rsidRPr="00FA3454">
        <w:t>При организации учебного процесса с помощью театра</w:t>
      </w:r>
      <w:r w:rsidR="00FA3454">
        <w:t xml:space="preserve"> </w:t>
      </w:r>
      <w:r w:rsidRPr="00FA3454">
        <w:t xml:space="preserve">необходимо определить репертуар. </w:t>
      </w:r>
    </w:p>
    <w:p w:rsidR="009D4479" w:rsidRPr="00B670A9" w:rsidRDefault="009D4479" w:rsidP="00FA3454">
      <w:pPr>
        <w:pStyle w:val="af2"/>
      </w:pPr>
      <w:r w:rsidRPr="00B670A9">
        <w:t>Требования к репертуару:</w:t>
      </w:r>
    </w:p>
    <w:p w:rsidR="009D4479" w:rsidRPr="00B670A9" w:rsidRDefault="009D4479" w:rsidP="00FA3454">
      <w:pPr>
        <w:pStyle w:val="af2"/>
      </w:pPr>
      <w:r w:rsidRPr="00B670A9">
        <w:t>1.</w:t>
      </w:r>
      <w:r w:rsidR="00FA3454">
        <w:t xml:space="preserve"> </w:t>
      </w:r>
      <w:r w:rsidRPr="00B670A9">
        <w:t xml:space="preserve">Предпочтение отдается классическим сказкам с достаточным количеством персонажей и благородной идеей. Это не должна быть пьеса, так как из драматургии дети получают минимальную информацию: нет портретного описания героев, описания их переживаний, мыслей, чувств, недостаточно описана обстановка. В сюжете нужны приключения, смешные, страшные, загадочные моменты, на которые откликаются </w:t>
      </w:r>
      <w:r w:rsidR="00951412">
        <w:t>учащиеся</w:t>
      </w:r>
      <w:r w:rsidRPr="00B670A9">
        <w:t xml:space="preserve"> и зрители.</w:t>
      </w:r>
    </w:p>
    <w:p w:rsidR="00494C8C" w:rsidRDefault="009D4479" w:rsidP="00FA3454">
      <w:pPr>
        <w:pStyle w:val="af2"/>
      </w:pPr>
      <w:r w:rsidRPr="00B670A9">
        <w:t xml:space="preserve">2. Проблема развития эмоциональной и речевой культуры учащихся решается с помощью хорошей литературной основы. Красивые монологи и диалоги обогащают речь учащихся и облагораживают культуру общения. Это </w:t>
      </w:r>
      <w:proofErr w:type="gramStart"/>
      <w:r w:rsidRPr="00B670A9">
        <w:t>заметно после</w:t>
      </w:r>
      <w:proofErr w:type="gramEnd"/>
      <w:r w:rsidRPr="00B670A9">
        <w:t xml:space="preserve"> первого же представления: исчезает грубость, агрессивность, недоброжелательность, вульгаризмы.</w:t>
      </w:r>
      <w:r w:rsidR="00494C8C">
        <w:t xml:space="preserve"> </w:t>
      </w:r>
    </w:p>
    <w:p w:rsidR="009D4479" w:rsidRPr="00B670A9" w:rsidRDefault="00494C8C" w:rsidP="00FA3454">
      <w:pPr>
        <w:pStyle w:val="af2"/>
      </w:pPr>
      <w:r>
        <w:t>П</w:t>
      </w:r>
      <w:r w:rsidR="009D4479" w:rsidRPr="00B670A9">
        <w:t>осле прочтения в классе сказка превращается в сценарий, который обогащается в процессе репетиций и продумывания мизансцен.</w:t>
      </w:r>
    </w:p>
    <w:p w:rsidR="009D4479" w:rsidRPr="00B670A9" w:rsidRDefault="009D4479" w:rsidP="00FA3454">
      <w:pPr>
        <w:pStyle w:val="af2"/>
      </w:pPr>
      <w:r w:rsidRPr="00B670A9">
        <w:t xml:space="preserve">Ребенок вправе на занятиях выбрать тот род деятельности, который ему интересен. </w:t>
      </w:r>
    </w:p>
    <w:p w:rsidR="009D4479" w:rsidRPr="00B670A9" w:rsidRDefault="009D4479" w:rsidP="00FA3454">
      <w:pPr>
        <w:pStyle w:val="af2"/>
      </w:pPr>
      <w:r w:rsidRPr="00B670A9">
        <w:t xml:space="preserve">Преподаватель должен ярко охарактеризовать каждого </w:t>
      </w:r>
      <w:r w:rsidR="00494C8C">
        <w:t>героя</w:t>
      </w:r>
      <w:r w:rsidRPr="00B670A9">
        <w:t>, что позволит учащемуся определиться с</w:t>
      </w:r>
      <w:r w:rsidR="00FA3454">
        <w:t xml:space="preserve"> </w:t>
      </w:r>
      <w:r w:rsidRPr="00B670A9">
        <w:t xml:space="preserve">выбором </w:t>
      </w:r>
      <w:r w:rsidR="00494C8C">
        <w:t>персонажа</w:t>
      </w:r>
      <w:r w:rsidRPr="00B670A9">
        <w:t>.</w:t>
      </w:r>
      <w:r w:rsidR="00FA3454">
        <w:t xml:space="preserve"> </w:t>
      </w:r>
      <w:r w:rsidRPr="00B670A9">
        <w:t xml:space="preserve">Если в профессиональном театре не нужны дубли персонажей </w:t>
      </w:r>
      <w:r w:rsidRPr="00B670A9">
        <w:lastRenderedPageBreak/>
        <w:t>в куклах, а если и есть, то они од</w:t>
      </w:r>
      <w:r w:rsidR="00494C8C">
        <w:t>инаковы, то</w:t>
      </w:r>
      <w:r w:rsidRPr="00B670A9">
        <w:t xml:space="preserve"> в работе с детьми возможно создание нескольких кукол одного героя. Они могут появляться на сцене поочередно. </w:t>
      </w:r>
      <w:r w:rsidR="00494C8C">
        <w:t xml:space="preserve">Таким </w:t>
      </w:r>
      <w:proofErr w:type="gramStart"/>
      <w:r w:rsidR="00494C8C">
        <w:t>образом</w:t>
      </w:r>
      <w:proofErr w:type="gramEnd"/>
      <w:r w:rsidR="00494C8C">
        <w:t xml:space="preserve"> разрешаются</w:t>
      </w:r>
      <w:r w:rsidR="00FA3454">
        <w:t xml:space="preserve"> </w:t>
      </w:r>
      <w:r w:rsidRPr="00B670A9">
        <w:t>споры о том, кому достанется изготовление</w:t>
      </w:r>
      <w:r w:rsidR="00FA3454">
        <w:t xml:space="preserve"> </w:t>
      </w:r>
      <w:r w:rsidRPr="00B670A9">
        <w:t>ин</w:t>
      </w:r>
      <w:r w:rsidR="00494C8C">
        <w:t>тересного персонажа</w:t>
      </w:r>
      <w:r w:rsidRPr="00B670A9">
        <w:t>.</w:t>
      </w:r>
      <w:r w:rsidR="00FA3454">
        <w:t xml:space="preserve"> </w:t>
      </w:r>
    </w:p>
    <w:p w:rsidR="009D4479" w:rsidRPr="00B670A9" w:rsidRDefault="009D4479" w:rsidP="00FA3454">
      <w:pPr>
        <w:pStyle w:val="af2"/>
      </w:pPr>
      <w:r w:rsidRPr="00B670A9">
        <w:t xml:space="preserve">3. Интерактивная технология: </w:t>
      </w:r>
    </w:p>
    <w:p w:rsidR="009D4479" w:rsidRPr="00B670A9" w:rsidRDefault="009D4479" w:rsidP="00FA3454">
      <w:pPr>
        <w:pStyle w:val="af2"/>
      </w:pPr>
      <w:r w:rsidRPr="00B670A9">
        <w:t xml:space="preserve">Преподаватель и учащиеся выступают на равных как творческие партнеры. </w:t>
      </w:r>
    </w:p>
    <w:p w:rsidR="009D4479" w:rsidRPr="00B670A9" w:rsidRDefault="009D4479" w:rsidP="00FA3454">
      <w:pPr>
        <w:pStyle w:val="af2"/>
      </w:pPr>
      <w:r w:rsidRPr="00B670A9">
        <w:t xml:space="preserve">Разновозрастные группы позволяют старшим учащимся делиться опытом с младшими ребятами и обучать их своим умениям. </w:t>
      </w:r>
    </w:p>
    <w:p w:rsidR="009D4479" w:rsidRPr="00B670A9" w:rsidRDefault="009D4479" w:rsidP="00FA3454">
      <w:pPr>
        <w:pStyle w:val="af2"/>
      </w:pPr>
      <w:r w:rsidRPr="00B670A9">
        <w:t xml:space="preserve">Театр и деятельность в художественной мастерской привлекают внимание родителей к своим детям. Возможна организация совместных праздников, выставок, практической помощи родителей в создании костюмов, в получении дополнительной информации детьми. В глазах родителей повышается значимость детей, </w:t>
      </w:r>
      <w:r w:rsidR="00494C8C">
        <w:t>они видят в них</w:t>
      </w:r>
      <w:r w:rsidRPr="00B670A9">
        <w:t xml:space="preserve"> маленькую, но талантливую личность.</w:t>
      </w:r>
    </w:p>
    <w:p w:rsidR="009D4479" w:rsidRPr="00B670A9" w:rsidRDefault="00FA3454" w:rsidP="00FA3454">
      <w:pPr>
        <w:pStyle w:val="af2"/>
      </w:pPr>
      <w:r>
        <w:t>4</w:t>
      </w:r>
      <w:r w:rsidR="009D4479" w:rsidRPr="00B670A9">
        <w:t>.</w:t>
      </w:r>
      <w:r>
        <w:t xml:space="preserve"> </w:t>
      </w:r>
      <w:r w:rsidR="009D4479" w:rsidRPr="00B670A9">
        <w:t>Игровые технологии:</w:t>
      </w:r>
    </w:p>
    <w:p w:rsidR="009D4479" w:rsidRPr="00B670A9" w:rsidRDefault="009D4479" w:rsidP="00FA3454">
      <w:pPr>
        <w:pStyle w:val="af2"/>
      </w:pPr>
      <w:r w:rsidRPr="00B670A9">
        <w:t>Репетиции позволяют</w:t>
      </w:r>
      <w:r w:rsidR="00FA3454">
        <w:t xml:space="preserve"> </w:t>
      </w:r>
      <w:r w:rsidRPr="00B670A9">
        <w:t>непосредственно, легко ввести ребенка в творческое состояние. Благодаря возрастным особенностям</w:t>
      </w:r>
      <w:r w:rsidR="00FA3454">
        <w:t xml:space="preserve"> </w:t>
      </w:r>
      <w:r w:rsidRPr="00B670A9">
        <w:t>ребенок, взяв куклу в руку, неизбежно начинает играть. Направляемый преподавателем</w:t>
      </w:r>
      <w:r w:rsidR="00494C8C">
        <w:t>,</w:t>
      </w:r>
      <w:r w:rsidRPr="00B670A9">
        <w:t xml:space="preserve"> он легко переходит к профессиональной деятельности. В подростковом возрасте грань между детской и профессиональной игрой стирается.</w:t>
      </w:r>
      <w:r w:rsidR="00FA3454">
        <w:t xml:space="preserve"> </w:t>
      </w:r>
      <w:r w:rsidRPr="00B670A9">
        <w:t>Кропотливый труд делается занимательным и приносит радость. Играя с куклой, ребенок находит партнера, выстраивает мизансцены, добавляет предметы.</w:t>
      </w:r>
      <w:r w:rsidR="00FA3454">
        <w:t xml:space="preserve"> </w:t>
      </w:r>
      <w:r w:rsidRPr="00B670A9">
        <w:t>С желанием создает бутафорию,</w:t>
      </w:r>
      <w:r w:rsidR="00FA3454">
        <w:t xml:space="preserve"> </w:t>
      </w:r>
      <w:r w:rsidRPr="00B670A9">
        <w:t>декорации и ищет спецэффекты. Ребенка очаровывает игра с цветными фонариками, сыплющейся нарезанной бумагой, с искрящимися тканями.</w:t>
      </w:r>
    </w:p>
    <w:p w:rsidR="009D4479" w:rsidRPr="00B670A9" w:rsidRDefault="009D4479" w:rsidP="00FA3454">
      <w:pPr>
        <w:pStyle w:val="21"/>
      </w:pPr>
      <w:r w:rsidRPr="00B670A9">
        <w:t>Общие методические пояснения:</w:t>
      </w:r>
    </w:p>
    <w:p w:rsidR="009D4479" w:rsidRPr="00B670A9" w:rsidRDefault="009D4479" w:rsidP="00FA3454">
      <w:pPr>
        <w:pStyle w:val="af2"/>
      </w:pPr>
      <w:r w:rsidRPr="00B670A9">
        <w:t>Занятия строятся в несколько этапов, в зависимости от подготовленности детей, их интеллектуального развития. Единственн</w:t>
      </w:r>
      <w:r w:rsidR="00494C8C">
        <w:t>ое условие</w:t>
      </w:r>
      <w:r w:rsidR="00FA3454">
        <w:t xml:space="preserve"> </w:t>
      </w:r>
      <w:r w:rsidRPr="00B670A9">
        <w:t xml:space="preserve">для создания групп - психологическая совместимость. </w:t>
      </w:r>
    </w:p>
    <w:p w:rsidR="009D4479" w:rsidRPr="00B670A9" w:rsidRDefault="009D4479" w:rsidP="00FA3454">
      <w:pPr>
        <w:pStyle w:val="af2"/>
      </w:pPr>
      <w:r w:rsidRPr="00B670A9">
        <w:t>В обучении применяются различные виды творческой деятельности:</w:t>
      </w:r>
    </w:p>
    <w:p w:rsidR="009D4479" w:rsidRPr="00B670A9" w:rsidRDefault="009D4479" w:rsidP="00FA3454">
      <w:pPr>
        <w:pStyle w:val="af2"/>
      </w:pPr>
      <w:r w:rsidRPr="00B670A9">
        <w:t>-изобразительная деятельность (изображение человека, создание художественного образа, создание костюмов, кукол, материальной среды спектакля - декораций, бутафории, работа с различным видом освещения);</w:t>
      </w:r>
    </w:p>
    <w:p w:rsidR="00494C8C" w:rsidRDefault="009D4479" w:rsidP="00FA3454">
      <w:pPr>
        <w:pStyle w:val="af2"/>
      </w:pPr>
      <w:r w:rsidRPr="00B670A9">
        <w:t>-</w:t>
      </w:r>
      <w:r w:rsidR="00494C8C">
        <w:t xml:space="preserve"> </w:t>
      </w:r>
      <w:r w:rsidRPr="00B670A9">
        <w:t>актерская деятельность (разр</w:t>
      </w:r>
      <w:r w:rsidR="00494C8C">
        <w:t xml:space="preserve">аботка мизансцен, </w:t>
      </w:r>
      <w:proofErr w:type="spellStart"/>
      <w:r w:rsidR="00494C8C">
        <w:t>кукловождение</w:t>
      </w:r>
      <w:proofErr w:type="spellEnd"/>
      <w:r w:rsidR="00494C8C">
        <w:t>)</w:t>
      </w:r>
    </w:p>
    <w:p w:rsidR="009D4479" w:rsidRPr="00B670A9" w:rsidRDefault="00494C8C" w:rsidP="00FA3454">
      <w:pPr>
        <w:pStyle w:val="af2"/>
      </w:pPr>
      <w:r>
        <w:t>- работа со звуком – звукорежиссура</w:t>
      </w:r>
      <w:r w:rsidR="009D4479" w:rsidRPr="00B670A9">
        <w:t>.</w:t>
      </w:r>
    </w:p>
    <w:p w:rsidR="009D4479" w:rsidRPr="00B670A9" w:rsidRDefault="009D4479" w:rsidP="00FA3454">
      <w:pPr>
        <w:pStyle w:val="af2"/>
      </w:pPr>
      <w:r w:rsidRPr="00B670A9">
        <w:t>Программа разделена на разделы:</w:t>
      </w:r>
    </w:p>
    <w:p w:rsidR="009D4479" w:rsidRPr="00FA3454" w:rsidRDefault="009D4479" w:rsidP="00FA3454">
      <w:pPr>
        <w:pStyle w:val="af2"/>
        <w:rPr>
          <w:b/>
        </w:rPr>
      </w:pPr>
      <w:r w:rsidRPr="00FA3454">
        <w:rPr>
          <w:b/>
        </w:rPr>
        <w:t>Театральные истории</w:t>
      </w:r>
    </w:p>
    <w:p w:rsidR="009D4479" w:rsidRPr="00B670A9" w:rsidRDefault="009D4479" w:rsidP="00FA3454">
      <w:pPr>
        <w:pStyle w:val="af2"/>
      </w:pPr>
      <w:r w:rsidRPr="00B670A9">
        <w:t>Цель раздела: раскрыть историческую и теоретическую базу театрального искусства.</w:t>
      </w:r>
    </w:p>
    <w:p w:rsidR="009D4479" w:rsidRPr="00FA3454" w:rsidRDefault="009D4479" w:rsidP="00FA3454">
      <w:pPr>
        <w:pStyle w:val="af2"/>
        <w:rPr>
          <w:b/>
        </w:rPr>
      </w:pPr>
      <w:r w:rsidRPr="00FA3454">
        <w:rPr>
          <w:b/>
        </w:rPr>
        <w:t>Мастерская художника</w:t>
      </w:r>
    </w:p>
    <w:p w:rsidR="009D4479" w:rsidRPr="00B670A9" w:rsidRDefault="009D4479" w:rsidP="00FA3454">
      <w:pPr>
        <w:pStyle w:val="af2"/>
      </w:pPr>
      <w:r w:rsidRPr="00B670A9">
        <w:t>Цель раздела: научить использовать знания по рисунку, живописи, скульптуре, композиции в практической работе.</w:t>
      </w:r>
    </w:p>
    <w:p w:rsidR="009D4479" w:rsidRPr="00FA3454" w:rsidRDefault="009D4479" w:rsidP="00FA3454">
      <w:pPr>
        <w:pStyle w:val="af2"/>
        <w:rPr>
          <w:b/>
        </w:rPr>
      </w:pPr>
      <w:r w:rsidRPr="00FA3454">
        <w:rPr>
          <w:b/>
        </w:rPr>
        <w:t>Устное творчество</w:t>
      </w:r>
    </w:p>
    <w:p w:rsidR="009D4479" w:rsidRPr="00B670A9" w:rsidRDefault="009D4479" w:rsidP="00FA3454">
      <w:pPr>
        <w:pStyle w:val="af2"/>
      </w:pPr>
      <w:r w:rsidRPr="00B670A9">
        <w:t>Цель раздела: научить творческой работе с текстом.</w:t>
      </w:r>
    </w:p>
    <w:p w:rsidR="009D4479" w:rsidRPr="00FA3454" w:rsidRDefault="009D4479" w:rsidP="00FA3454">
      <w:pPr>
        <w:pStyle w:val="af2"/>
        <w:rPr>
          <w:b/>
        </w:rPr>
      </w:pPr>
      <w:r w:rsidRPr="00FA3454">
        <w:rPr>
          <w:b/>
        </w:rPr>
        <w:t>Игра</w:t>
      </w:r>
    </w:p>
    <w:p w:rsidR="009D4479" w:rsidRPr="00B670A9" w:rsidRDefault="009D4479" w:rsidP="00FA3454">
      <w:pPr>
        <w:pStyle w:val="af2"/>
      </w:pPr>
      <w:r w:rsidRPr="00B670A9">
        <w:t>Цель раздела: используя пластическую природу ребенка и склонность к игре привести учащихся к созданию театральной постановки.</w:t>
      </w:r>
    </w:p>
    <w:p w:rsidR="009D4479" w:rsidRPr="00B670A9" w:rsidRDefault="009D4479" w:rsidP="00FA3454">
      <w:pPr>
        <w:pStyle w:val="af2"/>
      </w:pPr>
      <w:r w:rsidRPr="00B670A9">
        <w:t>В процессе работы над любой темой подразумевается широкое использование дополнительной литературы из области истории, литературы, декоративно-прикладного</w:t>
      </w:r>
      <w:r w:rsidR="00FA3454">
        <w:t xml:space="preserve"> </w:t>
      </w:r>
      <w:r w:rsidRPr="00B670A9">
        <w:t xml:space="preserve">и театрального искусства. Привлекаются музыкальные и </w:t>
      </w:r>
      <w:proofErr w:type="spellStart"/>
      <w:proofErr w:type="gramStart"/>
      <w:r w:rsidRPr="00B670A9">
        <w:t>видео-материалы</w:t>
      </w:r>
      <w:proofErr w:type="spellEnd"/>
      <w:proofErr w:type="gramEnd"/>
      <w:r w:rsidRPr="00B670A9">
        <w:t xml:space="preserve">. </w:t>
      </w:r>
    </w:p>
    <w:p w:rsidR="009D4479" w:rsidRPr="00B670A9" w:rsidRDefault="009D4479" w:rsidP="00FA3454">
      <w:pPr>
        <w:pStyle w:val="af2"/>
      </w:pPr>
      <w:r w:rsidRPr="00B670A9">
        <w:t>Пример распределения часов:</w:t>
      </w:r>
    </w:p>
    <w:p w:rsidR="00FA3454" w:rsidRDefault="009D4479" w:rsidP="00FA3454">
      <w:pPr>
        <w:pStyle w:val="af2"/>
      </w:pPr>
      <w:r w:rsidRPr="00B670A9">
        <w:t>В школах искусств</w:t>
      </w:r>
      <w:r w:rsidR="00FA3454">
        <w:t xml:space="preserve"> </w:t>
      </w:r>
      <w:r w:rsidRPr="00B670A9">
        <w:t>данная программа может быть использована для дисциплин «Предмет по выбору»,</w:t>
      </w:r>
      <w:r w:rsidR="00FA3454">
        <w:t xml:space="preserve"> </w:t>
      </w:r>
      <w:r w:rsidRPr="00B670A9">
        <w:t xml:space="preserve">взята за основу для предметов «Композиция», «Скульптура» или «Пленэр» (творческая практика по декоративно-прикладному искусству), с единственным условием пересмотра распределения часов в </w:t>
      </w:r>
      <w:r w:rsidR="00494C8C">
        <w:t xml:space="preserve">примерном </w:t>
      </w:r>
      <w:r w:rsidRPr="00B670A9">
        <w:t xml:space="preserve">учебно-тематическом плане. </w:t>
      </w:r>
    </w:p>
    <w:p w:rsidR="009D4479" w:rsidRPr="00B670A9" w:rsidRDefault="009D4479" w:rsidP="009D4479">
      <w:pPr>
        <w:jc w:val="center"/>
      </w:pPr>
      <w:r w:rsidRPr="00B670A9">
        <w:t>1 класс</w:t>
      </w: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  <w:gridCol w:w="1525"/>
      </w:tblGrid>
      <w:tr w:rsidR="009D4479" w:rsidRPr="00B670A9" w:rsidTr="00951412">
        <w:trPr>
          <w:jc w:val="center"/>
        </w:trPr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lastRenderedPageBreak/>
              <w:t xml:space="preserve">Разделы </w:t>
            </w:r>
          </w:p>
        </w:tc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Предметы</w:t>
            </w:r>
          </w:p>
        </w:tc>
        <w:tc>
          <w:tcPr>
            <w:tcW w:w="1525" w:type="dxa"/>
          </w:tcPr>
          <w:p w:rsidR="009D4479" w:rsidRPr="00B670A9" w:rsidRDefault="009D4479" w:rsidP="00FA3454">
            <w:pPr>
              <w:pStyle w:val="af2"/>
            </w:pPr>
            <w:r w:rsidRPr="00B670A9">
              <w:t>Часы</w:t>
            </w:r>
          </w:p>
        </w:tc>
      </w:tr>
      <w:tr w:rsidR="009D4479" w:rsidRPr="00B670A9" w:rsidTr="00951412">
        <w:trPr>
          <w:jc w:val="center"/>
        </w:trPr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Театральные истории</w:t>
            </w:r>
          </w:p>
        </w:tc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Скульптура</w:t>
            </w:r>
          </w:p>
          <w:p w:rsidR="009D4479" w:rsidRPr="00B670A9" w:rsidRDefault="009D4479" w:rsidP="00FA3454">
            <w:pPr>
              <w:pStyle w:val="af2"/>
            </w:pPr>
            <w:r w:rsidRPr="00B670A9">
              <w:t>Предмет по выбору</w:t>
            </w:r>
          </w:p>
        </w:tc>
        <w:tc>
          <w:tcPr>
            <w:tcW w:w="1525" w:type="dxa"/>
          </w:tcPr>
          <w:p w:rsidR="009D4479" w:rsidRPr="00B670A9" w:rsidRDefault="009D4479" w:rsidP="00FA3454">
            <w:pPr>
              <w:pStyle w:val="af2"/>
            </w:pPr>
            <w:r w:rsidRPr="00B670A9">
              <w:t>3</w:t>
            </w:r>
          </w:p>
        </w:tc>
      </w:tr>
      <w:tr w:rsidR="009D4479" w:rsidRPr="00B670A9" w:rsidTr="00951412">
        <w:trPr>
          <w:jc w:val="center"/>
        </w:trPr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Мастерская художника</w:t>
            </w:r>
          </w:p>
        </w:tc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 xml:space="preserve">Композиция </w:t>
            </w:r>
          </w:p>
          <w:p w:rsidR="009D4479" w:rsidRPr="00B670A9" w:rsidRDefault="009D4479" w:rsidP="00FA3454">
            <w:pPr>
              <w:pStyle w:val="af2"/>
            </w:pPr>
            <w:r w:rsidRPr="00B670A9">
              <w:t>Скульптура</w:t>
            </w:r>
          </w:p>
        </w:tc>
        <w:tc>
          <w:tcPr>
            <w:tcW w:w="1525" w:type="dxa"/>
          </w:tcPr>
          <w:p w:rsidR="009D4479" w:rsidRPr="00B670A9" w:rsidRDefault="009D4479" w:rsidP="00FA3454">
            <w:pPr>
              <w:pStyle w:val="af2"/>
            </w:pPr>
            <w:r w:rsidRPr="00B670A9">
              <w:t>20</w:t>
            </w:r>
          </w:p>
        </w:tc>
      </w:tr>
      <w:tr w:rsidR="009D4479" w:rsidRPr="00B670A9" w:rsidTr="00951412">
        <w:trPr>
          <w:jc w:val="center"/>
        </w:trPr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Устное творчество</w:t>
            </w:r>
          </w:p>
        </w:tc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Предмет по выбору</w:t>
            </w:r>
          </w:p>
        </w:tc>
        <w:tc>
          <w:tcPr>
            <w:tcW w:w="1525" w:type="dxa"/>
          </w:tcPr>
          <w:p w:rsidR="009D4479" w:rsidRPr="00B670A9" w:rsidRDefault="009D4479" w:rsidP="00FA3454">
            <w:pPr>
              <w:pStyle w:val="af2"/>
            </w:pPr>
            <w:r w:rsidRPr="00B670A9">
              <w:t>5</w:t>
            </w:r>
          </w:p>
        </w:tc>
      </w:tr>
      <w:tr w:rsidR="009D4479" w:rsidRPr="00B670A9" w:rsidTr="00951412">
        <w:trPr>
          <w:jc w:val="center"/>
        </w:trPr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Игра</w:t>
            </w:r>
          </w:p>
        </w:tc>
        <w:tc>
          <w:tcPr>
            <w:tcW w:w="3190" w:type="dxa"/>
          </w:tcPr>
          <w:p w:rsidR="009D4479" w:rsidRPr="00B670A9" w:rsidRDefault="009D4479" w:rsidP="00FA3454">
            <w:pPr>
              <w:pStyle w:val="af2"/>
            </w:pPr>
            <w:r w:rsidRPr="00B670A9">
              <w:t>Композиция</w:t>
            </w:r>
          </w:p>
          <w:p w:rsidR="009D4479" w:rsidRPr="00B670A9" w:rsidRDefault="009D4479" w:rsidP="00FA3454">
            <w:pPr>
              <w:pStyle w:val="af2"/>
            </w:pPr>
            <w:r w:rsidRPr="00B670A9">
              <w:t>Скульптура</w:t>
            </w:r>
          </w:p>
          <w:p w:rsidR="009D4479" w:rsidRPr="00B670A9" w:rsidRDefault="009D4479" w:rsidP="00FA3454">
            <w:pPr>
              <w:pStyle w:val="af2"/>
            </w:pPr>
            <w:r w:rsidRPr="00B670A9">
              <w:t>Пленэр</w:t>
            </w:r>
          </w:p>
        </w:tc>
        <w:tc>
          <w:tcPr>
            <w:tcW w:w="1525" w:type="dxa"/>
          </w:tcPr>
          <w:p w:rsidR="009D4479" w:rsidRPr="00B670A9" w:rsidRDefault="009D4479" w:rsidP="00FA3454">
            <w:pPr>
              <w:pStyle w:val="af2"/>
            </w:pPr>
            <w:r w:rsidRPr="00B670A9">
              <w:t>28</w:t>
            </w:r>
          </w:p>
        </w:tc>
      </w:tr>
      <w:tr w:rsidR="009D4479" w:rsidRPr="00B670A9" w:rsidTr="00951412">
        <w:trPr>
          <w:jc w:val="center"/>
        </w:trPr>
        <w:tc>
          <w:tcPr>
            <w:tcW w:w="6380" w:type="dxa"/>
            <w:gridSpan w:val="2"/>
          </w:tcPr>
          <w:p w:rsidR="009D4479" w:rsidRPr="00B670A9" w:rsidRDefault="009D4479" w:rsidP="00FA3454">
            <w:pPr>
              <w:pStyle w:val="af2"/>
            </w:pPr>
            <w:r w:rsidRPr="00B670A9">
              <w:t>Итого:</w:t>
            </w:r>
          </w:p>
        </w:tc>
        <w:tc>
          <w:tcPr>
            <w:tcW w:w="1525" w:type="dxa"/>
          </w:tcPr>
          <w:p w:rsidR="009D4479" w:rsidRPr="00B670A9" w:rsidRDefault="009D4479" w:rsidP="00FA3454">
            <w:pPr>
              <w:pStyle w:val="af2"/>
            </w:pPr>
            <w:r w:rsidRPr="00B670A9">
              <w:t>56</w:t>
            </w:r>
          </w:p>
        </w:tc>
      </w:tr>
    </w:tbl>
    <w:p w:rsidR="009D4479" w:rsidRPr="00B670A9" w:rsidRDefault="009D4479" w:rsidP="009D4479">
      <w:pPr>
        <w:jc w:val="both"/>
      </w:pPr>
    </w:p>
    <w:p w:rsidR="009D4479" w:rsidRPr="00B670A9" w:rsidRDefault="00494C8C" w:rsidP="00FA3454">
      <w:pPr>
        <w:pStyle w:val="21"/>
        <w:jc w:val="center"/>
      </w:pPr>
      <w:r>
        <w:t xml:space="preserve">ПРИМЕРНЫЙ </w:t>
      </w:r>
      <w:r w:rsidR="009D4479" w:rsidRPr="00B670A9">
        <w:t>УЧЕБНО-ТЕМАТИЧЕСКИЙ ПЛАН</w:t>
      </w:r>
    </w:p>
    <w:p w:rsidR="009D4479" w:rsidRPr="00B670A9" w:rsidRDefault="009D4479" w:rsidP="00FA3454">
      <w:pPr>
        <w:pStyle w:val="21"/>
      </w:pPr>
      <w:r w:rsidRPr="00B670A9">
        <w:t>1 класс</w:t>
      </w:r>
    </w:p>
    <w:tbl>
      <w:tblPr>
        <w:tblpPr w:leftFromText="180" w:rightFromText="180" w:vertAnchor="text" w:horzAnchor="margin" w:tblpY="1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3916"/>
        <w:gridCol w:w="1842"/>
        <w:gridCol w:w="1701"/>
        <w:gridCol w:w="152"/>
        <w:gridCol w:w="1442"/>
      </w:tblGrid>
      <w:tr w:rsidR="009D4479" w:rsidRPr="00B670A9" w:rsidTr="00FA3454">
        <w:trPr>
          <w:cantSplit/>
          <w:trHeight w:val="255"/>
        </w:trPr>
        <w:tc>
          <w:tcPr>
            <w:tcW w:w="587" w:type="dxa"/>
            <w:vMerge w:val="restart"/>
          </w:tcPr>
          <w:p w:rsidR="009D4479" w:rsidRPr="00B670A9" w:rsidRDefault="009D4479" w:rsidP="00FA3454">
            <w:pPr>
              <w:pStyle w:val="af2"/>
            </w:pPr>
            <w:r w:rsidRPr="00B670A9">
              <w:t>№</w:t>
            </w:r>
          </w:p>
        </w:tc>
        <w:tc>
          <w:tcPr>
            <w:tcW w:w="3916" w:type="dxa"/>
            <w:vMerge w:val="restart"/>
          </w:tcPr>
          <w:p w:rsidR="009D4479" w:rsidRPr="00B670A9" w:rsidRDefault="009D4479" w:rsidP="00FA3454">
            <w:pPr>
              <w:pStyle w:val="af2"/>
            </w:pPr>
            <w:r w:rsidRPr="00B670A9">
              <w:t>Наименование разделов и тем</w:t>
            </w:r>
          </w:p>
        </w:tc>
        <w:tc>
          <w:tcPr>
            <w:tcW w:w="1842" w:type="dxa"/>
            <w:vMerge w:val="restart"/>
          </w:tcPr>
          <w:p w:rsidR="009D4479" w:rsidRPr="00B670A9" w:rsidRDefault="009D4479" w:rsidP="00FA3454">
            <w:pPr>
              <w:pStyle w:val="af2"/>
            </w:pPr>
            <w:r w:rsidRPr="00B670A9">
              <w:t>Общее количество учебных часов</w:t>
            </w:r>
          </w:p>
        </w:tc>
        <w:tc>
          <w:tcPr>
            <w:tcW w:w="3295" w:type="dxa"/>
            <w:gridSpan w:val="3"/>
          </w:tcPr>
          <w:p w:rsidR="009D4479" w:rsidRPr="00B670A9" w:rsidRDefault="009D4479" w:rsidP="00FA3454">
            <w:pPr>
              <w:pStyle w:val="af2"/>
            </w:pPr>
            <w:r w:rsidRPr="00B670A9">
              <w:t>В том числе:</w:t>
            </w:r>
          </w:p>
        </w:tc>
      </w:tr>
      <w:tr w:rsidR="009D4479" w:rsidRPr="00B670A9" w:rsidTr="00FA3454">
        <w:trPr>
          <w:cantSplit/>
          <w:trHeight w:val="292"/>
        </w:trPr>
        <w:tc>
          <w:tcPr>
            <w:tcW w:w="587" w:type="dxa"/>
            <w:vMerge/>
          </w:tcPr>
          <w:p w:rsidR="009D4479" w:rsidRPr="00B670A9" w:rsidRDefault="009D4479" w:rsidP="00FA3454">
            <w:pPr>
              <w:pStyle w:val="af2"/>
            </w:pPr>
          </w:p>
        </w:tc>
        <w:tc>
          <w:tcPr>
            <w:tcW w:w="3916" w:type="dxa"/>
            <w:vMerge/>
          </w:tcPr>
          <w:p w:rsidR="009D4479" w:rsidRPr="00B670A9" w:rsidRDefault="009D4479" w:rsidP="00FA3454">
            <w:pPr>
              <w:pStyle w:val="af2"/>
            </w:pPr>
          </w:p>
        </w:tc>
        <w:tc>
          <w:tcPr>
            <w:tcW w:w="1842" w:type="dxa"/>
            <w:vMerge/>
          </w:tcPr>
          <w:p w:rsidR="009D4479" w:rsidRPr="00B670A9" w:rsidRDefault="009D4479" w:rsidP="00FA3454">
            <w:pPr>
              <w:pStyle w:val="af2"/>
            </w:pP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</w:pPr>
            <w:r w:rsidRPr="00B670A9">
              <w:t>теоретические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</w:pPr>
            <w:r w:rsidRPr="00B670A9">
              <w:t>практические</w:t>
            </w:r>
          </w:p>
        </w:tc>
      </w:tr>
      <w:tr w:rsidR="009D4479" w:rsidRPr="00B670A9" w:rsidTr="00951412">
        <w:trPr>
          <w:cantSplit/>
          <w:trHeight w:val="300"/>
        </w:trPr>
        <w:tc>
          <w:tcPr>
            <w:tcW w:w="9640" w:type="dxa"/>
            <w:gridSpan w:val="6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b/>
                <w:sz w:val="24"/>
              </w:rPr>
              <w:t>Раздел I. Театральные истории</w:t>
            </w:r>
          </w:p>
        </w:tc>
      </w:tr>
      <w:tr w:rsidR="009D4479" w:rsidRPr="00B670A9" w:rsidTr="00FA3454">
        <w:trPr>
          <w:cantSplit/>
          <w:trHeight w:val="389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Краткая история театра кукол.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</w:p>
        </w:tc>
      </w:tr>
      <w:tr w:rsidR="009D4479" w:rsidRPr="00B670A9" w:rsidTr="00FA3454">
        <w:trPr>
          <w:cantSplit/>
          <w:trHeight w:val="625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Знакомство с различными видами кукол и системами управления ими.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 xml:space="preserve">1 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</w:p>
        </w:tc>
      </w:tr>
      <w:tr w:rsidR="009D4479" w:rsidRPr="00B670A9" w:rsidTr="00FA3454">
        <w:trPr>
          <w:cantSplit/>
          <w:trHeight w:val="577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3.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Особенности создания образа театральной куклы.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 xml:space="preserve">1 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</w:p>
        </w:tc>
      </w:tr>
      <w:tr w:rsidR="009D4479" w:rsidRPr="00B670A9" w:rsidTr="00951412">
        <w:trPr>
          <w:cantSplit/>
          <w:trHeight w:val="293"/>
        </w:trPr>
        <w:tc>
          <w:tcPr>
            <w:tcW w:w="9640" w:type="dxa"/>
            <w:gridSpan w:val="6"/>
          </w:tcPr>
          <w:p w:rsidR="009D4479" w:rsidRPr="00B670A9" w:rsidRDefault="009D4479" w:rsidP="00FA3454">
            <w:pPr>
              <w:pStyle w:val="af2"/>
              <w:ind w:firstLine="0"/>
              <w:rPr>
                <w:b/>
                <w:sz w:val="24"/>
              </w:rPr>
            </w:pPr>
            <w:r w:rsidRPr="00B670A9">
              <w:rPr>
                <w:b/>
                <w:sz w:val="24"/>
              </w:rPr>
              <w:t>Раздел II. Мастерская художника</w:t>
            </w:r>
          </w:p>
        </w:tc>
      </w:tr>
      <w:tr w:rsidR="009D4479" w:rsidRPr="00B670A9" w:rsidTr="00FA3454">
        <w:trPr>
          <w:cantSplit/>
          <w:trHeight w:val="235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Зарисовки театральных кукол.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3</w:t>
            </w:r>
          </w:p>
        </w:tc>
      </w:tr>
      <w:tr w:rsidR="009D4479" w:rsidRPr="00B670A9" w:rsidTr="00FA3454">
        <w:trPr>
          <w:cantSplit/>
          <w:trHeight w:val="254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 xml:space="preserve">Реставрация. 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2</w:t>
            </w:r>
          </w:p>
        </w:tc>
      </w:tr>
      <w:tr w:rsidR="009D4479" w:rsidRPr="00B670A9" w:rsidTr="00FA3454">
        <w:trPr>
          <w:cantSplit/>
          <w:trHeight w:val="24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3.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Художник – постановщик.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12</w:t>
            </w:r>
          </w:p>
        </w:tc>
      </w:tr>
      <w:tr w:rsidR="009D4479" w:rsidRPr="00B670A9" w:rsidTr="00951412">
        <w:trPr>
          <w:cantSplit/>
          <w:trHeight w:val="284"/>
        </w:trPr>
        <w:tc>
          <w:tcPr>
            <w:tcW w:w="9640" w:type="dxa"/>
            <w:gridSpan w:val="6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b/>
                <w:sz w:val="24"/>
              </w:rPr>
              <w:t>Раздел III. Устное творчество</w:t>
            </w:r>
          </w:p>
        </w:tc>
      </w:tr>
      <w:tr w:rsidR="009D4479" w:rsidRPr="00B670A9" w:rsidTr="00FA3454">
        <w:trPr>
          <w:cantSplit/>
          <w:trHeight w:val="645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Чтение литературной основы для сценария или готового сценария (по выбору преподавателя).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Просмотр видеозаписи кукольного или драматического представления.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ind w:firstLine="0"/>
              <w:rPr>
                <w:sz w:val="24"/>
              </w:rPr>
            </w:pP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lastRenderedPageBreak/>
              <w:t>3.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Участие в подготовке представления. Знакомство с репертуаром детского театра. Сценическое поведение. Импровизация. Выбор роли.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</w:t>
            </w:r>
          </w:p>
        </w:tc>
        <w:tc>
          <w:tcPr>
            <w:tcW w:w="1594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</w:tr>
      <w:tr w:rsidR="009D4479" w:rsidRPr="00B670A9" w:rsidTr="00951412">
        <w:trPr>
          <w:cantSplit/>
          <w:trHeight w:val="153"/>
        </w:trPr>
        <w:tc>
          <w:tcPr>
            <w:tcW w:w="9640" w:type="dxa"/>
            <w:gridSpan w:val="6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b/>
                <w:sz w:val="24"/>
              </w:rPr>
              <w:t>Раздел IV. Игра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Правила управления куклой.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Свободная игра с куклой, работа перед зеркалом и на ширме.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3.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Создание образа персонажей при примерке готовых костюмов.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4.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Репетиционная деятельность.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20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19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5.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Участие в представлении.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3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3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6.</w:t>
            </w: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Демонтаж ширмы и декораций.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1</w:t>
            </w:r>
          </w:p>
        </w:tc>
      </w:tr>
      <w:tr w:rsidR="009D4479" w:rsidRPr="00B670A9" w:rsidTr="00FA3454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  <w:tc>
          <w:tcPr>
            <w:tcW w:w="3916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ИТОГО:</w:t>
            </w:r>
          </w:p>
        </w:tc>
        <w:tc>
          <w:tcPr>
            <w:tcW w:w="18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  <w:r w:rsidRPr="00B670A9">
              <w:rPr>
                <w:sz w:val="24"/>
              </w:rPr>
              <w:t>56</w:t>
            </w:r>
          </w:p>
        </w:tc>
        <w:tc>
          <w:tcPr>
            <w:tcW w:w="1853" w:type="dxa"/>
            <w:gridSpan w:val="2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  <w:tc>
          <w:tcPr>
            <w:tcW w:w="1442" w:type="dxa"/>
          </w:tcPr>
          <w:p w:rsidR="009D4479" w:rsidRPr="00B670A9" w:rsidRDefault="009D4479" w:rsidP="00FA3454">
            <w:pPr>
              <w:pStyle w:val="af2"/>
              <w:rPr>
                <w:sz w:val="24"/>
              </w:rPr>
            </w:pPr>
          </w:p>
        </w:tc>
      </w:tr>
    </w:tbl>
    <w:p w:rsidR="009D4479" w:rsidRPr="00B670A9" w:rsidRDefault="009D4479" w:rsidP="009D4479">
      <w:pPr>
        <w:jc w:val="both"/>
        <w:rPr>
          <w:b/>
        </w:rPr>
      </w:pPr>
      <w:r w:rsidRPr="00B670A9">
        <w:rPr>
          <w:b/>
        </w:rPr>
        <w:t>2 класс</w:t>
      </w:r>
    </w:p>
    <w:tbl>
      <w:tblPr>
        <w:tblpPr w:leftFromText="180" w:rightFromText="180" w:vertAnchor="text" w:horzAnchor="margin" w:tblpY="1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3916"/>
        <w:gridCol w:w="2053"/>
        <w:gridCol w:w="1642"/>
        <w:gridCol w:w="1442"/>
      </w:tblGrid>
      <w:tr w:rsidR="009D4479" w:rsidRPr="00B670A9" w:rsidTr="00951412">
        <w:trPr>
          <w:cantSplit/>
          <w:trHeight w:val="255"/>
        </w:trPr>
        <w:tc>
          <w:tcPr>
            <w:tcW w:w="587" w:type="dxa"/>
            <w:vMerge w:val="restart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№</w:t>
            </w:r>
          </w:p>
        </w:tc>
        <w:tc>
          <w:tcPr>
            <w:tcW w:w="3916" w:type="dxa"/>
            <w:vMerge w:val="restart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053" w:type="dxa"/>
            <w:vMerge w:val="restart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Общее количество учебных часов</w:t>
            </w:r>
          </w:p>
        </w:tc>
        <w:tc>
          <w:tcPr>
            <w:tcW w:w="3084" w:type="dxa"/>
            <w:gridSpan w:val="2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В том числе:</w:t>
            </w:r>
          </w:p>
        </w:tc>
      </w:tr>
      <w:tr w:rsidR="009D4479" w:rsidRPr="00B670A9" w:rsidTr="00951412">
        <w:trPr>
          <w:cantSplit/>
          <w:trHeight w:val="428"/>
        </w:trPr>
        <w:tc>
          <w:tcPr>
            <w:tcW w:w="587" w:type="dxa"/>
            <w:vMerge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теоретические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практические</w:t>
            </w:r>
          </w:p>
        </w:tc>
      </w:tr>
      <w:tr w:rsidR="009D4479" w:rsidRPr="00B670A9" w:rsidTr="00951412">
        <w:trPr>
          <w:cantSplit/>
          <w:trHeight w:val="295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I. Театральные истории</w:t>
            </w:r>
          </w:p>
        </w:tc>
      </w:tr>
      <w:tr w:rsidR="009D4479" w:rsidRPr="00B670A9" w:rsidTr="00951412">
        <w:trPr>
          <w:cantSplit/>
          <w:trHeight w:val="284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Цветовое решение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3</w:t>
            </w:r>
          </w:p>
        </w:tc>
        <w:tc>
          <w:tcPr>
            <w:tcW w:w="1642" w:type="dxa"/>
            <w:tcBorders>
              <w:bottom w:val="nil"/>
            </w:tcBorders>
          </w:tcPr>
          <w:p w:rsidR="009D4479" w:rsidRPr="00B670A9" w:rsidRDefault="009D4479" w:rsidP="00951412">
            <w:pPr>
              <w:jc w:val="both"/>
            </w:pPr>
            <w:r w:rsidRPr="00B670A9">
              <w:t>3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261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  <w:rPr>
                <w:b/>
              </w:rPr>
            </w:pPr>
            <w:r w:rsidRPr="00B670A9">
              <w:rPr>
                <w:b/>
              </w:rPr>
              <w:t>Раздел II. Мастерская художника</w:t>
            </w:r>
          </w:p>
        </w:tc>
      </w:tr>
      <w:tr w:rsidR="009D4479" w:rsidRPr="00B670A9" w:rsidTr="00951412">
        <w:trPr>
          <w:cantSplit/>
          <w:trHeight w:val="645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Цветовые формальные эскизы оформления сцены, ширмы.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3</w:t>
            </w:r>
          </w:p>
        </w:tc>
      </w:tr>
      <w:tr w:rsidR="009D4479" w:rsidRPr="00B670A9" w:rsidTr="00951412">
        <w:trPr>
          <w:cantSplit/>
          <w:trHeight w:val="557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Цветовые формальные эскизы выделения главного.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6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5</w:t>
            </w:r>
          </w:p>
        </w:tc>
      </w:tr>
      <w:tr w:rsidR="009D4479" w:rsidRPr="00B670A9" w:rsidTr="00951412">
        <w:trPr>
          <w:cantSplit/>
          <w:trHeight w:val="645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3.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Материальное насыщение спектакля. Изготовление бутафории.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15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14</w:t>
            </w:r>
          </w:p>
        </w:tc>
      </w:tr>
      <w:tr w:rsidR="009D4479" w:rsidRPr="00B670A9" w:rsidTr="00951412">
        <w:trPr>
          <w:cantSplit/>
          <w:trHeight w:val="238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III. Устное творчество</w:t>
            </w:r>
          </w:p>
        </w:tc>
      </w:tr>
      <w:tr w:rsidR="009D4479" w:rsidRPr="00B670A9" w:rsidTr="00951412">
        <w:trPr>
          <w:cantSplit/>
          <w:trHeight w:val="645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Чтение сценария, прослушивание звукового сопровождения спектакля, просмотр видеозаписи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153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IV. Игра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Выбор роли. Репетиции в сочетании с работой над оформлением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20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19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Участие в представлении.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3.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Обсуждение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4.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Демонтаж ширмы и декораций.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ИТОГО: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56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</w:p>
        </w:tc>
      </w:tr>
    </w:tbl>
    <w:p w:rsidR="009D4479" w:rsidRPr="00B670A9" w:rsidRDefault="009D4479" w:rsidP="009D4479">
      <w:pPr>
        <w:jc w:val="both"/>
        <w:rPr>
          <w:b/>
        </w:rPr>
      </w:pPr>
      <w:r w:rsidRPr="00B670A9">
        <w:rPr>
          <w:b/>
        </w:rPr>
        <w:t>3 класс</w:t>
      </w:r>
    </w:p>
    <w:tbl>
      <w:tblPr>
        <w:tblpPr w:leftFromText="180" w:rightFromText="180" w:vertAnchor="text" w:horzAnchor="margin" w:tblpY="1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3916"/>
        <w:gridCol w:w="2053"/>
        <w:gridCol w:w="1642"/>
        <w:gridCol w:w="1442"/>
      </w:tblGrid>
      <w:tr w:rsidR="009D4479" w:rsidRPr="00B670A9" w:rsidTr="00951412">
        <w:trPr>
          <w:cantSplit/>
          <w:trHeight w:val="255"/>
        </w:trPr>
        <w:tc>
          <w:tcPr>
            <w:tcW w:w="587" w:type="dxa"/>
            <w:vMerge w:val="restart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3916" w:type="dxa"/>
            <w:vMerge w:val="restart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053" w:type="dxa"/>
            <w:vMerge w:val="restart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Общее количество учебных часов</w:t>
            </w:r>
          </w:p>
        </w:tc>
        <w:tc>
          <w:tcPr>
            <w:tcW w:w="3084" w:type="dxa"/>
            <w:gridSpan w:val="2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В том числе:</w:t>
            </w:r>
          </w:p>
        </w:tc>
      </w:tr>
      <w:tr w:rsidR="009D4479" w:rsidRPr="00B670A9" w:rsidTr="00951412">
        <w:trPr>
          <w:cantSplit/>
          <w:trHeight w:val="421"/>
        </w:trPr>
        <w:tc>
          <w:tcPr>
            <w:tcW w:w="587" w:type="dxa"/>
            <w:vMerge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теоретические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практические</w:t>
            </w:r>
          </w:p>
        </w:tc>
      </w:tr>
      <w:tr w:rsidR="009D4479" w:rsidRPr="00B670A9" w:rsidTr="00951412">
        <w:trPr>
          <w:cantSplit/>
          <w:trHeight w:val="285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I. Театральные истории</w:t>
            </w:r>
          </w:p>
        </w:tc>
      </w:tr>
      <w:tr w:rsidR="009D4479" w:rsidRPr="00B670A9" w:rsidTr="00951412">
        <w:trPr>
          <w:cantSplit/>
          <w:trHeight w:val="559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Специфика сценария для театра кукол.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5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Музыкальное сопровождение кукольного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277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3.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Фонограмма в театре кукол.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 xml:space="preserve">4 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267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  <w:rPr>
                <w:b/>
              </w:rPr>
            </w:pPr>
            <w:r w:rsidRPr="00B670A9">
              <w:rPr>
                <w:b/>
              </w:rPr>
              <w:t>Раздел II. Мастерская художника</w:t>
            </w:r>
          </w:p>
        </w:tc>
      </w:tr>
      <w:tr w:rsidR="009D4479" w:rsidRPr="00B670A9" w:rsidTr="00951412">
        <w:trPr>
          <w:cantSplit/>
          <w:trHeight w:val="271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Эскизы кукол выбранной системы.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3</w:t>
            </w:r>
          </w:p>
        </w:tc>
      </w:tr>
      <w:tr w:rsidR="009D4479" w:rsidRPr="00B670A9" w:rsidTr="00951412">
        <w:trPr>
          <w:cantSplit/>
          <w:trHeight w:val="261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Изготовление куклы.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18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17</w:t>
            </w:r>
          </w:p>
        </w:tc>
      </w:tr>
      <w:tr w:rsidR="009D4479" w:rsidRPr="00B670A9" w:rsidTr="00951412">
        <w:trPr>
          <w:cantSplit/>
          <w:trHeight w:val="251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III. Устное творчество</w:t>
            </w:r>
          </w:p>
        </w:tc>
      </w:tr>
      <w:tr w:rsidR="009D4479" w:rsidRPr="00B670A9" w:rsidTr="00951412">
        <w:trPr>
          <w:cantSplit/>
          <w:trHeight w:val="558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Выразительное чтение сценария по ролям.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</w:tr>
      <w:tr w:rsidR="009D4479" w:rsidRPr="00B670A9" w:rsidTr="00951412">
        <w:trPr>
          <w:cantSplit/>
          <w:trHeight w:val="1122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Запись звукового сопровождения спектакля (при наличии готовой записи часы отводятся на выразительное чтение сценария).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IV. Игра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 xml:space="preserve">Репетиции спектакля. 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14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Представление.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3.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 xml:space="preserve">Обсуждение представления. 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ИТОГО: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56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</w:p>
        </w:tc>
      </w:tr>
    </w:tbl>
    <w:p w:rsidR="009D4479" w:rsidRPr="00B670A9" w:rsidRDefault="009D4479" w:rsidP="009D4479">
      <w:pPr>
        <w:jc w:val="both"/>
        <w:rPr>
          <w:b/>
        </w:rPr>
      </w:pPr>
      <w:r w:rsidRPr="00B670A9">
        <w:rPr>
          <w:b/>
        </w:rPr>
        <w:t>4 класс</w:t>
      </w:r>
    </w:p>
    <w:tbl>
      <w:tblPr>
        <w:tblpPr w:leftFromText="180" w:rightFromText="180" w:vertAnchor="text" w:horzAnchor="margin" w:tblpY="1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3916"/>
        <w:gridCol w:w="2053"/>
        <w:gridCol w:w="1642"/>
        <w:gridCol w:w="1442"/>
      </w:tblGrid>
      <w:tr w:rsidR="009D4479" w:rsidRPr="00B670A9" w:rsidTr="00951412">
        <w:trPr>
          <w:cantSplit/>
          <w:trHeight w:val="255"/>
        </w:trPr>
        <w:tc>
          <w:tcPr>
            <w:tcW w:w="587" w:type="dxa"/>
            <w:vMerge w:val="restart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№</w:t>
            </w:r>
          </w:p>
        </w:tc>
        <w:tc>
          <w:tcPr>
            <w:tcW w:w="3916" w:type="dxa"/>
            <w:vMerge w:val="restart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053" w:type="dxa"/>
            <w:vMerge w:val="restart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Общее количество учебных часов</w:t>
            </w:r>
          </w:p>
        </w:tc>
        <w:tc>
          <w:tcPr>
            <w:tcW w:w="3084" w:type="dxa"/>
            <w:gridSpan w:val="2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В том числе:</w:t>
            </w:r>
          </w:p>
        </w:tc>
      </w:tr>
      <w:tr w:rsidR="009D4479" w:rsidRPr="00B670A9" w:rsidTr="00951412">
        <w:trPr>
          <w:cantSplit/>
          <w:trHeight w:val="444"/>
        </w:trPr>
        <w:tc>
          <w:tcPr>
            <w:tcW w:w="587" w:type="dxa"/>
            <w:vMerge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теоретические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  <w:rPr>
                <w:sz w:val="20"/>
                <w:szCs w:val="20"/>
              </w:rPr>
            </w:pPr>
            <w:r w:rsidRPr="00B670A9">
              <w:rPr>
                <w:sz w:val="20"/>
                <w:szCs w:val="20"/>
              </w:rPr>
              <w:t>практические</w:t>
            </w:r>
          </w:p>
        </w:tc>
      </w:tr>
      <w:tr w:rsidR="009D4479" w:rsidRPr="00B670A9" w:rsidTr="00951412">
        <w:trPr>
          <w:cantSplit/>
          <w:trHeight w:val="285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I. Театральные истории</w:t>
            </w:r>
          </w:p>
        </w:tc>
      </w:tr>
      <w:tr w:rsidR="009D4479" w:rsidRPr="00B670A9" w:rsidTr="00951412">
        <w:trPr>
          <w:cantSplit/>
          <w:trHeight w:val="256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Мастера театра кукол.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  <w:tcBorders>
              <w:bottom w:val="nil"/>
            </w:tcBorders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484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 xml:space="preserve"> Персонажи традиционного театра кукол.</w:t>
            </w:r>
          </w:p>
        </w:tc>
        <w:tc>
          <w:tcPr>
            <w:tcW w:w="2053" w:type="dxa"/>
            <w:vAlign w:val="center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336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3.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Декорации в театре кукол.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 xml:space="preserve">3 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3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28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4.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Световое оформление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274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5.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Пространство сказки.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2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277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  <w:rPr>
                <w:b/>
              </w:rPr>
            </w:pPr>
            <w:r w:rsidRPr="00B670A9">
              <w:rPr>
                <w:b/>
              </w:rPr>
              <w:t>Раздел II. Мастерская художника</w:t>
            </w:r>
          </w:p>
        </w:tc>
      </w:tr>
      <w:tr w:rsidR="009D4479" w:rsidRPr="00B670A9" w:rsidTr="00951412">
        <w:trPr>
          <w:cantSplit/>
          <w:trHeight w:val="268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Эскизы декораций.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3</w:t>
            </w:r>
          </w:p>
        </w:tc>
      </w:tr>
      <w:tr w:rsidR="009D4479" w:rsidRPr="00B670A9" w:rsidTr="00951412">
        <w:trPr>
          <w:cantSplit/>
          <w:trHeight w:val="252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r w:rsidRPr="00B670A9">
              <w:t>Изготовление декораций.</w:t>
            </w:r>
          </w:p>
        </w:tc>
        <w:tc>
          <w:tcPr>
            <w:tcW w:w="2053" w:type="dxa"/>
          </w:tcPr>
          <w:p w:rsidR="009D4479" w:rsidRPr="00B670A9" w:rsidRDefault="009D4479" w:rsidP="00951412">
            <w:r w:rsidRPr="00B670A9">
              <w:t>8</w:t>
            </w:r>
          </w:p>
        </w:tc>
        <w:tc>
          <w:tcPr>
            <w:tcW w:w="1642" w:type="dxa"/>
          </w:tcPr>
          <w:p w:rsidR="009D4479" w:rsidRPr="00B670A9" w:rsidRDefault="009D4479" w:rsidP="00951412"/>
        </w:tc>
        <w:tc>
          <w:tcPr>
            <w:tcW w:w="1442" w:type="dxa"/>
          </w:tcPr>
          <w:p w:rsidR="009D4479" w:rsidRPr="00B670A9" w:rsidRDefault="009D4479" w:rsidP="00951412">
            <w:r w:rsidRPr="00B670A9">
              <w:t>8</w:t>
            </w:r>
          </w:p>
        </w:tc>
      </w:tr>
      <w:tr w:rsidR="009D4479" w:rsidRPr="00B670A9" w:rsidTr="00951412">
        <w:trPr>
          <w:cantSplit/>
          <w:trHeight w:val="308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3.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Спецэффекты.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6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6</w:t>
            </w:r>
          </w:p>
        </w:tc>
      </w:tr>
      <w:tr w:rsidR="009D4479" w:rsidRPr="00B670A9" w:rsidTr="00951412">
        <w:trPr>
          <w:cantSplit/>
          <w:trHeight w:val="272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 xml:space="preserve">Раздел III. Устное творчество </w:t>
            </w:r>
          </w:p>
        </w:tc>
      </w:tr>
      <w:tr w:rsidR="009D4479" w:rsidRPr="00B670A9" w:rsidTr="00951412">
        <w:trPr>
          <w:cantSplit/>
          <w:trHeight w:val="480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 xml:space="preserve"> Повторение литературной части спектакля.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642" w:type="dxa"/>
          </w:tcPr>
          <w:p w:rsidR="009D4479" w:rsidRPr="00B670A9" w:rsidRDefault="009D4479" w:rsidP="00951412">
            <w:pPr>
              <w:jc w:val="both"/>
            </w:pPr>
            <w:r w:rsidRPr="00B670A9">
              <w:t>1</w:t>
            </w:r>
          </w:p>
        </w:tc>
        <w:tc>
          <w:tcPr>
            <w:tcW w:w="14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</w:tr>
      <w:tr w:rsidR="009D4479" w:rsidRPr="00B670A9" w:rsidTr="00951412">
        <w:trPr>
          <w:cantSplit/>
          <w:trHeight w:val="153"/>
        </w:trPr>
        <w:tc>
          <w:tcPr>
            <w:tcW w:w="9640" w:type="dxa"/>
            <w:gridSpan w:val="5"/>
          </w:tcPr>
          <w:p w:rsidR="009D4479" w:rsidRPr="00B670A9" w:rsidRDefault="009D4479" w:rsidP="00951412">
            <w:pPr>
              <w:jc w:val="both"/>
            </w:pPr>
            <w:r w:rsidRPr="00B670A9">
              <w:rPr>
                <w:b/>
              </w:rPr>
              <w:t>Раздел IV. Игра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1.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Подготовка представления. Репетиции.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19</w:t>
            </w:r>
          </w:p>
        </w:tc>
        <w:tc>
          <w:tcPr>
            <w:tcW w:w="1642" w:type="dxa"/>
          </w:tcPr>
          <w:p w:rsidR="009D4479" w:rsidRPr="00B670A9" w:rsidRDefault="009D4479" w:rsidP="00951412"/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19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  <w:r w:rsidRPr="00B670A9">
              <w:t>2.</w:t>
            </w: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Прощальный</w:t>
            </w:r>
            <w:r w:rsidR="00FA3454">
              <w:t xml:space="preserve"> </w:t>
            </w:r>
            <w:r w:rsidRPr="00B670A9">
              <w:t xml:space="preserve">спектакль. 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  <w:tc>
          <w:tcPr>
            <w:tcW w:w="16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  <w:r w:rsidRPr="00B670A9">
              <w:t>4</w:t>
            </w:r>
          </w:p>
        </w:tc>
      </w:tr>
      <w:tr w:rsidR="009D4479" w:rsidRPr="00B670A9" w:rsidTr="00951412">
        <w:trPr>
          <w:cantSplit/>
          <w:trHeight w:val="153"/>
        </w:trPr>
        <w:tc>
          <w:tcPr>
            <w:tcW w:w="587" w:type="dxa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3916" w:type="dxa"/>
          </w:tcPr>
          <w:p w:rsidR="009D4479" w:rsidRPr="00B670A9" w:rsidRDefault="009D4479" w:rsidP="00951412">
            <w:pPr>
              <w:jc w:val="both"/>
            </w:pPr>
            <w:r w:rsidRPr="00B670A9">
              <w:t>ИТОГО:</w:t>
            </w:r>
          </w:p>
        </w:tc>
        <w:tc>
          <w:tcPr>
            <w:tcW w:w="2053" w:type="dxa"/>
          </w:tcPr>
          <w:p w:rsidR="009D4479" w:rsidRPr="00B670A9" w:rsidRDefault="009D4479" w:rsidP="00951412">
            <w:pPr>
              <w:jc w:val="both"/>
            </w:pPr>
            <w:r w:rsidRPr="00B670A9">
              <w:t>56</w:t>
            </w:r>
          </w:p>
        </w:tc>
        <w:tc>
          <w:tcPr>
            <w:tcW w:w="1642" w:type="dxa"/>
            <w:vAlign w:val="center"/>
          </w:tcPr>
          <w:p w:rsidR="009D4479" w:rsidRPr="00B670A9" w:rsidRDefault="009D4479" w:rsidP="00951412">
            <w:pPr>
              <w:jc w:val="both"/>
            </w:pPr>
          </w:p>
        </w:tc>
        <w:tc>
          <w:tcPr>
            <w:tcW w:w="1442" w:type="dxa"/>
          </w:tcPr>
          <w:p w:rsidR="009D4479" w:rsidRPr="00B670A9" w:rsidRDefault="009D4479" w:rsidP="00951412">
            <w:pPr>
              <w:jc w:val="both"/>
            </w:pPr>
          </w:p>
        </w:tc>
      </w:tr>
    </w:tbl>
    <w:p w:rsidR="00FA3454" w:rsidRDefault="00FA3454" w:rsidP="009D4479">
      <w:pPr>
        <w:jc w:val="both"/>
        <w:rPr>
          <w:b/>
        </w:rPr>
      </w:pPr>
    </w:p>
    <w:p w:rsidR="009D4479" w:rsidRPr="00B670A9" w:rsidRDefault="009D4479" w:rsidP="00FA3454">
      <w:pPr>
        <w:pStyle w:val="21"/>
      </w:pPr>
      <w:r w:rsidRPr="00B670A9">
        <w:t>СПИСОК ЛИТЕРАТУРЫ: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lastRenderedPageBreak/>
        <w:t>Список литературы и учебно-методических пособий, использованных для написания программы и организации образовательного процесса: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rPr>
          <w:bCs/>
        </w:rPr>
        <w:t>Годлевская Т. Л. Формирование личности воспитанника средствами театрального искусства</w:t>
      </w:r>
      <w:r w:rsidRPr="00B670A9">
        <w:t>: (из опыта работы режиссера-постановщика образцового народ</w:t>
      </w:r>
      <w:proofErr w:type="gramStart"/>
      <w:r w:rsidRPr="00B670A9">
        <w:t>.</w:t>
      </w:r>
      <w:proofErr w:type="gramEnd"/>
      <w:r w:rsidRPr="00B670A9">
        <w:t xml:space="preserve"> </w:t>
      </w:r>
      <w:proofErr w:type="gramStart"/>
      <w:r w:rsidRPr="00B670A9">
        <w:t>т</w:t>
      </w:r>
      <w:proofErr w:type="gramEnd"/>
      <w:r w:rsidRPr="00B670A9">
        <w:t xml:space="preserve">еатра-студии "Увлечение" Дворца дет. творчества г. Читы И. Г. </w:t>
      </w:r>
      <w:proofErr w:type="spellStart"/>
      <w:r w:rsidRPr="00B670A9">
        <w:t>Дубовской</w:t>
      </w:r>
      <w:proofErr w:type="spellEnd"/>
      <w:r w:rsidRPr="00B670A9">
        <w:t xml:space="preserve">) / Т. Л. Годлевская. - </w:t>
      </w:r>
      <w:r w:rsidRPr="00B670A9">
        <w:rPr>
          <w:bCs/>
        </w:rPr>
        <w:t>С</w:t>
      </w:r>
      <w:r w:rsidRPr="00B670A9">
        <w:t xml:space="preserve"> .35-37 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proofErr w:type="spellStart"/>
      <w:r w:rsidRPr="00B670A9">
        <w:t>Колчеев</w:t>
      </w:r>
      <w:proofErr w:type="spellEnd"/>
      <w:r w:rsidRPr="00B670A9">
        <w:t xml:space="preserve"> Ю. В., </w:t>
      </w:r>
      <w:proofErr w:type="spellStart"/>
      <w:r w:rsidRPr="00B670A9">
        <w:t>Колчеева</w:t>
      </w:r>
      <w:proofErr w:type="spellEnd"/>
      <w:r w:rsidRPr="00B670A9">
        <w:t xml:space="preserve"> Н. М. Театрализованные игры в школе. Серия: Библиотека журнала "Воспитание школьников" М, Школьная пресса, 96 стр. 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Сорокина Н. Ф. Играем в кукольный театр (программа "</w:t>
      </w:r>
      <w:proofErr w:type="spellStart"/>
      <w:r w:rsidRPr="00B670A9">
        <w:t>Театр-Творчество-Дети</w:t>
      </w:r>
      <w:proofErr w:type="spellEnd"/>
      <w:r w:rsidRPr="00B670A9">
        <w:t xml:space="preserve">" (Н.Ф. Сорокина, Л.Г. </w:t>
      </w:r>
      <w:proofErr w:type="spellStart"/>
      <w:r w:rsidRPr="00B670A9">
        <w:t>Миланович</w:t>
      </w:r>
      <w:proofErr w:type="spellEnd"/>
      <w:r w:rsidRPr="00B670A9">
        <w:t>))</w:t>
      </w:r>
      <w:r w:rsidRPr="00B670A9">
        <w:rPr>
          <w:bCs/>
        </w:rPr>
        <w:t xml:space="preserve"> Серия: </w:t>
      </w:r>
      <w:hyperlink r:id="rId8" w:history="1">
        <w:r w:rsidRPr="00B670A9">
          <w:rPr>
            <w:rStyle w:val="a5"/>
            <w:bCs/>
            <w:sz w:val="24"/>
          </w:rPr>
          <w:t>Развитие и воспитание дошкольников</w:t>
        </w:r>
      </w:hyperlink>
      <w:r w:rsidRPr="00B670A9">
        <w:rPr>
          <w:bCs/>
        </w:rPr>
        <w:t xml:space="preserve"> [6]Издательство:</w:t>
      </w:r>
      <w:r w:rsidRPr="00B670A9">
        <w:t xml:space="preserve"> </w:t>
      </w:r>
      <w:hyperlink r:id="rId9" w:history="1">
        <w:r w:rsidRPr="00B670A9">
          <w:rPr>
            <w:rStyle w:val="a5"/>
            <w:sz w:val="24"/>
          </w:rPr>
          <w:t>АРКТИ</w:t>
        </w:r>
      </w:hyperlink>
      <w:r w:rsidRPr="00B670A9">
        <w:t>, </w:t>
      </w:r>
      <w:r w:rsidRPr="00B670A9">
        <w:rPr>
          <w:bCs/>
        </w:rPr>
        <w:t>2004 г.</w:t>
      </w:r>
      <w:r w:rsidRPr="00B670A9">
        <w:t xml:space="preserve"> </w:t>
      </w:r>
      <w:r w:rsidRPr="00B670A9">
        <w:rPr>
          <w:bCs/>
        </w:rPr>
        <w:t>Мягкая обложка, 207 стр.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Театр, где играют дети: Учебно-методическое пособие для руководителей театральных коллективов</w:t>
      </w:r>
      <w:proofErr w:type="gramStart"/>
      <w:r w:rsidRPr="00B670A9">
        <w:t>/П</w:t>
      </w:r>
      <w:proofErr w:type="gramEnd"/>
      <w:r w:rsidRPr="00B670A9">
        <w:t xml:space="preserve">од ред. А. Б. Никитиной. – М.: </w:t>
      </w:r>
      <w:proofErr w:type="spellStart"/>
      <w:r w:rsidRPr="00B670A9">
        <w:t>Гуманит</w:t>
      </w:r>
      <w:proofErr w:type="spellEnd"/>
      <w:r w:rsidRPr="00B670A9">
        <w:t>. Изд</w:t>
      </w:r>
      <w:proofErr w:type="gramStart"/>
      <w:r w:rsidRPr="00B670A9">
        <w:t>.ц</w:t>
      </w:r>
      <w:proofErr w:type="gramEnd"/>
      <w:r w:rsidRPr="00B670A9">
        <w:t>ентр ВЛАДОС, 2001 г. – 288 с.: ил.</w:t>
      </w:r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bCs/>
        </w:rPr>
      </w:pPr>
      <w:r w:rsidRPr="00B670A9">
        <w:rPr>
          <w:bCs/>
        </w:rPr>
        <w:t>Чурилова Э.Г. Методика и организация театрализованной деятельности дошкольников и младших школьников.</w:t>
      </w:r>
      <w:r w:rsidR="00FA3454">
        <w:rPr>
          <w:bCs/>
        </w:rPr>
        <w:t xml:space="preserve"> </w:t>
      </w:r>
      <w:r w:rsidRPr="00B670A9">
        <w:rPr>
          <w:bCs/>
        </w:rPr>
        <w:t>«</w:t>
      </w:r>
      <w:proofErr w:type="spellStart"/>
      <w:r w:rsidRPr="00B670A9">
        <w:rPr>
          <w:bCs/>
        </w:rPr>
        <w:t>Арт-фантазия</w:t>
      </w:r>
      <w:proofErr w:type="spellEnd"/>
      <w:r w:rsidRPr="00B670A9">
        <w:rPr>
          <w:bCs/>
        </w:rPr>
        <w:t>». Программы и репертуар, издательство:</w:t>
      </w:r>
      <w:r w:rsidR="00FA3454">
        <w:rPr>
          <w:bCs/>
        </w:rPr>
        <w:t xml:space="preserve"> </w:t>
      </w:r>
      <w:proofErr w:type="spellStart"/>
      <w:r w:rsidRPr="00B670A9">
        <w:rPr>
          <w:bCs/>
        </w:rPr>
        <w:t>Владос</w:t>
      </w:r>
      <w:proofErr w:type="spellEnd"/>
      <w:r w:rsidRPr="00B670A9">
        <w:rPr>
          <w:bCs/>
        </w:rPr>
        <w:t>, 2004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 xml:space="preserve">Авилова С. Ю. « </w:t>
      </w:r>
      <w:proofErr w:type="spellStart"/>
      <w:r w:rsidRPr="00B670A9">
        <w:t>Театр-творчество-дети</w:t>
      </w:r>
      <w:proofErr w:type="spellEnd"/>
      <w:r w:rsidRPr="00B670A9">
        <w:t>», адаптированная программа для МОУСОШ г. Тюмень URL:</w:t>
      </w:r>
      <w:r w:rsidR="00FA3454">
        <w:t xml:space="preserve"> </w:t>
      </w:r>
      <w:r w:rsidRPr="00B670A9">
        <w:t>http://www.rusedu.ru/detail_8817.html</w:t>
      </w:r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bCs/>
        </w:rPr>
      </w:pPr>
      <w:r w:rsidRPr="00B670A9">
        <w:t>Артеменко Н. А.</w:t>
      </w:r>
      <w:r w:rsidR="00FA3454">
        <w:rPr>
          <w:bCs/>
        </w:rPr>
        <w:t xml:space="preserve"> </w:t>
      </w:r>
      <w:r w:rsidRPr="00B670A9">
        <w:t>Авторская программа для театра кукол «Изумрудный город», МОУ ДОД " Детско-юношеский центр " г. Шарыпово</w:t>
      </w:r>
      <w:r w:rsidR="00FA3454">
        <w:t xml:space="preserve"> </w:t>
      </w:r>
      <w:r w:rsidRPr="00B670A9">
        <w:rPr>
          <w:lang w:val="en-US"/>
        </w:rPr>
        <w:t>URL</w:t>
      </w:r>
      <w:r w:rsidRPr="00B670A9">
        <w:t xml:space="preserve">: </w:t>
      </w:r>
      <w:r w:rsidRPr="00B670A9">
        <w:rPr>
          <w:lang w:val="en-US"/>
        </w:rPr>
        <w:t>http</w:t>
      </w:r>
      <w:r w:rsidRPr="00B670A9">
        <w:t>://</w:t>
      </w:r>
      <w:r w:rsidRPr="00B670A9">
        <w:rPr>
          <w:lang w:val="en-US"/>
        </w:rPr>
        <w:t>festival</w:t>
      </w:r>
      <w:r w:rsidRPr="00B670A9">
        <w:t>.1</w:t>
      </w:r>
      <w:proofErr w:type="spellStart"/>
      <w:r w:rsidRPr="00B670A9">
        <w:rPr>
          <w:lang w:val="en-US"/>
        </w:rPr>
        <w:t>september</w:t>
      </w:r>
      <w:proofErr w:type="spellEnd"/>
      <w:r w:rsidRPr="00B670A9">
        <w:t>.</w:t>
      </w:r>
      <w:proofErr w:type="spellStart"/>
      <w:r w:rsidRPr="00B670A9">
        <w:rPr>
          <w:lang w:val="en-US"/>
        </w:rPr>
        <w:t>ru</w:t>
      </w:r>
      <w:proofErr w:type="spellEnd"/>
      <w:r w:rsidRPr="00B670A9">
        <w:t>/</w:t>
      </w:r>
      <w:r w:rsidRPr="00B670A9">
        <w:rPr>
          <w:lang w:val="en-US"/>
        </w:rPr>
        <w:t>articles</w:t>
      </w:r>
      <w:r w:rsidRPr="00B670A9">
        <w:t>/572971/</w:t>
      </w:r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bCs/>
        </w:rPr>
      </w:pPr>
      <w:proofErr w:type="spellStart"/>
      <w:r w:rsidRPr="00B670A9">
        <w:rPr>
          <w:bCs/>
        </w:rPr>
        <w:t>Генералова</w:t>
      </w:r>
      <w:proofErr w:type="spellEnd"/>
      <w:r w:rsidRPr="00B670A9">
        <w:rPr>
          <w:bCs/>
        </w:rPr>
        <w:t xml:space="preserve"> И. А.</w:t>
      </w:r>
      <w:r w:rsidRPr="00B670A9">
        <w:t xml:space="preserve"> Программа курса «Театр» в начальной школе (для дополнительного образования)</w:t>
      </w:r>
      <w:r w:rsidRPr="00B670A9">
        <w:rPr>
          <w:bCs/>
        </w:rPr>
        <w:t xml:space="preserve"> URL: </w:t>
      </w:r>
      <w:hyperlink r:id="rId10" w:history="1">
        <w:r w:rsidRPr="00B670A9">
          <w:rPr>
            <w:rStyle w:val="a5"/>
            <w:bCs/>
            <w:sz w:val="24"/>
          </w:rPr>
          <w:t>http://www.teacherbox.ru/modules.php?name=Content&amp;pa=showpage&amp;pid=47302,лд33</w:t>
        </w:r>
      </w:hyperlink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bCs/>
        </w:rPr>
      </w:pPr>
      <w:proofErr w:type="spellStart"/>
      <w:r w:rsidRPr="00B670A9">
        <w:t>Гноева</w:t>
      </w:r>
      <w:proofErr w:type="spellEnd"/>
      <w:r w:rsidRPr="00B670A9">
        <w:rPr>
          <w:bCs/>
        </w:rPr>
        <w:t xml:space="preserve"> </w:t>
      </w:r>
      <w:r w:rsidRPr="00B670A9">
        <w:t xml:space="preserve">Н. Ф. </w:t>
      </w:r>
      <w:r w:rsidRPr="00B670A9">
        <w:rPr>
          <w:bCs/>
        </w:rPr>
        <w:t>«Мастерская кукольного театра концепция программы эстетического цикла для детей с 1 по 11 класс» URL: http://ou.tsu.ru/school/konf16/41.html</w:t>
      </w:r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rStyle w:val="a5"/>
          <w:sz w:val="24"/>
        </w:rPr>
      </w:pPr>
      <w:r w:rsidRPr="00B670A9">
        <w:t xml:space="preserve">Кузьмичева Н. И. Метод проектного обучения как средство успешного освоения воспитанниками </w:t>
      </w:r>
      <w:proofErr w:type="spellStart"/>
      <w:r w:rsidRPr="00B670A9">
        <w:t>социокультурного</w:t>
      </w:r>
      <w:proofErr w:type="spellEnd"/>
      <w:r w:rsidRPr="00B670A9">
        <w:t xml:space="preserve"> опыта на занятиях кукольного театра URL: </w:t>
      </w:r>
      <w:hyperlink r:id="rId11" w:history="1">
        <w:r w:rsidRPr="00B670A9">
          <w:rPr>
            <w:rStyle w:val="a5"/>
            <w:sz w:val="24"/>
          </w:rPr>
          <w:t>http://festival.1september.ru/articles/550198/</w:t>
        </w:r>
      </w:hyperlink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bCs/>
          <w:iCs/>
          <w:lang w:val="en-US"/>
        </w:rPr>
      </w:pPr>
      <w:r w:rsidRPr="00B670A9">
        <w:rPr>
          <w:bCs/>
        </w:rPr>
        <w:t xml:space="preserve">Ларионова О. В. </w:t>
      </w:r>
      <w:r w:rsidRPr="00B670A9">
        <w:rPr>
          <w:bCs/>
          <w:iCs/>
        </w:rPr>
        <w:t xml:space="preserve">Программа кружка «Кукольный театр», Муром, </w:t>
      </w:r>
      <w:proofErr w:type="gramStart"/>
      <w:r w:rsidRPr="00B670A9">
        <w:rPr>
          <w:bCs/>
          <w:iCs/>
        </w:rPr>
        <w:t>Владимирской</w:t>
      </w:r>
      <w:proofErr w:type="gramEnd"/>
      <w:r w:rsidRPr="00B670A9">
        <w:rPr>
          <w:bCs/>
          <w:iCs/>
        </w:rPr>
        <w:t xml:space="preserve"> обл. </w:t>
      </w:r>
      <w:r w:rsidRPr="00B670A9">
        <w:rPr>
          <w:bCs/>
          <w:iCs/>
          <w:lang w:val="en-US"/>
        </w:rPr>
        <w:t xml:space="preserve">URL: </w:t>
      </w:r>
      <w:r w:rsidRPr="00B670A9">
        <w:rPr>
          <w:lang w:val="en-US"/>
        </w:rPr>
        <w:t>http://www.zavuch.info/component/mtree/zavuch-info/master-uchitel/vospit-rabota/kuk_teatr_olgaLar.html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rPr>
          <w:bCs/>
        </w:rPr>
        <w:t>Некрасова</w:t>
      </w:r>
      <w:r w:rsidR="00FA3454">
        <w:rPr>
          <w:bCs/>
        </w:rPr>
        <w:t xml:space="preserve"> </w:t>
      </w:r>
      <w:r w:rsidRPr="00B670A9">
        <w:rPr>
          <w:bCs/>
        </w:rPr>
        <w:t>Л. М. Театральная работа со школьниками разного возраста</w:t>
      </w:r>
      <w:r w:rsidRPr="00B670A9">
        <w:t xml:space="preserve"> / Л. М. Некрасова. - </w:t>
      </w:r>
      <w:r w:rsidRPr="00B670A9">
        <w:rPr>
          <w:bCs/>
        </w:rPr>
        <w:t>С</w:t>
      </w:r>
      <w:r w:rsidRPr="00B670A9">
        <w:t xml:space="preserve"> .30-34 URL: http://www.art-education.ru/AE-magazine/archive/nomer-1-2007/nekrasova_7-04-2007.htm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 xml:space="preserve">Пенкина М. А. «Сказочный мир». Программа по живописи для групп </w:t>
      </w:r>
      <w:proofErr w:type="spellStart"/>
      <w:r w:rsidRPr="00B670A9">
        <w:t>общеэстетического</w:t>
      </w:r>
      <w:proofErr w:type="spellEnd"/>
      <w:r w:rsidRPr="00B670A9">
        <w:t xml:space="preserve"> развития</w:t>
      </w:r>
      <w:r w:rsidR="00FA3454">
        <w:t xml:space="preserve"> </w:t>
      </w:r>
      <w:r w:rsidRPr="00B670A9">
        <w:t xml:space="preserve">первого и второго года обучения детской школы искусств, </w:t>
      </w:r>
      <w:proofErr w:type="gramStart"/>
      <w:r w:rsidRPr="00B670A9">
        <w:t>г</w:t>
      </w:r>
      <w:proofErr w:type="gramEnd"/>
      <w:r w:rsidRPr="00B670A9">
        <w:t>. Екатеринбург URL: http://www.somc.ru/node/221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 xml:space="preserve">Суетина П. И. Программа театрального кукольного объединения «Петрушка», МОУДОД ДДТ ст. </w:t>
      </w:r>
      <w:proofErr w:type="spellStart"/>
      <w:r w:rsidRPr="00B670A9">
        <w:t>Тацинская</w:t>
      </w:r>
      <w:proofErr w:type="spellEnd"/>
      <w:r w:rsidRPr="00B670A9">
        <w:t xml:space="preserve"> URL:</w:t>
      </w:r>
      <w:r w:rsidR="00FA3454">
        <w:t xml:space="preserve"> </w:t>
      </w:r>
      <w:proofErr w:type="spellStart"/>
      <w:r w:rsidRPr="00B670A9">
        <w:t>domtacina.ucoz.ru</w:t>
      </w:r>
      <w:proofErr w:type="spellEnd"/>
      <w:r w:rsidRPr="00B670A9">
        <w:t>/</w:t>
      </w:r>
      <w:proofErr w:type="spellStart"/>
      <w:r w:rsidRPr="00B670A9">
        <w:t>load</w:t>
      </w:r>
      <w:proofErr w:type="spellEnd"/>
      <w:r w:rsidRPr="00B670A9">
        <w:t>/0-0-0-8-20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proofErr w:type="spellStart"/>
      <w:r w:rsidRPr="00B670A9">
        <w:t>Ядрова</w:t>
      </w:r>
      <w:proofErr w:type="spellEnd"/>
      <w:r w:rsidRPr="00B670A9">
        <w:t xml:space="preserve"> С. А. Театральное искусство в школе: кукольный театр на уроке композиции в 1–4-х классах ДШИ URL: http://festival.1september.ru/articles/522254/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Список литературы для детей: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</w:tblGrid>
      <w:tr w:rsidR="009D4479" w:rsidRPr="00B670A9" w:rsidTr="0095141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4479" w:rsidRPr="00B670A9" w:rsidRDefault="009D4479" w:rsidP="00FA3454">
            <w:pPr>
              <w:pStyle w:val="af2"/>
              <w:numPr>
                <w:ilvl w:val="0"/>
                <w:numId w:val="7"/>
              </w:numPr>
              <w:rPr>
                <w:bCs/>
              </w:rPr>
            </w:pPr>
          </w:p>
        </w:tc>
      </w:tr>
    </w:tbl>
    <w:p w:rsidR="009D4479" w:rsidRPr="00B670A9" w:rsidRDefault="009D4479" w:rsidP="00FA3454">
      <w:pPr>
        <w:pStyle w:val="af2"/>
        <w:rPr>
          <w:vanish/>
        </w:rPr>
      </w:pPr>
    </w:p>
    <w:p w:rsidR="009D4479" w:rsidRPr="00B670A9" w:rsidRDefault="009D4479" w:rsidP="00FA3454">
      <w:pPr>
        <w:pStyle w:val="af2"/>
        <w:rPr>
          <w:vanish/>
        </w:rPr>
      </w:pPr>
    </w:p>
    <w:p w:rsidR="009D4479" w:rsidRPr="00B670A9" w:rsidRDefault="001B3129" w:rsidP="00FA3454">
      <w:pPr>
        <w:pStyle w:val="af2"/>
        <w:numPr>
          <w:ilvl w:val="0"/>
          <w:numId w:val="7"/>
        </w:numPr>
      </w:pPr>
      <w:hyperlink r:id="rId12" w:tooltip="Гофман Э.Т. - &#10;список книг" w:history="1">
        <w:r w:rsidR="009D4479" w:rsidRPr="00B670A9">
          <w:rPr>
            <w:rStyle w:val="a5"/>
            <w:b/>
            <w:bCs/>
            <w:sz w:val="24"/>
          </w:rPr>
          <w:t>Гофман Э.Т.</w:t>
        </w:r>
      </w:hyperlink>
      <w:r w:rsidR="009D4479" w:rsidRPr="00B670A9">
        <w:t xml:space="preserve"> Крошка Цахес, по прозванию Циннобер: Сказки (пер. с </w:t>
      </w:r>
      <w:proofErr w:type="gramStart"/>
      <w:r w:rsidR="009D4479" w:rsidRPr="00B670A9">
        <w:t>нем</w:t>
      </w:r>
      <w:proofErr w:type="gramEnd"/>
      <w:r w:rsidR="009D4479" w:rsidRPr="00B670A9">
        <w:t xml:space="preserve">. Соловьева А., Морозова А.; вступ.ст. </w:t>
      </w:r>
      <w:proofErr w:type="spellStart"/>
      <w:r w:rsidR="009D4479" w:rsidRPr="00B670A9">
        <w:t>Гугнина</w:t>
      </w:r>
      <w:proofErr w:type="spellEnd"/>
      <w:r w:rsidR="009D4479" w:rsidRPr="00B670A9">
        <w:t xml:space="preserve"> А.), </w:t>
      </w:r>
      <w:hyperlink r:id="rId13" w:tooltip="книги издательства Детская литература" w:history="1">
        <w:r w:rsidR="009D4479" w:rsidRPr="00B670A9">
          <w:rPr>
            <w:rStyle w:val="a5"/>
            <w:bCs/>
            <w:sz w:val="24"/>
          </w:rPr>
          <w:t>Детская литература</w:t>
        </w:r>
      </w:hyperlink>
      <w:r w:rsidR="009D4479" w:rsidRPr="00B670A9">
        <w:t xml:space="preserve"> 2002,серия Школьная библиотека, С. 239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lastRenderedPageBreak/>
        <w:t xml:space="preserve">Кэрролл Льюис. </w:t>
      </w:r>
      <w:r w:rsidRPr="00B670A9">
        <w:rPr>
          <w:bCs/>
        </w:rPr>
        <w:t>Приключения Алисы в Стране чудес</w:t>
      </w:r>
      <w:r w:rsidRPr="00B670A9">
        <w:t xml:space="preserve"> — М.: Радуга, 2001. — 317 с. 5.000 экз. (</w:t>
      </w:r>
      <w:proofErr w:type="spellStart"/>
      <w:r w:rsidRPr="00B670A9">
        <w:t>п</w:t>
      </w:r>
      <w:proofErr w:type="spellEnd"/>
      <w:r w:rsidRPr="00B670A9">
        <w:t xml:space="preserve">) — На англ., </w:t>
      </w:r>
      <w:proofErr w:type="spellStart"/>
      <w:r w:rsidRPr="00B670A9">
        <w:t>ру</w:t>
      </w:r>
      <w:proofErr w:type="gramStart"/>
      <w:r w:rsidRPr="00B670A9">
        <w:t>c</w:t>
      </w:r>
      <w:proofErr w:type="spellEnd"/>
      <w:proofErr w:type="gramEnd"/>
      <w:r w:rsidRPr="00B670A9">
        <w:t>. яз. ISBN 5-05-004770-6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rPr>
          <w:bCs/>
        </w:rPr>
        <w:t>Лоскутик и Облако</w:t>
      </w:r>
      <w:r w:rsidRPr="00B670A9">
        <w:t xml:space="preserve"> / Ил. </w:t>
      </w:r>
      <w:proofErr w:type="spellStart"/>
      <w:r w:rsidRPr="00B670A9">
        <w:t>Е.Горевой</w:t>
      </w:r>
      <w:proofErr w:type="spellEnd"/>
      <w:r w:rsidRPr="00B670A9">
        <w:t>. — М.: АСТ; Оникс 21 век, 2001. — 221 с.: ил. — (Золотая б-ка). 10.000 экз. (</w:t>
      </w:r>
      <w:proofErr w:type="spellStart"/>
      <w:r w:rsidRPr="00B670A9">
        <w:t>п</w:t>
      </w:r>
      <w:proofErr w:type="spellEnd"/>
      <w:r w:rsidRPr="00B670A9">
        <w:t>) ISBN 5-17-006158-71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 xml:space="preserve">Льюис </w:t>
      </w:r>
      <w:proofErr w:type="spellStart"/>
      <w:r w:rsidRPr="00B670A9">
        <w:t>Клайв</w:t>
      </w:r>
      <w:proofErr w:type="spellEnd"/>
      <w:r w:rsidRPr="00B670A9">
        <w:t xml:space="preserve">. </w:t>
      </w:r>
      <w:r w:rsidRPr="00B670A9">
        <w:rPr>
          <w:bCs/>
        </w:rPr>
        <w:t xml:space="preserve">Хроники </w:t>
      </w:r>
      <w:proofErr w:type="spellStart"/>
      <w:r w:rsidRPr="00B670A9">
        <w:rPr>
          <w:bCs/>
        </w:rPr>
        <w:t>Нарнии</w:t>
      </w:r>
      <w:proofErr w:type="spellEnd"/>
      <w:r w:rsidRPr="00B670A9">
        <w:t>: В 3 т. Т. 1 / Пер. с англ. — СПб</w:t>
      </w:r>
      <w:proofErr w:type="gramStart"/>
      <w:r w:rsidRPr="00B670A9">
        <w:t xml:space="preserve">.: </w:t>
      </w:r>
      <w:proofErr w:type="gramEnd"/>
      <w:r w:rsidRPr="00B670A9">
        <w:t>Библия для всех; М.: Дом Надежды, 2001. — 240 с. — (</w:t>
      </w:r>
      <w:proofErr w:type="spellStart"/>
      <w:r w:rsidRPr="00B670A9">
        <w:t>Б-чка</w:t>
      </w:r>
      <w:proofErr w:type="spellEnd"/>
      <w:r w:rsidRPr="00B670A9">
        <w:t xml:space="preserve"> друзей </w:t>
      </w:r>
      <w:proofErr w:type="spellStart"/>
      <w:r w:rsidRPr="00B670A9">
        <w:t>Нарнии</w:t>
      </w:r>
      <w:proofErr w:type="spellEnd"/>
      <w:r w:rsidRPr="00B670A9">
        <w:t>). 6.500 экз. (</w:t>
      </w:r>
      <w:proofErr w:type="spellStart"/>
      <w:r w:rsidRPr="00B670A9">
        <w:t>п</w:t>
      </w:r>
      <w:proofErr w:type="spellEnd"/>
      <w:r w:rsidRPr="00B670A9">
        <w:t>) ISBN 5-7454-0579-1; ISBN 5-7454-0580-5.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proofErr w:type="spellStart"/>
      <w:r w:rsidRPr="00B670A9">
        <w:rPr>
          <w:bCs/>
          <w:i/>
          <w:iCs/>
        </w:rPr>
        <w:t>Содерж</w:t>
      </w:r>
      <w:proofErr w:type="spellEnd"/>
      <w:r w:rsidRPr="00B670A9">
        <w:rPr>
          <w:bCs/>
          <w:i/>
          <w:iCs/>
        </w:rPr>
        <w:t>.:</w:t>
      </w:r>
      <w:r w:rsidRPr="00B670A9">
        <w:t xml:space="preserve"> </w:t>
      </w:r>
      <w:r w:rsidRPr="00B670A9">
        <w:rPr>
          <w:bCs/>
        </w:rPr>
        <w:t>Лев, Колдунья и платяной шкаф</w:t>
      </w:r>
      <w:proofErr w:type="gramStart"/>
      <w:r w:rsidRPr="00B670A9">
        <w:t xml:space="preserve"> / П</w:t>
      </w:r>
      <w:proofErr w:type="gramEnd"/>
      <w:r w:rsidRPr="00B670A9">
        <w:t>ер. Г.Островской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5.</w:t>
      </w:r>
      <w:r w:rsidR="00FA3454">
        <w:t xml:space="preserve"> </w:t>
      </w:r>
      <w:hyperlink r:id="rId14" w:anchor="persons" w:tooltip="Пол &#10;Гэллико" w:history="1">
        <w:r w:rsidRPr="00B670A9">
          <w:rPr>
            <w:rStyle w:val="a5"/>
            <w:b/>
            <w:sz w:val="24"/>
          </w:rPr>
          <w:t xml:space="preserve">Пол </w:t>
        </w:r>
        <w:proofErr w:type="spellStart"/>
        <w:r w:rsidRPr="00B670A9">
          <w:rPr>
            <w:rStyle w:val="a5"/>
            <w:b/>
            <w:sz w:val="24"/>
          </w:rPr>
          <w:t>Гэллико</w:t>
        </w:r>
        <w:proofErr w:type="spellEnd"/>
      </w:hyperlink>
      <w:r w:rsidRPr="00B670A9">
        <w:t xml:space="preserve"> «</w:t>
      </w:r>
      <w:proofErr w:type="spellStart"/>
      <w:r w:rsidRPr="00B670A9">
        <w:t>Томасина</w:t>
      </w:r>
      <w:proofErr w:type="spellEnd"/>
      <w:r w:rsidRPr="00B670A9">
        <w:t xml:space="preserve">», Серия: </w:t>
      </w:r>
      <w:hyperlink r:id="rId15" w:tooltip="Этот &#10;удивительный мир" w:history="1">
        <w:r w:rsidRPr="00B670A9">
          <w:rPr>
            <w:rStyle w:val="a5"/>
            <w:sz w:val="24"/>
          </w:rPr>
          <w:t>Этот удивительный мир</w:t>
        </w:r>
      </w:hyperlink>
      <w:r w:rsidRPr="00B670A9">
        <w:t xml:space="preserve">, Издательство: </w:t>
      </w:r>
      <w:hyperlink r:id="rId16" w:tooltip="Издательство" w:history="1">
        <w:r w:rsidRPr="00B670A9">
          <w:rPr>
            <w:rStyle w:val="a5"/>
            <w:sz w:val="24"/>
          </w:rPr>
          <w:t>Библия для всех</w:t>
        </w:r>
      </w:hyperlink>
      <w:r w:rsidRPr="00B670A9">
        <w:t>, 2000 г., С. 152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6.</w:t>
      </w:r>
      <w:r w:rsidR="00FA3454">
        <w:t xml:space="preserve"> </w:t>
      </w:r>
      <w:proofErr w:type="spellStart"/>
      <w:r w:rsidRPr="00B670A9">
        <w:rPr>
          <w:bCs/>
        </w:rPr>
        <w:t>Пройслер</w:t>
      </w:r>
      <w:proofErr w:type="spellEnd"/>
      <w:r w:rsidRPr="00B670A9">
        <w:rPr>
          <w:bCs/>
        </w:rPr>
        <w:t xml:space="preserve"> О. Корона короля мавров</w:t>
      </w:r>
      <w:proofErr w:type="gramStart"/>
      <w:r w:rsidRPr="00B670A9">
        <w:rPr>
          <w:bCs/>
        </w:rPr>
        <w:t xml:space="preserve"> :</w:t>
      </w:r>
      <w:proofErr w:type="gramEnd"/>
      <w:r w:rsidRPr="00B670A9">
        <w:rPr>
          <w:bCs/>
        </w:rPr>
        <w:t xml:space="preserve"> Пер. </w:t>
      </w:r>
      <w:proofErr w:type="gramStart"/>
      <w:r w:rsidRPr="00B670A9">
        <w:rPr>
          <w:bCs/>
        </w:rPr>
        <w:t>с</w:t>
      </w:r>
      <w:proofErr w:type="gramEnd"/>
      <w:r w:rsidRPr="00B670A9">
        <w:rPr>
          <w:bCs/>
        </w:rPr>
        <w:t xml:space="preserve"> немец.</w:t>
      </w:r>
      <w:r w:rsidRPr="00B670A9">
        <w:t xml:space="preserve"> / О. </w:t>
      </w:r>
      <w:proofErr w:type="spellStart"/>
      <w:r w:rsidRPr="00B670A9">
        <w:t>Пройслер</w:t>
      </w:r>
      <w:proofErr w:type="spellEnd"/>
      <w:r w:rsidRPr="00B670A9">
        <w:t xml:space="preserve">. - </w:t>
      </w:r>
      <w:r w:rsidRPr="00B670A9">
        <w:rPr>
          <w:bCs/>
        </w:rPr>
        <w:t>С</w:t>
      </w:r>
      <w:r w:rsidRPr="00B670A9">
        <w:t xml:space="preserve"> .401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 xml:space="preserve">7. «Солнышко и снежные человечки», румынская сказка в пересказе Н. </w:t>
      </w:r>
      <w:proofErr w:type="spellStart"/>
      <w:r w:rsidRPr="00B670A9">
        <w:t>Слепаковой</w:t>
      </w:r>
      <w:proofErr w:type="spellEnd"/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Список литературы для любителей театра, которые хотят углубить,</w:t>
      </w:r>
      <w:r w:rsidR="00FA3454">
        <w:t xml:space="preserve"> </w:t>
      </w:r>
      <w:r w:rsidRPr="00B670A9">
        <w:t>усовершенствовать и расширить свои знания по кукольному театру: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proofErr w:type="spellStart"/>
      <w:r w:rsidRPr="00B670A9">
        <w:rPr>
          <w:bCs/>
        </w:rPr>
        <w:t>Деммени</w:t>
      </w:r>
      <w:proofErr w:type="spellEnd"/>
      <w:r w:rsidRPr="00B670A9">
        <w:rPr>
          <w:bCs/>
        </w:rPr>
        <w:t xml:space="preserve"> Евгений</w:t>
      </w:r>
      <w:r w:rsidRPr="00B670A9">
        <w:t xml:space="preserve"> Призвание ─ кукольник /Предисловие </w:t>
      </w:r>
      <w:proofErr w:type="spellStart"/>
      <w:r w:rsidRPr="00B670A9">
        <w:t>Н.В.Охочинского</w:t>
      </w:r>
      <w:proofErr w:type="spellEnd"/>
      <w:r w:rsidRPr="00B670A9">
        <w:t xml:space="preserve">. Л., Искусство, 1986. 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>Ирина Медведева, Татьяна Шишова. "Разноцветные белые вороны".</w:t>
      </w:r>
      <w:r w:rsidR="00FA3454">
        <w:t xml:space="preserve"> </w:t>
      </w:r>
      <w:r w:rsidRPr="00B670A9">
        <w:t>Изд.: Москва, ISBN</w:t>
      </w:r>
      <w:r w:rsidR="00FA3454">
        <w:t xml:space="preserve"> </w:t>
      </w:r>
      <w:r w:rsidRPr="00B670A9">
        <w:t xml:space="preserve">5-88539-040-1, 1996 г. 267 </w:t>
      </w:r>
      <w:proofErr w:type="gramStart"/>
      <w:r w:rsidRPr="00B670A9">
        <w:t>с</w:t>
      </w:r>
      <w:proofErr w:type="gramEnd"/>
      <w:r w:rsidRPr="00B670A9">
        <w:t>.</w:t>
      </w:r>
    </w:p>
    <w:p w:rsidR="009D4479" w:rsidRPr="00B670A9" w:rsidRDefault="009D4479" w:rsidP="00FA3454">
      <w:pPr>
        <w:pStyle w:val="af2"/>
        <w:numPr>
          <w:ilvl w:val="0"/>
          <w:numId w:val="7"/>
        </w:numPr>
        <w:rPr>
          <w:rFonts w:eastAsiaTheme="majorEastAsia"/>
          <w:bCs/>
        </w:rPr>
      </w:pPr>
      <w:r w:rsidRPr="00B670A9">
        <w:rPr>
          <w:rFonts w:eastAsiaTheme="majorEastAsia"/>
          <w:bCs/>
        </w:rPr>
        <w:t xml:space="preserve">Ирина Медведева, Татьяна Шишова. </w:t>
      </w:r>
      <w:r w:rsidRPr="00B670A9">
        <w:t xml:space="preserve">Лекарство - кукольный театр. М: </w:t>
      </w:r>
      <w:hyperlink r:id="rId17" w:tooltip="Никея" w:history="1">
        <w:proofErr w:type="spellStart"/>
        <w:r w:rsidRPr="00B670A9">
          <w:rPr>
            <w:rStyle w:val="a5"/>
            <w:sz w:val="24"/>
          </w:rPr>
          <w:t>Никея</w:t>
        </w:r>
        <w:proofErr w:type="spellEnd"/>
      </w:hyperlink>
      <w:r w:rsidRPr="00B670A9">
        <w:t xml:space="preserve">, ISBN 978-5-91761-006-1; 2009 г. 296 </w:t>
      </w:r>
      <w:proofErr w:type="gramStart"/>
      <w:r w:rsidRPr="00B670A9">
        <w:t>с</w:t>
      </w:r>
      <w:proofErr w:type="gramEnd"/>
      <w:r w:rsidRPr="00B670A9">
        <w:t>.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t xml:space="preserve">Ирина Медведева, Татьяна Шишова. Улыбка судьбы. Роли и характеры. М: </w:t>
      </w:r>
      <w:proofErr w:type="spellStart"/>
      <w:r w:rsidRPr="00B670A9">
        <w:t>Линка-Пресс</w:t>
      </w:r>
      <w:proofErr w:type="spellEnd"/>
      <w:r w:rsidRPr="00B670A9">
        <w:t xml:space="preserve"> ISBN 5-8252-0024-X; 2002 г. 240 </w:t>
      </w:r>
      <w:proofErr w:type="gramStart"/>
      <w:r w:rsidRPr="00B670A9">
        <w:t>с</w:t>
      </w:r>
      <w:proofErr w:type="gramEnd"/>
      <w:r w:rsidRPr="00B670A9">
        <w:t>.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rPr>
          <w:bCs/>
        </w:rPr>
        <w:t xml:space="preserve">Образцов С.В. </w:t>
      </w:r>
      <w:r w:rsidRPr="00B670A9">
        <w:t>Моя профессия // М.: Искусство. 1981.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rPr>
          <w:bCs/>
        </w:rPr>
        <w:t xml:space="preserve">Симонович-Ефимова Н.Я. </w:t>
      </w:r>
      <w:r w:rsidRPr="00B670A9">
        <w:t xml:space="preserve">Записки петрушечника и статьи о театре кукол. Л., Искусство, 1980. 271 </w:t>
      </w:r>
      <w:proofErr w:type="gramStart"/>
      <w:r w:rsidRPr="00B670A9">
        <w:t>с</w:t>
      </w:r>
      <w:proofErr w:type="gramEnd"/>
      <w:r w:rsidRPr="00B670A9">
        <w:t xml:space="preserve">. 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proofErr w:type="spellStart"/>
      <w:r w:rsidRPr="00B670A9">
        <w:rPr>
          <w:bCs/>
        </w:rPr>
        <w:t>Соломоник</w:t>
      </w:r>
      <w:proofErr w:type="spellEnd"/>
      <w:r w:rsidRPr="00B670A9">
        <w:rPr>
          <w:bCs/>
        </w:rPr>
        <w:t xml:space="preserve"> И.Н. </w:t>
      </w:r>
      <w:r w:rsidRPr="00B670A9">
        <w:t>Куклы выходят на сцену. М.: Просвещение. 1993.</w:t>
      </w:r>
    </w:p>
    <w:p w:rsidR="009D4479" w:rsidRPr="00B670A9" w:rsidRDefault="009D4479" w:rsidP="00FA3454">
      <w:pPr>
        <w:pStyle w:val="af2"/>
        <w:numPr>
          <w:ilvl w:val="0"/>
          <w:numId w:val="7"/>
        </w:numPr>
      </w:pPr>
      <w:r w:rsidRPr="00B670A9">
        <w:rPr>
          <w:bCs/>
        </w:rPr>
        <w:t>Сперанский Е.В.</w:t>
      </w:r>
      <w:r w:rsidRPr="00B670A9">
        <w:t xml:space="preserve"> Повесть о странном жанре. М., 1971. </w:t>
      </w:r>
    </w:p>
    <w:p w:rsidR="00FA3454" w:rsidRDefault="009D4479" w:rsidP="00FA3454">
      <w:pPr>
        <w:pStyle w:val="af2"/>
        <w:numPr>
          <w:ilvl w:val="0"/>
          <w:numId w:val="7"/>
        </w:numPr>
      </w:pPr>
      <w:r w:rsidRPr="00B670A9">
        <w:rPr>
          <w:rFonts w:eastAsiaTheme="majorEastAsia"/>
          <w:bCs/>
        </w:rPr>
        <w:t xml:space="preserve">Т. Л. Шишова. </w:t>
      </w:r>
      <w:r w:rsidRPr="00B670A9">
        <w:t xml:space="preserve">Чтобы ребенок не был трудным. Воспитание детей от 4 до 14 лет. М: Лепта-Пресс, ISBN 5-98194-049-2; 2005 г. 624 </w:t>
      </w:r>
      <w:proofErr w:type="gramStart"/>
      <w:r w:rsidRPr="00B670A9">
        <w:t>с</w:t>
      </w:r>
      <w:proofErr w:type="gramEnd"/>
      <w:r w:rsidRPr="00B670A9">
        <w:t>.</w:t>
      </w:r>
    </w:p>
    <w:p w:rsidR="00FA3454" w:rsidRDefault="009D4479" w:rsidP="00FA3454">
      <w:pPr>
        <w:pStyle w:val="21"/>
      </w:pPr>
      <w:r w:rsidRPr="00B670A9">
        <w:t>Оборудование и материально-техническое обеспечение учебного процесса: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Авторские театральные куклы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Бутафория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Декорации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Диски со звуковым сопровождением спектаклей, с видеозаписями спектаклей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Задник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Занавес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Инструмент для ремонта и изготовления театрального оборудования, реквизита, кукол.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Компьютер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Костюмы для спектаклей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Куклы из школьного театра кукол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Кулисы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Магнитофон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Оборудованное помещение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proofErr w:type="gramStart"/>
      <w:r w:rsidRPr="00B670A9">
        <w:t xml:space="preserve">Расходные материалы: клей, краски, кисти, бумага, картон, ткань, </w:t>
      </w:r>
      <w:proofErr w:type="spellStart"/>
      <w:r w:rsidRPr="00B670A9">
        <w:t>досочки</w:t>
      </w:r>
      <w:proofErr w:type="spellEnd"/>
      <w:r w:rsidRPr="00B670A9">
        <w:t>, брусочки, проволока и прочие материалы</w:t>
      </w:r>
      <w:proofErr w:type="gramEnd"/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t>Софиты</w:t>
      </w:r>
      <w:r w:rsidR="00494C8C">
        <w:t>, фонарики.</w:t>
      </w:r>
    </w:p>
    <w:p w:rsidR="009D4479" w:rsidRPr="00B670A9" w:rsidRDefault="009D4479" w:rsidP="00FA3454">
      <w:pPr>
        <w:pStyle w:val="af2"/>
        <w:numPr>
          <w:ilvl w:val="0"/>
          <w:numId w:val="8"/>
        </w:numPr>
      </w:pPr>
      <w:r w:rsidRPr="00B670A9">
        <w:lastRenderedPageBreak/>
        <w:t>Телевизор</w:t>
      </w:r>
    </w:p>
    <w:p w:rsidR="00FA3454" w:rsidRDefault="009D4479" w:rsidP="009D4479">
      <w:pPr>
        <w:numPr>
          <w:ilvl w:val="0"/>
          <w:numId w:val="2"/>
        </w:numPr>
        <w:ind w:left="0"/>
      </w:pPr>
      <w:r>
        <w:t>Ширмы</w:t>
      </w:r>
      <w:r w:rsidR="00FA3454">
        <w:t xml:space="preserve"> </w:t>
      </w:r>
      <w:r>
        <w:t>трех уровней.</w:t>
      </w:r>
    </w:p>
    <w:p w:rsidR="00360037" w:rsidRDefault="00360037" w:rsidP="009D4479"/>
    <w:sectPr w:rsidR="00360037" w:rsidSect="0036003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9E" w:rsidRDefault="008D5C9E" w:rsidP="009D4479">
      <w:r>
        <w:separator/>
      </w:r>
    </w:p>
  </w:endnote>
  <w:endnote w:type="continuationSeparator" w:id="0">
    <w:p w:rsidR="008D5C9E" w:rsidRDefault="008D5C9E" w:rsidP="009D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9E" w:rsidRDefault="008D5C9E" w:rsidP="009D4479">
      <w:r>
        <w:separator/>
      </w:r>
    </w:p>
  </w:footnote>
  <w:footnote w:type="continuationSeparator" w:id="0">
    <w:p w:rsidR="008D5C9E" w:rsidRDefault="008D5C9E" w:rsidP="009D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152"/>
      <w:docPartObj>
        <w:docPartGallery w:val="Page Numbers (Top of Page)"/>
        <w:docPartUnique/>
      </w:docPartObj>
    </w:sdtPr>
    <w:sdtContent>
      <w:p w:rsidR="00951412" w:rsidRDefault="001B3129">
        <w:pPr>
          <w:pStyle w:val="a7"/>
          <w:jc w:val="center"/>
        </w:pPr>
        <w:fldSimple w:instr=" PAGE   \* MERGEFORMAT ">
          <w:r w:rsidR="00FA3454">
            <w:rPr>
              <w:noProof/>
            </w:rPr>
            <w:t>9</w:t>
          </w:r>
        </w:fldSimple>
      </w:p>
    </w:sdtContent>
  </w:sdt>
  <w:p w:rsidR="00951412" w:rsidRDefault="009514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0D2"/>
    <w:multiLevelType w:val="hybridMultilevel"/>
    <w:tmpl w:val="E3C49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3B0CFB"/>
    <w:multiLevelType w:val="hybridMultilevel"/>
    <w:tmpl w:val="A70847EE"/>
    <w:lvl w:ilvl="0" w:tplc="6FA8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C690E"/>
    <w:multiLevelType w:val="hybridMultilevel"/>
    <w:tmpl w:val="7158AAE2"/>
    <w:lvl w:ilvl="0" w:tplc="FCBEB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4DDA"/>
    <w:multiLevelType w:val="hybridMultilevel"/>
    <w:tmpl w:val="05C232B2"/>
    <w:lvl w:ilvl="0" w:tplc="A3300B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4786B"/>
    <w:multiLevelType w:val="hybridMultilevel"/>
    <w:tmpl w:val="FC3411B8"/>
    <w:lvl w:ilvl="0" w:tplc="314E0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61CAA"/>
    <w:multiLevelType w:val="hybridMultilevel"/>
    <w:tmpl w:val="AC0EF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1A30C3"/>
    <w:multiLevelType w:val="hybridMultilevel"/>
    <w:tmpl w:val="4484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F718D"/>
    <w:multiLevelType w:val="hybridMultilevel"/>
    <w:tmpl w:val="37540BCC"/>
    <w:lvl w:ilvl="0" w:tplc="AB72BA3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79"/>
    <w:rsid w:val="001B3129"/>
    <w:rsid w:val="00360037"/>
    <w:rsid w:val="00494C8C"/>
    <w:rsid w:val="0083600B"/>
    <w:rsid w:val="008803D4"/>
    <w:rsid w:val="008D5C9E"/>
    <w:rsid w:val="00951412"/>
    <w:rsid w:val="009A58F3"/>
    <w:rsid w:val="009D4479"/>
    <w:rsid w:val="00FA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34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4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D4479"/>
    <w:pPr>
      <w:ind w:left="708"/>
    </w:pPr>
  </w:style>
  <w:style w:type="character" w:styleId="a5">
    <w:name w:val="Hyperlink"/>
    <w:basedOn w:val="a0"/>
    <w:uiPriority w:val="99"/>
    <w:unhideWhenUsed/>
    <w:rsid w:val="009D4479"/>
    <w:rPr>
      <w:color w:val="0000FF"/>
      <w:u w:val="single"/>
    </w:rPr>
  </w:style>
  <w:style w:type="table" w:styleId="a6">
    <w:name w:val="Table Grid"/>
    <w:basedOn w:val="a1"/>
    <w:uiPriority w:val="59"/>
    <w:rsid w:val="009D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44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4479"/>
  </w:style>
  <w:style w:type="paragraph" w:styleId="a9">
    <w:name w:val="footer"/>
    <w:basedOn w:val="a"/>
    <w:link w:val="aa"/>
    <w:uiPriority w:val="99"/>
    <w:semiHidden/>
    <w:unhideWhenUsed/>
    <w:rsid w:val="009D44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479"/>
  </w:style>
  <w:style w:type="character" w:customStyle="1" w:styleId="10">
    <w:name w:val="Заголовок 1 Знак"/>
    <w:basedOn w:val="a0"/>
    <w:link w:val="1"/>
    <w:rsid w:val="00FA345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3454"/>
    <w:rPr>
      <w:rFonts w:ascii="Arial" w:hAnsi="Arial" w:cs="Arial"/>
      <w:b/>
      <w:bCs/>
      <w:i/>
      <w:iCs/>
      <w:sz w:val="28"/>
      <w:szCs w:val="28"/>
    </w:rPr>
  </w:style>
  <w:style w:type="paragraph" w:styleId="ab">
    <w:name w:val="Title"/>
    <w:basedOn w:val="a"/>
    <w:link w:val="ac"/>
    <w:qFormat/>
    <w:rsid w:val="00FA3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FA3454"/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FA34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d"/>
    <w:rsid w:val="00FA3454"/>
    <w:rPr>
      <w:rFonts w:ascii="Arial" w:hAnsi="Arial" w:cs="Arial"/>
      <w:sz w:val="24"/>
      <w:szCs w:val="24"/>
    </w:rPr>
  </w:style>
  <w:style w:type="paragraph" w:customStyle="1" w:styleId="af">
    <w:name w:val="а_Авторы"/>
    <w:basedOn w:val="a"/>
    <w:next w:val="a"/>
    <w:qFormat/>
    <w:rsid w:val="00FA3454"/>
    <w:pPr>
      <w:spacing w:before="480" w:after="120"/>
      <w:jc w:val="right"/>
    </w:pPr>
    <w:rPr>
      <w:b/>
      <w:i/>
    </w:rPr>
  </w:style>
  <w:style w:type="paragraph" w:customStyle="1" w:styleId="af0">
    <w:name w:val="а_Учреждение"/>
    <w:basedOn w:val="a"/>
    <w:next w:val="a"/>
    <w:qFormat/>
    <w:rsid w:val="00FA3454"/>
    <w:pPr>
      <w:jc w:val="right"/>
    </w:pPr>
    <w:rPr>
      <w:i/>
      <w:sz w:val="22"/>
    </w:rPr>
  </w:style>
  <w:style w:type="paragraph" w:customStyle="1" w:styleId="af1">
    <w:name w:val="а_Заголовок"/>
    <w:basedOn w:val="a"/>
    <w:next w:val="a"/>
    <w:qFormat/>
    <w:rsid w:val="00FA3454"/>
    <w:pPr>
      <w:spacing w:before="240" w:after="120"/>
      <w:jc w:val="center"/>
    </w:pPr>
    <w:rPr>
      <w:b/>
      <w:sz w:val="28"/>
    </w:rPr>
  </w:style>
  <w:style w:type="paragraph" w:customStyle="1" w:styleId="af2">
    <w:name w:val="а_Текст"/>
    <w:basedOn w:val="a"/>
    <w:qFormat/>
    <w:rsid w:val="00FA3454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1"/>
    <w:next w:val="af2"/>
    <w:qFormat/>
    <w:rsid w:val="00FA3454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ivo.ru/chtivo=5&amp;serid=26193.htm" TargetMode="External"/><Relationship Id="rId13" Type="http://schemas.openxmlformats.org/officeDocument/2006/relationships/hyperlink" Target="http://shop.top-kniga.ru/producers/in/67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top-kniga.ru/persons/in/6777/" TargetMode="External"/><Relationship Id="rId17" Type="http://schemas.openxmlformats.org/officeDocument/2006/relationships/hyperlink" Target="http://www.ozon.ru/context/detail/id/476060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85693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501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521265/" TargetMode="External"/><Relationship Id="rId10" Type="http://schemas.openxmlformats.org/officeDocument/2006/relationships/hyperlink" Target="http://www.teacherbox.ru/modules.php?name=Content&amp;pa=showpage&amp;pid=47302,&#1083;&#1076;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tivo.ru/chtivo=8&amp;cmpid=174.htm" TargetMode="External"/><Relationship Id="rId14" Type="http://schemas.openxmlformats.org/officeDocument/2006/relationships/hyperlink" Target="http://www.ozon.ru/context/detail/id/14683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BD74F-4892-4392-9999-6E093713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4</cp:lastModifiedBy>
  <cp:revision>3</cp:revision>
  <dcterms:created xsi:type="dcterms:W3CDTF">2013-04-25T20:16:00Z</dcterms:created>
  <dcterms:modified xsi:type="dcterms:W3CDTF">2013-08-22T05:14:00Z</dcterms:modified>
</cp:coreProperties>
</file>