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9F" w:rsidRPr="00B638C9" w:rsidRDefault="008E4C9F" w:rsidP="00B638C9">
      <w:pPr>
        <w:shd w:val="clear" w:color="auto" w:fill="FFFFFF"/>
        <w:ind w:right="17"/>
        <w:jc w:val="right"/>
        <w:rPr>
          <w:bCs/>
          <w:spacing w:val="-5"/>
        </w:rPr>
      </w:pPr>
      <w:r w:rsidRPr="00B638C9">
        <w:rPr>
          <w:bCs/>
          <w:spacing w:val="-5"/>
        </w:rPr>
        <w:t xml:space="preserve">Приложение </w:t>
      </w:r>
      <w:r w:rsidR="00F55F64" w:rsidRPr="00B638C9">
        <w:rPr>
          <w:bCs/>
          <w:spacing w:val="-5"/>
        </w:rPr>
        <w:t>13</w:t>
      </w:r>
    </w:p>
    <w:p w:rsidR="008E4C9F" w:rsidRPr="00B638C9" w:rsidRDefault="008E4C9F" w:rsidP="00B638C9">
      <w:pPr>
        <w:shd w:val="clear" w:color="auto" w:fill="FFFFFF"/>
        <w:ind w:right="17"/>
        <w:jc w:val="right"/>
      </w:pPr>
      <w:r w:rsidRPr="00B638C9">
        <w:rPr>
          <w:bCs/>
        </w:rPr>
        <w:t xml:space="preserve">Утверждено  приказом от 26.10.2011 № 192 </w:t>
      </w:r>
    </w:p>
    <w:p w:rsidR="008E4C9F" w:rsidRPr="00B638C9" w:rsidRDefault="008E4C9F" w:rsidP="00B638C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5164A" w:rsidRPr="00B638C9" w:rsidRDefault="00A5164A" w:rsidP="00B638C9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38C9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</w:p>
    <w:p w:rsidR="00A5164A" w:rsidRPr="00B638C9" w:rsidRDefault="00A5164A" w:rsidP="00B638C9">
      <w:pPr>
        <w:jc w:val="center"/>
        <w:rPr>
          <w:b/>
        </w:rPr>
      </w:pPr>
      <w:r w:rsidRPr="00B638C9">
        <w:rPr>
          <w:b/>
        </w:rPr>
        <w:t xml:space="preserve">о </w:t>
      </w:r>
      <w:r w:rsidR="008E4C9F" w:rsidRPr="00B638C9">
        <w:rPr>
          <w:b/>
        </w:rPr>
        <w:t>городской</w:t>
      </w:r>
      <w:r w:rsidRPr="00B638C9">
        <w:rPr>
          <w:b/>
        </w:rPr>
        <w:t xml:space="preserve"> выставк</w:t>
      </w:r>
      <w:r w:rsidR="008E4C9F" w:rsidRPr="00B638C9">
        <w:rPr>
          <w:b/>
        </w:rPr>
        <w:t>е</w:t>
      </w:r>
      <w:r w:rsidR="00AF363D" w:rsidRPr="00B638C9">
        <w:rPr>
          <w:b/>
        </w:rPr>
        <w:t>-конкурс</w:t>
      </w:r>
      <w:r w:rsidR="008E4C9F" w:rsidRPr="00B638C9">
        <w:rPr>
          <w:b/>
        </w:rPr>
        <w:t>е</w:t>
      </w:r>
    </w:p>
    <w:p w:rsidR="008E4C9F" w:rsidRPr="00B638C9" w:rsidRDefault="00A5164A" w:rsidP="00B638C9">
      <w:pPr>
        <w:jc w:val="center"/>
        <w:rPr>
          <w:b/>
        </w:rPr>
      </w:pPr>
      <w:r w:rsidRPr="00B638C9">
        <w:rPr>
          <w:b/>
        </w:rPr>
        <w:t xml:space="preserve">детского художественного творчества </w:t>
      </w:r>
    </w:p>
    <w:p w:rsidR="00AF363D" w:rsidRPr="00B638C9" w:rsidRDefault="00A5164A" w:rsidP="00B638C9">
      <w:pPr>
        <w:jc w:val="center"/>
        <w:rPr>
          <w:b/>
        </w:rPr>
      </w:pPr>
      <w:r w:rsidRPr="00B638C9">
        <w:rPr>
          <w:b/>
        </w:rPr>
        <w:t>«</w:t>
      </w:r>
      <w:r w:rsidR="00E37E79" w:rsidRPr="00B638C9">
        <w:rPr>
          <w:b/>
        </w:rPr>
        <w:t>Маленький Эрмитаж</w:t>
      </w:r>
      <w:r w:rsidRPr="00B638C9">
        <w:rPr>
          <w:b/>
        </w:rPr>
        <w:t>»</w:t>
      </w:r>
    </w:p>
    <w:p w:rsidR="00B84A84" w:rsidRPr="00B638C9" w:rsidRDefault="00B84A84" w:rsidP="00B638C9">
      <w:pPr>
        <w:ind w:left="6372"/>
      </w:pPr>
      <w:r w:rsidRPr="00B638C9">
        <w:t>г.</w:t>
      </w:r>
      <w:r w:rsidR="00B638C9">
        <w:t xml:space="preserve"> </w:t>
      </w:r>
      <w:r w:rsidRPr="00B638C9">
        <w:t>Североморск</w:t>
      </w:r>
    </w:p>
    <w:p w:rsidR="00B84A84" w:rsidRPr="00B638C9" w:rsidRDefault="00B84A84" w:rsidP="00B638C9">
      <w:pPr>
        <w:ind w:left="6372"/>
      </w:pPr>
      <w:r w:rsidRPr="00B638C9">
        <w:t>Городской выставочный зал</w:t>
      </w:r>
    </w:p>
    <w:p w:rsidR="00B84A84" w:rsidRPr="00B638C9" w:rsidRDefault="00B84A84" w:rsidP="00B638C9">
      <w:pPr>
        <w:ind w:left="6372"/>
      </w:pPr>
      <w:r w:rsidRPr="00B638C9">
        <w:t>24 марта-12 апреля 2012г</w:t>
      </w:r>
    </w:p>
    <w:p w:rsidR="008E4C9F" w:rsidRPr="00B638C9" w:rsidRDefault="008E4C9F" w:rsidP="00B638C9">
      <w:pPr>
        <w:jc w:val="center"/>
        <w:rPr>
          <w:b/>
        </w:rPr>
      </w:pPr>
    </w:p>
    <w:p w:rsidR="00A5164A" w:rsidRPr="00B638C9" w:rsidRDefault="00A5164A" w:rsidP="00B638C9">
      <w:pPr>
        <w:jc w:val="center"/>
        <w:rPr>
          <w:b/>
        </w:rPr>
      </w:pPr>
      <w:r w:rsidRPr="00B638C9">
        <w:rPr>
          <w:b/>
        </w:rPr>
        <w:t>Общие положен</w:t>
      </w:r>
      <w:bookmarkStart w:id="0" w:name="_GoBack"/>
      <w:bookmarkEnd w:id="0"/>
      <w:r w:rsidRPr="00B638C9">
        <w:rPr>
          <w:b/>
        </w:rPr>
        <w:t>ия</w:t>
      </w:r>
    </w:p>
    <w:p w:rsidR="00A5164A" w:rsidRPr="00B638C9" w:rsidRDefault="008E4C9F" w:rsidP="00B638C9">
      <w:pPr>
        <w:keepNext/>
        <w:ind w:firstLine="709"/>
        <w:jc w:val="both"/>
        <w:outlineLvl w:val="3"/>
        <w:rPr>
          <w:b/>
        </w:rPr>
      </w:pPr>
      <w:r w:rsidRPr="00B638C9">
        <w:t xml:space="preserve">Городская </w:t>
      </w:r>
      <w:r w:rsidR="00AF363D" w:rsidRPr="00B638C9">
        <w:t>выставка-</w:t>
      </w:r>
      <w:r w:rsidR="00A5164A" w:rsidRPr="00B638C9">
        <w:t>конкурс художественного творчества учащихся М</w:t>
      </w:r>
      <w:r w:rsidR="00F61620" w:rsidRPr="00B638C9">
        <w:t>Б</w:t>
      </w:r>
      <w:r w:rsidR="00A5164A" w:rsidRPr="00B638C9">
        <w:t xml:space="preserve">ОУДОД в сфере культуры и </w:t>
      </w:r>
      <w:proofErr w:type="gramStart"/>
      <w:r w:rsidR="00A5164A" w:rsidRPr="00B638C9">
        <w:t>искусства</w:t>
      </w:r>
      <w:proofErr w:type="gramEnd"/>
      <w:r w:rsidR="00A5164A" w:rsidRPr="00B638C9">
        <w:t xml:space="preserve"> ЗАТО г. Североморск (далее – </w:t>
      </w:r>
      <w:r w:rsidRPr="00B638C9">
        <w:t>В</w:t>
      </w:r>
      <w:r w:rsidR="001F6925" w:rsidRPr="00B638C9">
        <w:t>ыставка-к</w:t>
      </w:r>
      <w:r w:rsidR="00A5164A" w:rsidRPr="00B638C9">
        <w:t xml:space="preserve">онкурс) проводит </w:t>
      </w:r>
      <w:r w:rsidR="00F61620" w:rsidRPr="00B638C9">
        <w:t>городское</w:t>
      </w:r>
      <w:r w:rsidR="00A5164A" w:rsidRPr="00B638C9">
        <w:t xml:space="preserve"> методическое объединение преподавателей «Изобразительное искусство» при поддержке Управления культуры и международных связей Администрации ЗАТО г. Североморск.</w:t>
      </w:r>
    </w:p>
    <w:p w:rsidR="00A5164A" w:rsidRPr="00B638C9" w:rsidRDefault="00A5164A" w:rsidP="00B638C9">
      <w:pPr>
        <w:pStyle w:val="5"/>
        <w:rPr>
          <w:sz w:val="24"/>
          <w:u w:val="none"/>
        </w:rPr>
      </w:pPr>
      <w:r w:rsidRPr="00B638C9">
        <w:rPr>
          <w:sz w:val="24"/>
          <w:u w:val="none"/>
        </w:rPr>
        <w:t xml:space="preserve">Цели и задачи </w:t>
      </w:r>
    </w:p>
    <w:p w:rsidR="00006CF1" w:rsidRPr="00B638C9" w:rsidRDefault="001F6925" w:rsidP="00B638C9">
      <w:pPr>
        <w:ind w:firstLine="708"/>
        <w:jc w:val="both"/>
      </w:pPr>
      <w:r w:rsidRPr="00B638C9">
        <w:t xml:space="preserve">Выставка-конкурс </w:t>
      </w:r>
      <w:r w:rsidR="00A5164A" w:rsidRPr="00B638C9">
        <w:t>является учебно-методическим мероприятием, способствующим развитию творческих способностей учащихся детских школ искусств, интереса к культуре и искусству, воспитанию положительного эмоционального восприятия  окружаю</w:t>
      </w:r>
      <w:r w:rsidR="00752D6B" w:rsidRPr="00B638C9">
        <w:t xml:space="preserve">щего мира, </w:t>
      </w:r>
      <w:r w:rsidR="00614D1B" w:rsidRPr="00B638C9">
        <w:t>приобщени</w:t>
      </w:r>
      <w:r w:rsidR="00862A24" w:rsidRPr="00B638C9">
        <w:t>ю</w:t>
      </w:r>
      <w:r w:rsidR="00614D1B" w:rsidRPr="00B638C9">
        <w:t xml:space="preserve"> к мировой культуре с первых шагов обуч</w:t>
      </w:r>
      <w:r w:rsidRPr="00B638C9">
        <w:t>ения изобразительному искусству, п</w:t>
      </w:r>
      <w:r w:rsidR="00752D6B" w:rsidRPr="00B638C9">
        <w:t>остижени</w:t>
      </w:r>
      <w:r w:rsidRPr="00B638C9">
        <w:t>ю</w:t>
      </w:r>
      <w:r w:rsidR="00752D6B" w:rsidRPr="00B638C9">
        <w:t xml:space="preserve"> учащимися шедевров мировой культуры через собственное творчество.</w:t>
      </w:r>
    </w:p>
    <w:p w:rsidR="00A5164A" w:rsidRPr="00B638C9" w:rsidRDefault="00A5164A" w:rsidP="00B638C9">
      <w:pPr>
        <w:ind w:firstLine="708"/>
        <w:jc w:val="center"/>
        <w:rPr>
          <w:b/>
        </w:rPr>
      </w:pPr>
      <w:r w:rsidRPr="00B638C9">
        <w:rPr>
          <w:b/>
        </w:rPr>
        <w:t>Условия и порядок проведения</w:t>
      </w:r>
    </w:p>
    <w:p w:rsidR="00A5164A" w:rsidRPr="00B638C9" w:rsidRDefault="00A5164A" w:rsidP="00B638C9">
      <w:pPr>
        <w:ind w:firstLine="708"/>
        <w:jc w:val="both"/>
      </w:pPr>
      <w:r w:rsidRPr="00B638C9">
        <w:t>В</w:t>
      </w:r>
      <w:r w:rsidR="00A63AC3" w:rsidRPr="00B638C9">
        <w:t xml:space="preserve"> </w:t>
      </w:r>
      <w:r w:rsidRPr="00B638C9">
        <w:t>Выставке</w:t>
      </w:r>
      <w:r w:rsidR="001F6925" w:rsidRPr="00B638C9">
        <w:t>-конкурсе</w:t>
      </w:r>
      <w:r w:rsidRPr="00B638C9">
        <w:t xml:space="preserve"> могут участвовать учащиеся</w:t>
      </w:r>
      <w:r w:rsidR="009442B1" w:rsidRPr="00B638C9">
        <w:t xml:space="preserve"> ДХШ,</w:t>
      </w:r>
      <w:r w:rsidRPr="00B638C9">
        <w:t xml:space="preserve"> </w:t>
      </w:r>
      <w:r w:rsidR="009442B1" w:rsidRPr="00B638C9">
        <w:t xml:space="preserve">ДМШ, </w:t>
      </w:r>
      <w:proofErr w:type="gramStart"/>
      <w:r w:rsidR="009442B1" w:rsidRPr="00B638C9">
        <w:t>ДШИ</w:t>
      </w:r>
      <w:proofErr w:type="gramEnd"/>
      <w:r w:rsidR="009442B1" w:rsidRPr="00B638C9">
        <w:t xml:space="preserve"> </w:t>
      </w:r>
      <w:r w:rsidRPr="00B638C9">
        <w:t>ЗАТО г. Североморск.</w:t>
      </w:r>
    </w:p>
    <w:p w:rsidR="00A5164A" w:rsidRPr="00B638C9" w:rsidRDefault="001F6925" w:rsidP="00B638C9">
      <w:pPr>
        <w:ind w:firstLine="708"/>
        <w:jc w:val="both"/>
      </w:pPr>
      <w:r w:rsidRPr="00B638C9">
        <w:t xml:space="preserve">Выставка-конкурс </w:t>
      </w:r>
      <w:r w:rsidR="00A5164A" w:rsidRPr="00B638C9">
        <w:t xml:space="preserve">проводится </w:t>
      </w:r>
      <w:r w:rsidRPr="00B638C9">
        <w:t xml:space="preserve">в </w:t>
      </w:r>
      <w:r w:rsidR="00E37E79" w:rsidRPr="00B638C9">
        <w:t>младшей возрастной группе</w:t>
      </w:r>
      <w:r w:rsidR="00A5164A" w:rsidRPr="00B638C9">
        <w:t xml:space="preserve">: </w:t>
      </w:r>
    </w:p>
    <w:p w:rsidR="00A5164A" w:rsidRPr="00B638C9" w:rsidRDefault="00F61620" w:rsidP="00B638C9">
      <w:pPr>
        <w:ind w:firstLine="708"/>
        <w:jc w:val="both"/>
      </w:pPr>
      <w:r w:rsidRPr="00B638C9">
        <w:t>о</w:t>
      </w:r>
      <w:r w:rsidR="00752D6B" w:rsidRPr="00B638C9">
        <w:t>т 6 до 11</w:t>
      </w:r>
      <w:r w:rsidR="00A5164A" w:rsidRPr="00B638C9">
        <w:t xml:space="preserve"> лет</w:t>
      </w:r>
      <w:r w:rsidR="00614D1B" w:rsidRPr="00B638C9">
        <w:t xml:space="preserve"> включительно.</w:t>
      </w:r>
    </w:p>
    <w:p w:rsidR="009442B1" w:rsidRPr="00B638C9" w:rsidRDefault="009442B1" w:rsidP="00B638C9">
      <w:pPr>
        <w:pStyle w:val="a5"/>
        <w:spacing w:after="0"/>
        <w:ind w:left="0"/>
        <w:jc w:val="center"/>
        <w:rPr>
          <w:b/>
          <w:bCs/>
        </w:rPr>
      </w:pPr>
    </w:p>
    <w:p w:rsidR="00A5164A" w:rsidRPr="00B638C9" w:rsidRDefault="00A5164A" w:rsidP="00B638C9">
      <w:pPr>
        <w:pStyle w:val="a5"/>
        <w:spacing w:after="0"/>
        <w:ind w:left="0"/>
        <w:jc w:val="center"/>
      </w:pPr>
      <w:r w:rsidRPr="00B638C9">
        <w:rPr>
          <w:b/>
          <w:bCs/>
        </w:rPr>
        <w:t>Требования к творческим работам</w:t>
      </w:r>
    </w:p>
    <w:p w:rsidR="00C63FF5" w:rsidRPr="00B638C9" w:rsidRDefault="00C63FF5" w:rsidP="00B638C9">
      <w:pPr>
        <w:ind w:firstLine="708"/>
        <w:jc w:val="both"/>
      </w:pPr>
      <w:r w:rsidRPr="00B638C9">
        <w:t>Учащиеся должны выполнить копии с</w:t>
      </w:r>
      <w:r w:rsidR="00DB2B8B" w:rsidRPr="00B638C9">
        <w:t xml:space="preserve"> известных </w:t>
      </w:r>
      <w:r w:rsidRPr="00B638C9">
        <w:t xml:space="preserve"> произведений мастеров живописи.</w:t>
      </w:r>
    </w:p>
    <w:p w:rsidR="00614D1B" w:rsidRPr="00B638C9" w:rsidRDefault="00A5164A" w:rsidP="00B638C9">
      <w:pPr>
        <w:ind w:firstLine="708"/>
        <w:jc w:val="both"/>
      </w:pPr>
      <w:r w:rsidRPr="00B638C9">
        <w:t>Выставка</w:t>
      </w:r>
      <w:r w:rsidR="001F6925" w:rsidRPr="00B638C9">
        <w:t>-конкурс</w:t>
      </w:r>
      <w:r w:rsidRPr="00B638C9">
        <w:t xml:space="preserve"> проводится </w:t>
      </w:r>
      <w:r w:rsidR="00614D1B" w:rsidRPr="00B638C9">
        <w:t>в</w:t>
      </w:r>
      <w:r w:rsidRPr="00B638C9">
        <w:t xml:space="preserve"> номинаци</w:t>
      </w:r>
      <w:r w:rsidR="00614D1B" w:rsidRPr="00B638C9">
        <w:t>ях</w:t>
      </w:r>
      <w:r w:rsidRPr="00B638C9">
        <w:t>:</w:t>
      </w:r>
    </w:p>
    <w:p w:rsidR="006B356F" w:rsidRPr="00B638C9" w:rsidRDefault="001F6925" w:rsidP="00B638C9">
      <w:pPr>
        <w:pStyle w:val="a3"/>
        <w:ind w:left="0"/>
        <w:jc w:val="both"/>
      </w:pPr>
      <w:r w:rsidRPr="00B638C9">
        <w:t xml:space="preserve">1. </w:t>
      </w:r>
      <w:r w:rsidR="006B356F" w:rsidRPr="00B638C9">
        <w:t>«Натюрморт»</w:t>
      </w:r>
      <w:r w:rsidRPr="00B638C9">
        <w:t>.</w:t>
      </w:r>
    </w:p>
    <w:p w:rsidR="006B356F" w:rsidRPr="00B638C9" w:rsidRDefault="001F6925" w:rsidP="00B638C9">
      <w:pPr>
        <w:pStyle w:val="a3"/>
        <w:ind w:left="0"/>
        <w:jc w:val="both"/>
      </w:pPr>
      <w:r w:rsidRPr="00B638C9">
        <w:t xml:space="preserve">2. </w:t>
      </w:r>
      <w:r w:rsidR="006B356F" w:rsidRPr="00B638C9">
        <w:t>«Портрет»</w:t>
      </w:r>
      <w:r w:rsidRPr="00B638C9">
        <w:t>.</w:t>
      </w:r>
    </w:p>
    <w:p w:rsidR="006B356F" w:rsidRPr="00B638C9" w:rsidRDefault="001F6925" w:rsidP="00B638C9">
      <w:pPr>
        <w:pStyle w:val="a3"/>
        <w:ind w:left="0"/>
        <w:jc w:val="both"/>
      </w:pPr>
      <w:r w:rsidRPr="00B638C9">
        <w:t xml:space="preserve">3. </w:t>
      </w:r>
      <w:r w:rsidR="006B356F" w:rsidRPr="00B638C9">
        <w:t>«Пейзаж»</w:t>
      </w:r>
      <w:r w:rsidRPr="00B638C9">
        <w:t>.</w:t>
      </w:r>
    </w:p>
    <w:p w:rsidR="006B356F" w:rsidRPr="00B638C9" w:rsidRDefault="001F6925" w:rsidP="00B638C9">
      <w:pPr>
        <w:pStyle w:val="a3"/>
        <w:ind w:left="0"/>
        <w:jc w:val="both"/>
      </w:pPr>
      <w:r w:rsidRPr="00B638C9">
        <w:t xml:space="preserve">4. </w:t>
      </w:r>
      <w:r w:rsidR="006B356F" w:rsidRPr="00B638C9">
        <w:t>«Сюжетная композиция»</w:t>
      </w:r>
      <w:r w:rsidRPr="00B638C9">
        <w:t>.</w:t>
      </w:r>
    </w:p>
    <w:p w:rsidR="006B356F" w:rsidRPr="00B638C9" w:rsidRDefault="00A5164A" w:rsidP="00B638C9">
      <w:pPr>
        <w:pStyle w:val="a3"/>
        <w:ind w:left="0" w:firstLine="709"/>
        <w:jc w:val="both"/>
      </w:pPr>
      <w:proofErr w:type="gramStart"/>
      <w:r w:rsidRPr="00B638C9">
        <w:t xml:space="preserve">Работы могут быть выполнены в </w:t>
      </w:r>
      <w:r w:rsidR="00614D1B" w:rsidRPr="00B638C9">
        <w:t>любых живописных</w:t>
      </w:r>
      <w:r w:rsidRPr="00B638C9">
        <w:t xml:space="preserve"> материал</w:t>
      </w:r>
      <w:r w:rsidR="00614D1B" w:rsidRPr="00B638C9">
        <w:t xml:space="preserve">ах (акварель, гуашь, акрил, пастель, пластилин и.т.д.) </w:t>
      </w:r>
      <w:r w:rsidRPr="00B638C9">
        <w:t xml:space="preserve"> и технике</w:t>
      </w:r>
      <w:r w:rsidR="00752D6B" w:rsidRPr="00B638C9">
        <w:t>.</w:t>
      </w:r>
      <w:proofErr w:type="gramEnd"/>
      <w:r w:rsidRPr="00B638C9">
        <w:t xml:space="preserve"> Размеры работ </w:t>
      </w:r>
      <w:r w:rsidR="007F4002" w:rsidRPr="00B638C9">
        <w:t xml:space="preserve">должны быть </w:t>
      </w:r>
      <w:r w:rsidRPr="00B638C9">
        <w:t xml:space="preserve">не более чем </w:t>
      </w:r>
      <w:r w:rsidR="00614D1B" w:rsidRPr="00B638C9">
        <w:t>А-2 и не менее А-4.</w:t>
      </w:r>
    </w:p>
    <w:p w:rsidR="006030CB" w:rsidRPr="00B638C9" w:rsidRDefault="006030CB" w:rsidP="00B638C9">
      <w:pPr>
        <w:ind w:firstLine="708"/>
        <w:jc w:val="both"/>
      </w:pPr>
      <w:r w:rsidRPr="00B638C9">
        <w:t xml:space="preserve">Для оформления экспозиции, работы предоставляются в </w:t>
      </w:r>
      <w:r w:rsidR="00F63B0B" w:rsidRPr="00B638C9">
        <w:t>Городской в</w:t>
      </w:r>
      <w:r w:rsidRPr="00B638C9">
        <w:t>ыставочный зал в рамах под стеклом</w:t>
      </w:r>
      <w:r w:rsidR="00B84A84" w:rsidRPr="00B638C9">
        <w:t xml:space="preserve"> </w:t>
      </w:r>
      <w:r w:rsidR="00B84A84" w:rsidRPr="00B638C9">
        <w:rPr>
          <w:b/>
        </w:rPr>
        <w:t>до 24 марта 2012г</w:t>
      </w:r>
      <w:r w:rsidRPr="00B638C9">
        <w:t xml:space="preserve">. </w:t>
      </w:r>
    </w:p>
    <w:p w:rsidR="006030CB" w:rsidRPr="00B638C9" w:rsidRDefault="006030CB" w:rsidP="00B638C9">
      <w:pPr>
        <w:ind w:firstLine="708"/>
        <w:jc w:val="both"/>
      </w:pPr>
      <w:r w:rsidRPr="00B638C9">
        <w:t>Каждая работа должна иметь этикетку с указанием:</w:t>
      </w:r>
    </w:p>
    <w:p w:rsidR="006030CB" w:rsidRPr="00B638C9" w:rsidRDefault="006030CB" w:rsidP="00B638C9">
      <w:pPr>
        <w:pStyle w:val="a3"/>
        <w:ind w:left="0" w:hanging="11"/>
        <w:jc w:val="both"/>
      </w:pPr>
      <w:r w:rsidRPr="00B638C9">
        <w:t>- фамилии и имени автора;</w:t>
      </w:r>
    </w:p>
    <w:p w:rsidR="006030CB" w:rsidRPr="00B638C9" w:rsidRDefault="006030CB" w:rsidP="00B638C9">
      <w:pPr>
        <w:pStyle w:val="a3"/>
        <w:ind w:left="0" w:hanging="11"/>
        <w:jc w:val="both"/>
      </w:pPr>
      <w:r w:rsidRPr="00B638C9">
        <w:t>- возраста;</w:t>
      </w:r>
    </w:p>
    <w:p w:rsidR="00F61620" w:rsidRPr="00B638C9" w:rsidRDefault="00F61620" w:rsidP="00B638C9">
      <w:pPr>
        <w:pStyle w:val="a3"/>
        <w:ind w:left="0" w:hanging="11"/>
        <w:jc w:val="both"/>
      </w:pPr>
      <w:r w:rsidRPr="00B638C9">
        <w:t>- класс;</w:t>
      </w:r>
    </w:p>
    <w:p w:rsidR="006030CB" w:rsidRPr="00B638C9" w:rsidRDefault="006030CB" w:rsidP="00B638C9">
      <w:pPr>
        <w:pStyle w:val="a3"/>
        <w:ind w:left="0" w:hanging="11"/>
        <w:jc w:val="both"/>
      </w:pPr>
      <w:r w:rsidRPr="00B638C9">
        <w:t>- названия работы и техники исполнения;</w:t>
      </w:r>
    </w:p>
    <w:p w:rsidR="006030CB" w:rsidRPr="00B638C9" w:rsidRDefault="006030CB" w:rsidP="00B638C9">
      <w:pPr>
        <w:pStyle w:val="a3"/>
        <w:ind w:left="0" w:hanging="11"/>
        <w:jc w:val="both"/>
      </w:pPr>
      <w:r w:rsidRPr="00B638C9">
        <w:t>- образовательного  учреждения;</w:t>
      </w:r>
    </w:p>
    <w:p w:rsidR="006030CB" w:rsidRPr="00B638C9" w:rsidRDefault="006030CB" w:rsidP="00B638C9">
      <w:pPr>
        <w:pStyle w:val="a3"/>
        <w:ind w:left="0" w:hanging="11"/>
        <w:jc w:val="both"/>
      </w:pPr>
      <w:r w:rsidRPr="00B638C9">
        <w:t>- Ф.И.О. преподавателя (полностью).</w:t>
      </w:r>
    </w:p>
    <w:p w:rsidR="007F4002" w:rsidRPr="00B638C9" w:rsidRDefault="007F4002" w:rsidP="00B638C9">
      <w:pPr>
        <w:tabs>
          <w:tab w:val="left" w:pos="3600"/>
        </w:tabs>
        <w:jc w:val="center"/>
        <w:rPr>
          <w:b/>
        </w:rPr>
      </w:pPr>
    </w:p>
    <w:p w:rsidR="00A5164A" w:rsidRPr="00B638C9" w:rsidRDefault="00A5164A" w:rsidP="00B638C9">
      <w:pPr>
        <w:tabs>
          <w:tab w:val="left" w:pos="3600"/>
        </w:tabs>
        <w:jc w:val="center"/>
        <w:rPr>
          <w:b/>
        </w:rPr>
      </w:pPr>
      <w:r w:rsidRPr="00B638C9">
        <w:rPr>
          <w:b/>
        </w:rPr>
        <w:t>Оценка работ</w:t>
      </w:r>
    </w:p>
    <w:p w:rsidR="00A5164A" w:rsidRPr="00B638C9" w:rsidRDefault="00A5164A" w:rsidP="00B638C9">
      <w:pPr>
        <w:pStyle w:val="a3"/>
        <w:widowControl w:val="0"/>
        <w:autoSpaceDE w:val="0"/>
        <w:autoSpaceDN w:val="0"/>
        <w:adjustRightInd w:val="0"/>
        <w:ind w:left="0" w:firstLine="708"/>
        <w:jc w:val="both"/>
      </w:pPr>
      <w:r w:rsidRPr="00B638C9">
        <w:lastRenderedPageBreak/>
        <w:t>Для отбора работ и определения победителей Выставки</w:t>
      </w:r>
      <w:r w:rsidR="0037397E" w:rsidRPr="00B638C9">
        <w:t>-конкурса</w:t>
      </w:r>
      <w:r w:rsidRPr="00B638C9">
        <w:t xml:space="preserve"> создается жюри. Ответстве</w:t>
      </w:r>
      <w:r w:rsidR="001F6925" w:rsidRPr="00B638C9">
        <w:t xml:space="preserve">нность за формирование состава </w:t>
      </w:r>
      <w:r w:rsidR="007F4002" w:rsidRPr="00B638C9">
        <w:t>жюри,</w:t>
      </w:r>
      <w:r w:rsidR="00DB2B8B" w:rsidRPr="00B638C9">
        <w:t xml:space="preserve"> его работу</w:t>
      </w:r>
      <w:r w:rsidRPr="00B638C9">
        <w:t xml:space="preserve"> осуществляет оргкомитет Выставки</w:t>
      </w:r>
      <w:r w:rsidR="001F6925" w:rsidRPr="00B638C9">
        <w:t>-конкурса</w:t>
      </w:r>
      <w:r w:rsidRPr="00B638C9">
        <w:t>. В случае отсутствия одного из членов жюри на период проведения Выставки</w:t>
      </w:r>
      <w:r w:rsidR="001F6925" w:rsidRPr="00B638C9">
        <w:t>-конкурса</w:t>
      </w:r>
      <w:r w:rsidR="00215501" w:rsidRPr="00B638C9">
        <w:t>, оргкомитет о</w:t>
      </w:r>
      <w:r w:rsidRPr="00B638C9">
        <w:t>ставляет за собой право ввести в состав жюри другого авторитетного специалиста.</w:t>
      </w:r>
    </w:p>
    <w:p w:rsidR="00A5164A" w:rsidRPr="00B638C9" w:rsidRDefault="00A5164A" w:rsidP="00B638C9">
      <w:pPr>
        <w:pStyle w:val="21"/>
        <w:ind w:left="0" w:firstLine="708"/>
        <w:rPr>
          <w:sz w:val="24"/>
        </w:rPr>
      </w:pPr>
      <w:r w:rsidRPr="00B638C9">
        <w:rPr>
          <w:sz w:val="24"/>
        </w:rPr>
        <w:t>Критерии оценки работ:</w:t>
      </w:r>
      <w:r w:rsidR="00A63AC3" w:rsidRPr="00B638C9">
        <w:rPr>
          <w:sz w:val="24"/>
        </w:rPr>
        <w:t xml:space="preserve"> </w:t>
      </w:r>
      <w:r w:rsidR="00DB2B8B" w:rsidRPr="00B638C9">
        <w:rPr>
          <w:sz w:val="24"/>
        </w:rPr>
        <w:t>индивидуальность</w:t>
      </w:r>
      <w:r w:rsidR="008377B2" w:rsidRPr="00B638C9">
        <w:rPr>
          <w:sz w:val="24"/>
        </w:rPr>
        <w:t>, полнот</w:t>
      </w:r>
      <w:r w:rsidR="00A63AC3" w:rsidRPr="00B638C9">
        <w:rPr>
          <w:sz w:val="24"/>
        </w:rPr>
        <w:t>а</w:t>
      </w:r>
      <w:r w:rsidR="008377B2" w:rsidRPr="00B638C9">
        <w:rPr>
          <w:sz w:val="24"/>
        </w:rPr>
        <w:t xml:space="preserve"> и целостность </w:t>
      </w:r>
      <w:r w:rsidR="00614D1B" w:rsidRPr="00B638C9">
        <w:rPr>
          <w:sz w:val="24"/>
        </w:rPr>
        <w:t xml:space="preserve"> восприятия копируемого произведения</w:t>
      </w:r>
      <w:r w:rsidR="006B356F" w:rsidRPr="00B638C9">
        <w:rPr>
          <w:sz w:val="24"/>
        </w:rPr>
        <w:t>, выразительность цветового решения.</w:t>
      </w:r>
    </w:p>
    <w:p w:rsidR="00A5164A" w:rsidRPr="00B638C9" w:rsidRDefault="00A5164A" w:rsidP="00B638C9">
      <w:pPr>
        <w:tabs>
          <w:tab w:val="left" w:pos="6510"/>
        </w:tabs>
        <w:ind w:firstLine="709"/>
        <w:jc w:val="both"/>
      </w:pPr>
      <w:r w:rsidRPr="00B638C9">
        <w:t>Победители Выставки</w:t>
      </w:r>
      <w:r w:rsidR="001F6925" w:rsidRPr="00B638C9">
        <w:t>-конкурса</w:t>
      </w:r>
      <w:r w:rsidRPr="00B638C9">
        <w:t xml:space="preserve"> определяются в каждой номинации. </w:t>
      </w:r>
    </w:p>
    <w:p w:rsidR="00A5164A" w:rsidRPr="00B638C9" w:rsidRDefault="00A5164A" w:rsidP="00B638C9">
      <w:pPr>
        <w:pStyle w:val="21"/>
        <w:ind w:left="0" w:firstLine="708"/>
        <w:rPr>
          <w:sz w:val="24"/>
        </w:rPr>
      </w:pPr>
      <w:r w:rsidRPr="00B638C9">
        <w:rPr>
          <w:sz w:val="24"/>
        </w:rPr>
        <w:t>Участникам Выставки</w:t>
      </w:r>
      <w:r w:rsidR="001F6925" w:rsidRPr="00B638C9">
        <w:rPr>
          <w:sz w:val="24"/>
        </w:rPr>
        <w:t>-конкурса,</w:t>
      </w:r>
      <w:r w:rsidRPr="00B638C9">
        <w:rPr>
          <w:sz w:val="24"/>
        </w:rPr>
        <w:t xml:space="preserve"> занявшим </w:t>
      </w:r>
      <w:r w:rsidRPr="00B638C9">
        <w:rPr>
          <w:sz w:val="24"/>
          <w:lang w:val="en-US"/>
        </w:rPr>
        <w:t>I</w:t>
      </w:r>
      <w:r w:rsidRPr="00B638C9">
        <w:rPr>
          <w:sz w:val="24"/>
        </w:rPr>
        <w:t xml:space="preserve">, </w:t>
      </w:r>
      <w:r w:rsidRPr="00B638C9">
        <w:rPr>
          <w:sz w:val="24"/>
          <w:lang w:val="en-US"/>
        </w:rPr>
        <w:t>II</w:t>
      </w:r>
      <w:r w:rsidRPr="00B638C9">
        <w:rPr>
          <w:sz w:val="24"/>
        </w:rPr>
        <w:t xml:space="preserve">, </w:t>
      </w:r>
      <w:r w:rsidRPr="00B638C9">
        <w:rPr>
          <w:sz w:val="24"/>
          <w:lang w:val="en-US"/>
        </w:rPr>
        <w:t>III</w:t>
      </w:r>
      <w:r w:rsidRPr="00B638C9">
        <w:rPr>
          <w:sz w:val="24"/>
        </w:rPr>
        <w:t xml:space="preserve"> места, присваивается звание «Лауреат» с вручением диплома</w:t>
      </w:r>
      <w:r w:rsidR="006B356F" w:rsidRPr="00B638C9">
        <w:rPr>
          <w:sz w:val="24"/>
        </w:rPr>
        <w:t>.</w:t>
      </w:r>
    </w:p>
    <w:p w:rsidR="00A5164A" w:rsidRPr="00B638C9" w:rsidRDefault="00A5164A" w:rsidP="00B638C9">
      <w:pPr>
        <w:ind w:firstLine="709"/>
        <w:jc w:val="both"/>
      </w:pPr>
      <w:r w:rsidRPr="00B638C9">
        <w:t xml:space="preserve">Решение жюри окончательно и пересмотру не подлежит, если оно не противоречит данному Положению. Решение жюри оформляется протоколом. </w:t>
      </w:r>
    </w:p>
    <w:p w:rsidR="007F4002" w:rsidRPr="00B638C9" w:rsidRDefault="00D87BCF" w:rsidP="00B638C9">
      <w:pPr>
        <w:pStyle w:val="1"/>
        <w:ind w:firstLine="567"/>
        <w:jc w:val="both"/>
        <w:rPr>
          <w:b w:val="0"/>
          <w:sz w:val="24"/>
        </w:rPr>
      </w:pPr>
      <w:r w:rsidRPr="00B638C9">
        <w:rPr>
          <w:b w:val="0"/>
          <w:sz w:val="24"/>
        </w:rPr>
        <w:t xml:space="preserve">Награждение победителей и открытие выставки работ состоится в Городском выставочном зале </w:t>
      </w:r>
      <w:r w:rsidRPr="00B638C9">
        <w:rPr>
          <w:sz w:val="24"/>
        </w:rPr>
        <w:t>24 марта 2012г в 14.00</w:t>
      </w:r>
    </w:p>
    <w:p w:rsidR="00D87BCF" w:rsidRPr="00B638C9" w:rsidRDefault="00D87BCF" w:rsidP="00B638C9">
      <w:pPr>
        <w:pStyle w:val="1"/>
        <w:rPr>
          <w:sz w:val="24"/>
        </w:rPr>
      </w:pPr>
    </w:p>
    <w:p w:rsidR="00A5164A" w:rsidRPr="00B638C9" w:rsidRDefault="00A5164A" w:rsidP="00B638C9">
      <w:pPr>
        <w:pStyle w:val="1"/>
        <w:rPr>
          <w:sz w:val="24"/>
        </w:rPr>
      </w:pPr>
      <w:r w:rsidRPr="00B638C9">
        <w:rPr>
          <w:sz w:val="24"/>
        </w:rPr>
        <w:t>Порядок подачи заявок</w:t>
      </w:r>
    </w:p>
    <w:p w:rsidR="00A5164A" w:rsidRPr="00B638C9" w:rsidRDefault="00A5164A" w:rsidP="00B638C9">
      <w:pPr>
        <w:ind w:firstLine="720"/>
        <w:jc w:val="both"/>
      </w:pPr>
      <w:r w:rsidRPr="00B638C9">
        <w:t>Заявка (по форме) направляется</w:t>
      </w:r>
      <w:r w:rsidR="003E7771" w:rsidRPr="00B638C9">
        <w:t xml:space="preserve"> в оргкомитет</w:t>
      </w:r>
      <w:r w:rsidRPr="00B638C9">
        <w:t xml:space="preserve"> </w:t>
      </w:r>
      <w:r w:rsidRPr="00B638C9">
        <w:rPr>
          <w:b/>
        </w:rPr>
        <w:t xml:space="preserve">до </w:t>
      </w:r>
      <w:r w:rsidR="006B356F" w:rsidRPr="00B638C9">
        <w:rPr>
          <w:b/>
        </w:rPr>
        <w:t>15</w:t>
      </w:r>
      <w:r w:rsidRPr="00B638C9">
        <w:rPr>
          <w:b/>
        </w:rPr>
        <w:t xml:space="preserve"> </w:t>
      </w:r>
      <w:r w:rsidR="00F7430F" w:rsidRPr="00B638C9">
        <w:rPr>
          <w:b/>
        </w:rPr>
        <w:t>марта</w:t>
      </w:r>
      <w:r w:rsidRPr="00B638C9">
        <w:rPr>
          <w:b/>
        </w:rPr>
        <w:t xml:space="preserve"> 2012 г</w:t>
      </w:r>
      <w:r w:rsidR="007F4002" w:rsidRPr="00B638C9">
        <w:t xml:space="preserve"> </w:t>
      </w:r>
      <w:r w:rsidRPr="00B638C9">
        <w:t xml:space="preserve">по электронному адресу: </w:t>
      </w:r>
      <w:hyperlink r:id="rId5" w:history="1">
        <w:r w:rsidRPr="00B638C9">
          <w:rPr>
            <w:rStyle w:val="a4"/>
          </w:rPr>
          <w:t>art_sk@bk.ru</w:t>
        </w:r>
      </w:hyperlink>
      <w:r w:rsidRPr="00B638C9">
        <w:t>, телефон/факс: 8(81537) 59475,59476.</w:t>
      </w:r>
    </w:p>
    <w:p w:rsidR="00A5164A" w:rsidRPr="00B638C9" w:rsidRDefault="00A5164A" w:rsidP="00B638C9">
      <w:pPr>
        <w:ind w:firstLine="720"/>
        <w:jc w:val="both"/>
        <w:rPr>
          <w:b/>
        </w:rPr>
      </w:pPr>
      <w:r w:rsidRPr="00B638C9">
        <w:t>Заявки не соответствующие установленной форме</w:t>
      </w:r>
      <w:r w:rsidR="003E7771" w:rsidRPr="00B638C9">
        <w:t xml:space="preserve"> оргкомитетом не рассматриваются</w:t>
      </w:r>
      <w:r w:rsidRPr="00B638C9">
        <w:t>.</w:t>
      </w:r>
    </w:p>
    <w:p w:rsidR="00A5164A" w:rsidRPr="00B638C9" w:rsidRDefault="00A5164A" w:rsidP="00B638C9">
      <w:pPr>
        <w:jc w:val="center"/>
        <w:rPr>
          <w:b/>
        </w:rPr>
      </w:pPr>
      <w:r w:rsidRPr="00B638C9">
        <w:rPr>
          <w:b/>
        </w:rPr>
        <w:t>Форма заявки</w:t>
      </w:r>
    </w:p>
    <w:p w:rsidR="00A5164A" w:rsidRPr="00B638C9" w:rsidRDefault="00A5164A" w:rsidP="00B638C9">
      <w:r w:rsidRPr="00B638C9">
        <w:t>Школа, город (посёлок):</w:t>
      </w:r>
    </w:p>
    <w:p w:rsidR="00A5164A" w:rsidRPr="00B638C9" w:rsidRDefault="00A5164A" w:rsidP="00B638C9">
      <w:r w:rsidRPr="00B638C9">
        <w:t>Адрес школы (с индексом):  ________________________________</w:t>
      </w:r>
    </w:p>
    <w:p w:rsidR="00A5164A" w:rsidRPr="00B638C9" w:rsidRDefault="00A5164A" w:rsidP="00B638C9">
      <w:r w:rsidRPr="00B638C9">
        <w:t>Тел./факс  _______________________________________________</w:t>
      </w:r>
    </w:p>
    <w:p w:rsidR="00A5164A" w:rsidRPr="00B638C9" w:rsidRDefault="00A5164A" w:rsidP="00B638C9">
      <w:r w:rsidRPr="00B638C9">
        <w:t>Ф.И.О. преподавателей (полностью, в алфавитном порядке)</w:t>
      </w:r>
    </w:p>
    <w:p w:rsidR="00A5164A" w:rsidRPr="00B638C9" w:rsidRDefault="00A5164A" w:rsidP="00B638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870"/>
        <w:gridCol w:w="1413"/>
        <w:gridCol w:w="1555"/>
        <w:gridCol w:w="3249"/>
      </w:tblGrid>
      <w:tr w:rsidR="00A5164A" w:rsidRPr="00B638C9" w:rsidTr="00C24FFC">
        <w:tc>
          <w:tcPr>
            <w:tcW w:w="484" w:type="dxa"/>
          </w:tcPr>
          <w:p w:rsidR="00A5164A" w:rsidRPr="00B638C9" w:rsidRDefault="00A5164A" w:rsidP="00B638C9"/>
          <w:p w:rsidR="00A5164A" w:rsidRPr="00B638C9" w:rsidRDefault="00A5164A" w:rsidP="00B638C9">
            <w:r w:rsidRPr="00B638C9">
              <w:t>№</w:t>
            </w:r>
          </w:p>
        </w:tc>
        <w:tc>
          <w:tcPr>
            <w:tcW w:w="2885" w:type="dxa"/>
          </w:tcPr>
          <w:p w:rsidR="00A5164A" w:rsidRPr="00B638C9" w:rsidRDefault="00A5164A" w:rsidP="00B638C9">
            <w:pPr>
              <w:jc w:val="center"/>
            </w:pPr>
            <w:r w:rsidRPr="00B638C9">
              <w:t xml:space="preserve">Фамилия, имя, </w:t>
            </w:r>
            <w:r w:rsidRPr="00B638C9">
              <w:rPr>
                <w:b/>
              </w:rPr>
              <w:t>отчество</w:t>
            </w:r>
            <w:r w:rsidRPr="00B638C9">
              <w:t xml:space="preserve"> (полностью)</w:t>
            </w:r>
          </w:p>
          <w:p w:rsidR="00A5164A" w:rsidRPr="00B638C9" w:rsidRDefault="00A5164A" w:rsidP="00B638C9">
            <w:pPr>
              <w:jc w:val="center"/>
            </w:pPr>
            <w:r w:rsidRPr="00B638C9">
              <w:t>автора работы</w:t>
            </w:r>
          </w:p>
          <w:p w:rsidR="00A5164A" w:rsidRPr="00B638C9" w:rsidRDefault="00A5164A" w:rsidP="00B638C9">
            <w:pPr>
              <w:jc w:val="center"/>
            </w:pPr>
            <w:r w:rsidRPr="00B638C9">
              <w:t>(</w:t>
            </w:r>
            <w:r w:rsidRPr="00B638C9">
              <w:rPr>
                <w:i/>
              </w:rPr>
              <w:t xml:space="preserve">фамилиив алфавитном </w:t>
            </w:r>
            <w:proofErr w:type="gramStart"/>
            <w:r w:rsidRPr="00B638C9">
              <w:rPr>
                <w:i/>
              </w:rPr>
              <w:t>порядке</w:t>
            </w:r>
            <w:proofErr w:type="gramEnd"/>
            <w:r w:rsidRPr="00B638C9">
              <w:rPr>
                <w:i/>
              </w:rPr>
              <w:t>)</w:t>
            </w:r>
          </w:p>
        </w:tc>
        <w:tc>
          <w:tcPr>
            <w:tcW w:w="1417" w:type="dxa"/>
          </w:tcPr>
          <w:p w:rsidR="00A5164A" w:rsidRPr="00B638C9" w:rsidRDefault="00A5164A" w:rsidP="00B638C9">
            <w:pPr>
              <w:jc w:val="center"/>
            </w:pPr>
          </w:p>
          <w:p w:rsidR="00A5164A" w:rsidRPr="00B638C9" w:rsidRDefault="00A5164A" w:rsidP="00B638C9">
            <w:pPr>
              <w:jc w:val="center"/>
            </w:pPr>
            <w:r w:rsidRPr="00B638C9">
              <w:t>Возраст, класс</w:t>
            </w:r>
          </w:p>
        </w:tc>
        <w:tc>
          <w:tcPr>
            <w:tcW w:w="1559" w:type="dxa"/>
          </w:tcPr>
          <w:p w:rsidR="00A5164A" w:rsidRPr="00B638C9" w:rsidRDefault="00A5164A" w:rsidP="00B638C9">
            <w:pPr>
              <w:jc w:val="center"/>
            </w:pPr>
          </w:p>
          <w:p w:rsidR="00A5164A" w:rsidRPr="00B638C9" w:rsidRDefault="00A5164A" w:rsidP="00B638C9">
            <w:pPr>
              <w:jc w:val="center"/>
            </w:pPr>
            <w:r w:rsidRPr="00B638C9">
              <w:t>Название работы</w:t>
            </w:r>
          </w:p>
        </w:tc>
        <w:tc>
          <w:tcPr>
            <w:tcW w:w="3261" w:type="dxa"/>
          </w:tcPr>
          <w:p w:rsidR="00A5164A" w:rsidRPr="00B638C9" w:rsidRDefault="00A5164A" w:rsidP="00B638C9">
            <w:pPr>
              <w:jc w:val="center"/>
            </w:pPr>
          </w:p>
          <w:p w:rsidR="00A5164A" w:rsidRPr="00B638C9" w:rsidRDefault="00A5164A" w:rsidP="00B638C9">
            <w:pPr>
              <w:jc w:val="center"/>
            </w:pPr>
            <w:r w:rsidRPr="00B638C9">
              <w:t>Материал/техника исполнения</w:t>
            </w:r>
          </w:p>
        </w:tc>
      </w:tr>
      <w:tr w:rsidR="00A5164A" w:rsidRPr="00B638C9" w:rsidTr="00C24FFC">
        <w:tc>
          <w:tcPr>
            <w:tcW w:w="484" w:type="dxa"/>
          </w:tcPr>
          <w:p w:rsidR="00A5164A" w:rsidRPr="00B638C9" w:rsidRDefault="00A5164A" w:rsidP="00B638C9"/>
        </w:tc>
        <w:tc>
          <w:tcPr>
            <w:tcW w:w="2885" w:type="dxa"/>
          </w:tcPr>
          <w:p w:rsidR="00A5164A" w:rsidRPr="00B638C9" w:rsidRDefault="00A5164A" w:rsidP="00B638C9"/>
        </w:tc>
        <w:tc>
          <w:tcPr>
            <w:tcW w:w="1417" w:type="dxa"/>
          </w:tcPr>
          <w:p w:rsidR="00A5164A" w:rsidRPr="00B638C9" w:rsidRDefault="00A5164A" w:rsidP="00B638C9">
            <w:pPr>
              <w:jc w:val="center"/>
            </w:pPr>
          </w:p>
        </w:tc>
        <w:tc>
          <w:tcPr>
            <w:tcW w:w="1559" w:type="dxa"/>
          </w:tcPr>
          <w:p w:rsidR="00A5164A" w:rsidRPr="00B638C9" w:rsidRDefault="00A5164A" w:rsidP="00B638C9"/>
        </w:tc>
        <w:tc>
          <w:tcPr>
            <w:tcW w:w="3261" w:type="dxa"/>
          </w:tcPr>
          <w:p w:rsidR="00A5164A" w:rsidRPr="00B638C9" w:rsidRDefault="00A5164A" w:rsidP="00B638C9"/>
        </w:tc>
      </w:tr>
    </w:tbl>
    <w:p w:rsidR="00A5164A" w:rsidRPr="00B638C9" w:rsidRDefault="00A5164A" w:rsidP="00B638C9">
      <w:proofErr w:type="spellStart"/>
      <w:r w:rsidRPr="00B638C9">
        <w:t>Всего:____________работ</w:t>
      </w:r>
      <w:proofErr w:type="spellEnd"/>
      <w:r w:rsidRPr="00B638C9">
        <w:t>.</w:t>
      </w:r>
    </w:p>
    <w:p w:rsidR="00A5164A" w:rsidRPr="00B638C9" w:rsidRDefault="00A5164A" w:rsidP="00B638C9">
      <w:r w:rsidRPr="00B638C9">
        <w:t>Общее количество участников выставки ___________человек.</w:t>
      </w:r>
    </w:p>
    <w:p w:rsidR="00A5164A" w:rsidRPr="00B638C9" w:rsidRDefault="00A5164A" w:rsidP="00B638C9">
      <w:r w:rsidRPr="00B638C9">
        <w:t>Общее количество преподавателей          ___________человек.</w:t>
      </w:r>
    </w:p>
    <w:p w:rsidR="0036426E" w:rsidRPr="00B638C9" w:rsidRDefault="00A5164A" w:rsidP="00B638C9">
      <w:r w:rsidRPr="00B638C9">
        <w:t>Подпись директора школы, заверенная печатью.</w:t>
      </w:r>
    </w:p>
    <w:p w:rsidR="000F1F09" w:rsidRPr="00B638C9" w:rsidRDefault="000F1F09" w:rsidP="00B638C9">
      <w:pPr>
        <w:jc w:val="both"/>
        <w:rPr>
          <w:b/>
        </w:rPr>
      </w:pPr>
    </w:p>
    <w:p w:rsidR="003E7771" w:rsidRPr="00B638C9" w:rsidRDefault="003E7771" w:rsidP="00B638C9">
      <w:pPr>
        <w:jc w:val="center"/>
        <w:rPr>
          <w:b/>
        </w:rPr>
      </w:pPr>
    </w:p>
    <w:p w:rsidR="00A5164A" w:rsidRPr="00B638C9" w:rsidRDefault="00A5164A" w:rsidP="00B638C9">
      <w:pPr>
        <w:jc w:val="center"/>
        <w:rPr>
          <w:b/>
        </w:rPr>
      </w:pPr>
      <w:r w:rsidRPr="00B638C9">
        <w:rPr>
          <w:b/>
        </w:rPr>
        <w:t>Состав оргкомитета</w:t>
      </w:r>
    </w:p>
    <w:p w:rsidR="000F1F09" w:rsidRPr="00B638C9" w:rsidRDefault="000F1F09" w:rsidP="00B638C9">
      <w:pPr>
        <w:jc w:val="center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F61620" w:rsidRPr="00B638C9" w:rsidTr="000F1F09">
        <w:tc>
          <w:tcPr>
            <w:tcW w:w="3510" w:type="dxa"/>
          </w:tcPr>
          <w:p w:rsidR="00F61620" w:rsidRPr="00B638C9" w:rsidRDefault="00F61620" w:rsidP="00B638C9">
            <w:pPr>
              <w:jc w:val="both"/>
              <w:rPr>
                <w:sz w:val="24"/>
                <w:szCs w:val="24"/>
              </w:rPr>
            </w:pPr>
            <w:proofErr w:type="spellStart"/>
            <w:r w:rsidRPr="00B638C9">
              <w:rPr>
                <w:sz w:val="24"/>
                <w:szCs w:val="24"/>
              </w:rPr>
              <w:t>Бойцова</w:t>
            </w:r>
            <w:proofErr w:type="spellEnd"/>
          </w:p>
          <w:p w:rsidR="00F61620" w:rsidRPr="00B638C9" w:rsidRDefault="00F61620" w:rsidP="00B638C9">
            <w:pPr>
              <w:jc w:val="both"/>
              <w:rPr>
                <w:b/>
                <w:sz w:val="24"/>
                <w:szCs w:val="24"/>
              </w:rPr>
            </w:pPr>
            <w:r w:rsidRPr="00B638C9">
              <w:rPr>
                <w:sz w:val="24"/>
                <w:szCs w:val="24"/>
              </w:rPr>
              <w:t>Екатерина Анатольевна</w:t>
            </w:r>
          </w:p>
        </w:tc>
        <w:tc>
          <w:tcPr>
            <w:tcW w:w="6061" w:type="dxa"/>
          </w:tcPr>
          <w:p w:rsidR="00F61620" w:rsidRPr="00B638C9" w:rsidRDefault="00F61620" w:rsidP="00B638C9">
            <w:pPr>
              <w:rPr>
                <w:sz w:val="24"/>
                <w:szCs w:val="24"/>
              </w:rPr>
            </w:pPr>
            <w:r w:rsidRPr="00B638C9">
              <w:rPr>
                <w:sz w:val="24"/>
                <w:szCs w:val="24"/>
              </w:rPr>
              <w:t xml:space="preserve">Директор МБУК </w:t>
            </w:r>
            <w:r w:rsidR="003E7771" w:rsidRPr="00B638C9">
              <w:rPr>
                <w:sz w:val="24"/>
                <w:szCs w:val="24"/>
              </w:rPr>
              <w:t>Городской в</w:t>
            </w:r>
            <w:r w:rsidRPr="00B638C9">
              <w:rPr>
                <w:sz w:val="24"/>
                <w:szCs w:val="24"/>
              </w:rPr>
              <w:t>ыставочный зал</w:t>
            </w:r>
          </w:p>
          <w:p w:rsidR="00F61620" w:rsidRPr="00B638C9" w:rsidRDefault="00F61620" w:rsidP="00B638C9">
            <w:pPr>
              <w:rPr>
                <w:sz w:val="24"/>
                <w:szCs w:val="24"/>
              </w:rPr>
            </w:pPr>
            <w:r w:rsidRPr="00B638C9">
              <w:rPr>
                <w:sz w:val="24"/>
                <w:szCs w:val="24"/>
              </w:rPr>
              <w:t xml:space="preserve"> </w:t>
            </w:r>
          </w:p>
          <w:p w:rsidR="00F61620" w:rsidRPr="00B638C9" w:rsidRDefault="00F61620" w:rsidP="00B638C9">
            <w:pPr>
              <w:rPr>
                <w:b/>
                <w:sz w:val="24"/>
                <w:szCs w:val="24"/>
              </w:rPr>
            </w:pPr>
          </w:p>
        </w:tc>
      </w:tr>
      <w:tr w:rsidR="00F61620" w:rsidRPr="00B638C9" w:rsidTr="000F1F09">
        <w:tc>
          <w:tcPr>
            <w:tcW w:w="3510" w:type="dxa"/>
          </w:tcPr>
          <w:p w:rsidR="00F61620" w:rsidRPr="00B638C9" w:rsidRDefault="00F61620" w:rsidP="00B638C9">
            <w:pPr>
              <w:rPr>
                <w:sz w:val="24"/>
                <w:szCs w:val="24"/>
              </w:rPr>
            </w:pPr>
            <w:r w:rsidRPr="00B638C9">
              <w:rPr>
                <w:sz w:val="24"/>
                <w:szCs w:val="24"/>
              </w:rPr>
              <w:t xml:space="preserve">Егоркина </w:t>
            </w:r>
          </w:p>
          <w:p w:rsidR="00F61620" w:rsidRPr="00B638C9" w:rsidRDefault="00F61620" w:rsidP="00B638C9">
            <w:pPr>
              <w:rPr>
                <w:b/>
                <w:sz w:val="24"/>
                <w:szCs w:val="24"/>
              </w:rPr>
            </w:pPr>
            <w:r w:rsidRPr="00B638C9">
              <w:rPr>
                <w:sz w:val="24"/>
                <w:szCs w:val="24"/>
              </w:rPr>
              <w:t>Лада Витальевна</w:t>
            </w:r>
          </w:p>
        </w:tc>
        <w:tc>
          <w:tcPr>
            <w:tcW w:w="6061" w:type="dxa"/>
          </w:tcPr>
          <w:p w:rsidR="00F61620" w:rsidRPr="00B638C9" w:rsidRDefault="00F61620" w:rsidP="00B638C9">
            <w:pPr>
              <w:rPr>
                <w:sz w:val="24"/>
                <w:szCs w:val="24"/>
              </w:rPr>
            </w:pPr>
            <w:r w:rsidRPr="00B638C9">
              <w:rPr>
                <w:sz w:val="24"/>
                <w:szCs w:val="24"/>
              </w:rPr>
              <w:t xml:space="preserve">Руководитель </w:t>
            </w:r>
            <w:r w:rsidR="003E7771" w:rsidRPr="00B638C9">
              <w:rPr>
                <w:sz w:val="24"/>
                <w:szCs w:val="24"/>
              </w:rPr>
              <w:t xml:space="preserve">городского </w:t>
            </w:r>
            <w:r w:rsidRPr="00B638C9">
              <w:rPr>
                <w:sz w:val="24"/>
                <w:szCs w:val="24"/>
              </w:rPr>
              <w:t xml:space="preserve">МО </w:t>
            </w:r>
          </w:p>
          <w:p w:rsidR="00F61620" w:rsidRPr="00B638C9" w:rsidRDefault="00F61620" w:rsidP="00B638C9">
            <w:pPr>
              <w:rPr>
                <w:sz w:val="24"/>
                <w:szCs w:val="24"/>
              </w:rPr>
            </w:pPr>
            <w:r w:rsidRPr="00B638C9">
              <w:rPr>
                <w:sz w:val="24"/>
                <w:szCs w:val="24"/>
              </w:rPr>
              <w:t xml:space="preserve">преподавателей «Изобразительное искусство» ДМШ, ДШИ, </w:t>
            </w:r>
            <w:proofErr w:type="gramStart"/>
            <w:r w:rsidRPr="00B638C9">
              <w:rPr>
                <w:sz w:val="24"/>
                <w:szCs w:val="24"/>
              </w:rPr>
              <w:t>ДХШ</w:t>
            </w:r>
            <w:proofErr w:type="gramEnd"/>
            <w:r w:rsidRPr="00B638C9">
              <w:rPr>
                <w:sz w:val="24"/>
                <w:szCs w:val="24"/>
              </w:rPr>
              <w:t xml:space="preserve"> ЗАТО г. Североморск</w:t>
            </w:r>
          </w:p>
          <w:p w:rsidR="00F61620" w:rsidRPr="00B638C9" w:rsidRDefault="00F61620" w:rsidP="00B638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1620" w:rsidRPr="00B638C9" w:rsidTr="000F1F09">
        <w:tc>
          <w:tcPr>
            <w:tcW w:w="3510" w:type="dxa"/>
          </w:tcPr>
          <w:p w:rsidR="00F61620" w:rsidRPr="00B638C9" w:rsidRDefault="00F61620" w:rsidP="00B638C9">
            <w:pPr>
              <w:jc w:val="both"/>
              <w:rPr>
                <w:sz w:val="24"/>
                <w:szCs w:val="24"/>
              </w:rPr>
            </w:pPr>
            <w:r w:rsidRPr="00B638C9">
              <w:rPr>
                <w:sz w:val="24"/>
                <w:szCs w:val="24"/>
              </w:rPr>
              <w:t>Симонян</w:t>
            </w:r>
          </w:p>
          <w:p w:rsidR="00F61620" w:rsidRPr="00B638C9" w:rsidRDefault="00F61620" w:rsidP="00B638C9">
            <w:pPr>
              <w:jc w:val="both"/>
              <w:rPr>
                <w:sz w:val="24"/>
                <w:szCs w:val="24"/>
              </w:rPr>
            </w:pPr>
            <w:r w:rsidRPr="00B638C9">
              <w:rPr>
                <w:sz w:val="24"/>
                <w:szCs w:val="24"/>
              </w:rPr>
              <w:t xml:space="preserve">Инна Борисовна  </w:t>
            </w:r>
          </w:p>
          <w:p w:rsidR="00F61620" w:rsidRPr="00B638C9" w:rsidRDefault="00F61620" w:rsidP="00B63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F61620" w:rsidRPr="00B638C9" w:rsidRDefault="00F61620" w:rsidP="00B638C9">
            <w:pPr>
              <w:rPr>
                <w:sz w:val="24"/>
                <w:szCs w:val="24"/>
              </w:rPr>
            </w:pPr>
            <w:r w:rsidRPr="00B638C9">
              <w:rPr>
                <w:sz w:val="24"/>
                <w:szCs w:val="24"/>
              </w:rPr>
              <w:t>Директор МБОУДОД ДХШ г. Североморск</w:t>
            </w:r>
          </w:p>
          <w:p w:rsidR="00F61620" w:rsidRPr="00B638C9" w:rsidRDefault="00F61620" w:rsidP="00B638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1620" w:rsidRPr="00B638C9" w:rsidTr="000F1F09">
        <w:tc>
          <w:tcPr>
            <w:tcW w:w="3510" w:type="dxa"/>
          </w:tcPr>
          <w:p w:rsidR="000F1F09" w:rsidRPr="00B638C9" w:rsidRDefault="000F1F09" w:rsidP="00B638C9">
            <w:pPr>
              <w:rPr>
                <w:sz w:val="24"/>
                <w:szCs w:val="24"/>
              </w:rPr>
            </w:pPr>
            <w:proofErr w:type="spellStart"/>
            <w:r w:rsidRPr="00B638C9">
              <w:rPr>
                <w:sz w:val="24"/>
                <w:szCs w:val="24"/>
              </w:rPr>
              <w:t>Шкор</w:t>
            </w:r>
            <w:proofErr w:type="spellEnd"/>
          </w:p>
          <w:p w:rsidR="00F61620" w:rsidRPr="00B638C9" w:rsidRDefault="000F1F09" w:rsidP="00B638C9">
            <w:pPr>
              <w:rPr>
                <w:b/>
                <w:sz w:val="24"/>
                <w:szCs w:val="24"/>
              </w:rPr>
            </w:pPr>
            <w:r w:rsidRPr="00B638C9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6061" w:type="dxa"/>
          </w:tcPr>
          <w:p w:rsidR="000F1F09" w:rsidRPr="00B638C9" w:rsidRDefault="000F1F09" w:rsidP="00B638C9">
            <w:pPr>
              <w:rPr>
                <w:sz w:val="24"/>
                <w:szCs w:val="24"/>
              </w:rPr>
            </w:pPr>
            <w:r w:rsidRPr="00B638C9">
              <w:rPr>
                <w:sz w:val="24"/>
                <w:szCs w:val="24"/>
              </w:rPr>
              <w:t xml:space="preserve">Главный специалист Управления </w:t>
            </w:r>
          </w:p>
          <w:p w:rsidR="000F1F09" w:rsidRPr="00B638C9" w:rsidRDefault="003E7771" w:rsidP="00B638C9">
            <w:pPr>
              <w:rPr>
                <w:sz w:val="24"/>
                <w:szCs w:val="24"/>
              </w:rPr>
            </w:pPr>
            <w:r w:rsidRPr="00B638C9">
              <w:rPr>
                <w:sz w:val="24"/>
                <w:szCs w:val="24"/>
              </w:rPr>
              <w:t>к</w:t>
            </w:r>
            <w:r w:rsidR="000F1F09" w:rsidRPr="00B638C9">
              <w:rPr>
                <w:sz w:val="24"/>
                <w:szCs w:val="24"/>
              </w:rPr>
              <w:t xml:space="preserve">ультуры и международных связей </w:t>
            </w:r>
            <w:proofErr w:type="gramStart"/>
            <w:r w:rsidR="000F1F09" w:rsidRPr="00B638C9">
              <w:rPr>
                <w:sz w:val="24"/>
                <w:szCs w:val="24"/>
              </w:rPr>
              <w:t>администрации</w:t>
            </w:r>
            <w:proofErr w:type="gramEnd"/>
            <w:r w:rsidR="000F1F09" w:rsidRPr="00B638C9">
              <w:rPr>
                <w:sz w:val="24"/>
                <w:szCs w:val="24"/>
              </w:rPr>
              <w:t xml:space="preserve"> </w:t>
            </w:r>
            <w:r w:rsidR="000F1F09" w:rsidRPr="00B638C9">
              <w:rPr>
                <w:sz w:val="24"/>
                <w:szCs w:val="24"/>
              </w:rPr>
              <w:lastRenderedPageBreak/>
              <w:t>ЗАТО г. Североморск</w:t>
            </w:r>
          </w:p>
          <w:p w:rsidR="00F61620" w:rsidRPr="00B638C9" w:rsidRDefault="00F61620" w:rsidP="00B638C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F1F09" w:rsidRPr="00B638C9" w:rsidRDefault="000F1F09" w:rsidP="00B638C9">
      <w:pPr>
        <w:rPr>
          <w:b/>
        </w:rPr>
      </w:pPr>
    </w:p>
    <w:p w:rsidR="00A5164A" w:rsidRPr="00B638C9" w:rsidRDefault="00F15B1C" w:rsidP="00B638C9">
      <w:pPr>
        <w:jc w:val="center"/>
        <w:rPr>
          <w:b/>
        </w:rPr>
      </w:pPr>
      <w:r w:rsidRPr="00B638C9">
        <w:rPr>
          <w:b/>
        </w:rPr>
        <w:t>Состав ж</w:t>
      </w:r>
      <w:r w:rsidR="000F1F09" w:rsidRPr="00B638C9">
        <w:rPr>
          <w:b/>
        </w:rPr>
        <w:t xml:space="preserve">юри </w:t>
      </w:r>
    </w:p>
    <w:p w:rsidR="00FE019E" w:rsidRPr="00B638C9" w:rsidRDefault="00FE019E" w:rsidP="00B638C9">
      <w:pPr>
        <w:jc w:val="center"/>
        <w:rPr>
          <w:b/>
        </w:rPr>
      </w:pPr>
    </w:p>
    <w:tbl>
      <w:tblPr>
        <w:tblW w:w="9394" w:type="dxa"/>
        <w:tblLook w:val="0000"/>
      </w:tblPr>
      <w:tblGrid>
        <w:gridCol w:w="3510"/>
        <w:gridCol w:w="5884"/>
      </w:tblGrid>
      <w:tr w:rsidR="000F1F09" w:rsidRPr="00B638C9" w:rsidTr="000F1F09">
        <w:tc>
          <w:tcPr>
            <w:tcW w:w="3510" w:type="dxa"/>
          </w:tcPr>
          <w:p w:rsidR="000F1F09" w:rsidRPr="00B638C9" w:rsidRDefault="000F1F09" w:rsidP="00B638C9">
            <w:proofErr w:type="spellStart"/>
            <w:r w:rsidRPr="00B638C9">
              <w:t>Норина</w:t>
            </w:r>
            <w:proofErr w:type="spellEnd"/>
          </w:p>
          <w:p w:rsidR="000F1F09" w:rsidRPr="00B638C9" w:rsidRDefault="000F1F09" w:rsidP="00B638C9">
            <w:r w:rsidRPr="00B638C9">
              <w:t>Ирина Леонидовна</w:t>
            </w:r>
          </w:p>
        </w:tc>
        <w:tc>
          <w:tcPr>
            <w:tcW w:w="5884" w:type="dxa"/>
          </w:tcPr>
          <w:p w:rsidR="000F1F09" w:rsidRPr="00B638C9" w:rsidRDefault="000F1F09" w:rsidP="00B638C9">
            <w:r w:rsidRPr="00B638C9">
              <w:t xml:space="preserve">Начальник Управления </w:t>
            </w:r>
          </w:p>
          <w:p w:rsidR="000F1F09" w:rsidRPr="00B638C9" w:rsidRDefault="000F1F09" w:rsidP="00B638C9">
            <w:r w:rsidRPr="00B638C9">
              <w:t xml:space="preserve">культуры и международных связей администрации </w:t>
            </w:r>
          </w:p>
          <w:p w:rsidR="000F1F09" w:rsidRPr="00B638C9" w:rsidRDefault="000F1F09" w:rsidP="00B638C9">
            <w:r w:rsidRPr="00B638C9">
              <w:t xml:space="preserve">ЗАТО </w:t>
            </w:r>
            <w:proofErr w:type="gramStart"/>
            <w:r w:rsidRPr="00B638C9">
              <w:t>г</w:t>
            </w:r>
            <w:proofErr w:type="gramEnd"/>
            <w:r w:rsidRPr="00B638C9">
              <w:t>. Североморск</w:t>
            </w:r>
          </w:p>
          <w:p w:rsidR="000F1F09" w:rsidRPr="00B638C9" w:rsidRDefault="000F1F09" w:rsidP="00B638C9"/>
        </w:tc>
      </w:tr>
      <w:tr w:rsidR="00F61620" w:rsidRPr="00B638C9" w:rsidTr="000F1F09">
        <w:tc>
          <w:tcPr>
            <w:tcW w:w="3510" w:type="dxa"/>
          </w:tcPr>
          <w:p w:rsidR="00F61620" w:rsidRPr="00B638C9" w:rsidRDefault="00F61620" w:rsidP="00B638C9">
            <w:r w:rsidRPr="00B638C9">
              <w:t xml:space="preserve">Петрова </w:t>
            </w:r>
          </w:p>
          <w:p w:rsidR="00F61620" w:rsidRPr="00B638C9" w:rsidRDefault="00F61620" w:rsidP="00B638C9">
            <w:r w:rsidRPr="00B638C9">
              <w:t>Татьяна Валерьевна</w:t>
            </w:r>
          </w:p>
        </w:tc>
        <w:tc>
          <w:tcPr>
            <w:tcW w:w="5884" w:type="dxa"/>
          </w:tcPr>
          <w:p w:rsidR="00F61620" w:rsidRPr="00B638C9" w:rsidRDefault="00F61620" w:rsidP="00B638C9">
            <w:r w:rsidRPr="00B638C9">
              <w:t xml:space="preserve">- преподаватель МБОУДОД </w:t>
            </w:r>
            <w:r w:rsidR="00F15B1C" w:rsidRPr="00B638C9">
              <w:t xml:space="preserve"> </w:t>
            </w:r>
            <w:r w:rsidRPr="00B638C9">
              <w:t xml:space="preserve">ДШИ </w:t>
            </w:r>
          </w:p>
          <w:p w:rsidR="00F61620" w:rsidRPr="00B638C9" w:rsidRDefault="00F61620" w:rsidP="00B638C9">
            <w:r w:rsidRPr="00B638C9">
              <w:t>п. Сафоново</w:t>
            </w:r>
          </w:p>
        </w:tc>
      </w:tr>
      <w:tr w:rsidR="00F61620" w:rsidRPr="00B638C9" w:rsidTr="000F1F09">
        <w:tc>
          <w:tcPr>
            <w:tcW w:w="3510" w:type="dxa"/>
          </w:tcPr>
          <w:p w:rsidR="00F61620" w:rsidRPr="00B638C9" w:rsidRDefault="00F61620" w:rsidP="00B638C9"/>
        </w:tc>
        <w:tc>
          <w:tcPr>
            <w:tcW w:w="5884" w:type="dxa"/>
          </w:tcPr>
          <w:p w:rsidR="00F61620" w:rsidRPr="00B638C9" w:rsidRDefault="00F61620" w:rsidP="00B638C9"/>
        </w:tc>
      </w:tr>
      <w:tr w:rsidR="00F61620" w:rsidRPr="00B638C9" w:rsidTr="000F1F09">
        <w:tc>
          <w:tcPr>
            <w:tcW w:w="3510" w:type="dxa"/>
          </w:tcPr>
          <w:p w:rsidR="00F61620" w:rsidRPr="00B638C9" w:rsidRDefault="00F61620" w:rsidP="00B638C9">
            <w:r w:rsidRPr="00B638C9">
              <w:t xml:space="preserve">Кожанова </w:t>
            </w:r>
          </w:p>
          <w:p w:rsidR="00F61620" w:rsidRPr="00B638C9" w:rsidRDefault="00F61620" w:rsidP="00B638C9">
            <w:r w:rsidRPr="00B638C9">
              <w:t>Инна Владимировна</w:t>
            </w:r>
          </w:p>
        </w:tc>
        <w:tc>
          <w:tcPr>
            <w:tcW w:w="5884" w:type="dxa"/>
          </w:tcPr>
          <w:p w:rsidR="00F61620" w:rsidRPr="00B638C9" w:rsidRDefault="00F61620" w:rsidP="00B638C9">
            <w:r w:rsidRPr="00B638C9">
              <w:t xml:space="preserve">- преподаватель МБОУДОД </w:t>
            </w:r>
            <w:r w:rsidR="00F15B1C" w:rsidRPr="00B638C9">
              <w:t xml:space="preserve"> </w:t>
            </w:r>
            <w:r w:rsidRPr="00B638C9">
              <w:t xml:space="preserve">ДШИ </w:t>
            </w:r>
          </w:p>
          <w:p w:rsidR="00F61620" w:rsidRPr="00B638C9" w:rsidRDefault="00F61620" w:rsidP="00B638C9">
            <w:r w:rsidRPr="00B638C9">
              <w:t>п. Североморск-3</w:t>
            </w:r>
          </w:p>
          <w:p w:rsidR="00F61620" w:rsidRPr="00B638C9" w:rsidRDefault="00F61620" w:rsidP="00B638C9"/>
        </w:tc>
      </w:tr>
      <w:tr w:rsidR="00F61620" w:rsidRPr="00B638C9" w:rsidTr="000F1F09">
        <w:tc>
          <w:tcPr>
            <w:tcW w:w="3510" w:type="dxa"/>
          </w:tcPr>
          <w:p w:rsidR="00F61620" w:rsidRPr="00B638C9" w:rsidRDefault="00F61620" w:rsidP="00B638C9">
            <w:pPr>
              <w:rPr>
                <w:rFonts w:eastAsia="Calibri"/>
                <w:lang w:eastAsia="en-US"/>
              </w:rPr>
            </w:pPr>
            <w:r w:rsidRPr="00B638C9">
              <w:rPr>
                <w:rFonts w:eastAsia="Calibri"/>
                <w:lang w:eastAsia="en-US"/>
              </w:rPr>
              <w:t>Бурдюжа</w:t>
            </w:r>
          </w:p>
          <w:p w:rsidR="00F61620" w:rsidRPr="00B638C9" w:rsidRDefault="00F61620" w:rsidP="00B638C9">
            <w:pPr>
              <w:rPr>
                <w:rFonts w:eastAsia="Calibri"/>
                <w:lang w:eastAsia="en-US"/>
              </w:rPr>
            </w:pPr>
            <w:r w:rsidRPr="00B638C9">
              <w:rPr>
                <w:rFonts w:eastAsia="Calibri"/>
                <w:lang w:eastAsia="en-US"/>
              </w:rPr>
              <w:t>Наталья Анатольевна</w:t>
            </w:r>
          </w:p>
          <w:p w:rsidR="00F61620" w:rsidRPr="00B638C9" w:rsidRDefault="00F61620" w:rsidP="00B638C9"/>
        </w:tc>
        <w:tc>
          <w:tcPr>
            <w:tcW w:w="5884" w:type="dxa"/>
          </w:tcPr>
          <w:p w:rsidR="00F61620" w:rsidRPr="00B638C9" w:rsidRDefault="00F61620" w:rsidP="00B638C9">
            <w:r w:rsidRPr="00B638C9">
              <w:t xml:space="preserve">- преподаватель МБОУДОД </w:t>
            </w:r>
            <w:r w:rsidR="00F15B1C" w:rsidRPr="00B638C9">
              <w:t xml:space="preserve"> </w:t>
            </w:r>
            <w:r w:rsidRPr="00B638C9">
              <w:t xml:space="preserve">ДХШ </w:t>
            </w:r>
          </w:p>
          <w:p w:rsidR="00F61620" w:rsidRPr="00B638C9" w:rsidRDefault="00F61620" w:rsidP="00B638C9">
            <w:r w:rsidRPr="00B638C9">
              <w:t xml:space="preserve">г. Североморска </w:t>
            </w:r>
          </w:p>
        </w:tc>
      </w:tr>
    </w:tbl>
    <w:p w:rsidR="00F61620" w:rsidRPr="00B638C9" w:rsidRDefault="00F61620" w:rsidP="00B638C9"/>
    <w:sectPr w:rsidR="00F61620" w:rsidRPr="00B638C9" w:rsidSect="0036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3CC8"/>
    <w:multiLevelType w:val="hybridMultilevel"/>
    <w:tmpl w:val="944229E6"/>
    <w:lvl w:ilvl="0" w:tplc="2F86A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64A"/>
    <w:rsid w:val="00006CF1"/>
    <w:rsid w:val="0009782F"/>
    <w:rsid w:val="000F1F09"/>
    <w:rsid w:val="00134C08"/>
    <w:rsid w:val="00162E63"/>
    <w:rsid w:val="001F6925"/>
    <w:rsid w:val="00215501"/>
    <w:rsid w:val="002B362E"/>
    <w:rsid w:val="00360037"/>
    <w:rsid w:val="0036426E"/>
    <w:rsid w:val="00366F6E"/>
    <w:rsid w:val="0037397E"/>
    <w:rsid w:val="003C7B86"/>
    <w:rsid w:val="003E7771"/>
    <w:rsid w:val="00477E38"/>
    <w:rsid w:val="00515EE2"/>
    <w:rsid w:val="00590516"/>
    <w:rsid w:val="005C0376"/>
    <w:rsid w:val="006030CB"/>
    <w:rsid w:val="00614D1B"/>
    <w:rsid w:val="00663F0D"/>
    <w:rsid w:val="00667D00"/>
    <w:rsid w:val="006B356F"/>
    <w:rsid w:val="00752D6B"/>
    <w:rsid w:val="007F4002"/>
    <w:rsid w:val="008377B2"/>
    <w:rsid w:val="00862A24"/>
    <w:rsid w:val="008C3EC3"/>
    <w:rsid w:val="008E4C9F"/>
    <w:rsid w:val="009442B1"/>
    <w:rsid w:val="009777DE"/>
    <w:rsid w:val="0099486F"/>
    <w:rsid w:val="00A5164A"/>
    <w:rsid w:val="00A63AC3"/>
    <w:rsid w:val="00AA6050"/>
    <w:rsid w:val="00AF363D"/>
    <w:rsid w:val="00B638C9"/>
    <w:rsid w:val="00B84A84"/>
    <w:rsid w:val="00C63FF5"/>
    <w:rsid w:val="00C75280"/>
    <w:rsid w:val="00CE2C23"/>
    <w:rsid w:val="00D87BCF"/>
    <w:rsid w:val="00DB2B8B"/>
    <w:rsid w:val="00E37E79"/>
    <w:rsid w:val="00E45350"/>
    <w:rsid w:val="00F15B1C"/>
    <w:rsid w:val="00F55F64"/>
    <w:rsid w:val="00F61620"/>
    <w:rsid w:val="00F63B0B"/>
    <w:rsid w:val="00F7430F"/>
    <w:rsid w:val="00FB41CB"/>
    <w:rsid w:val="00FE0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64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A516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6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5164A"/>
    <w:pPr>
      <w:keepNext/>
      <w:jc w:val="center"/>
      <w:outlineLvl w:val="4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6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1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16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164A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21">
    <w:name w:val="Body Text Indent 2"/>
    <w:basedOn w:val="a"/>
    <w:link w:val="22"/>
    <w:rsid w:val="00A5164A"/>
    <w:pPr>
      <w:tabs>
        <w:tab w:val="left" w:pos="3600"/>
      </w:tabs>
      <w:ind w:left="1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51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5164A"/>
    <w:pPr>
      <w:ind w:left="720"/>
      <w:contextualSpacing/>
    </w:pPr>
  </w:style>
  <w:style w:type="character" w:styleId="a4">
    <w:name w:val="Hyperlink"/>
    <w:uiPriority w:val="99"/>
    <w:unhideWhenUsed/>
    <w:rsid w:val="00A5164A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A516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516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61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_s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32</cp:revision>
  <dcterms:created xsi:type="dcterms:W3CDTF">2011-10-27T08:46:00Z</dcterms:created>
  <dcterms:modified xsi:type="dcterms:W3CDTF">2013-04-30T06:07:00Z</dcterms:modified>
</cp:coreProperties>
</file>