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37"/>
        <w:spacing w:after="120" w:before="480"/>
        <w:contextualSpacing/>
      </w:pPr>
      <w:r>
        <w:rPr/>
        <w:t>Конюхова Татьяна Владимировна</w:t>
      </w:r>
    </w:p>
    <w:p>
      <w:pPr>
        <w:pStyle w:val="style37"/>
        <w:spacing w:after="120" w:before="480"/>
        <w:contextualSpacing/>
      </w:pPr>
      <w:r>
        <w:rPr/>
        <w:t>Политова Ольга Николаевна</w:t>
      </w:r>
    </w:p>
    <w:p>
      <w:pPr>
        <w:pStyle w:val="style38"/>
      </w:pPr>
      <w:r>
        <w:rPr/>
        <w:t>МБОУ ДОД «ДМШ №10» г. Прокопьевска</w:t>
      </w:r>
    </w:p>
    <w:p>
      <w:pPr>
        <w:pStyle w:val="style38"/>
      </w:pPr>
      <w:r>
        <w:rPr/>
        <w:t>МБОУ ДОД «ДШИ» г. Прокопьевска</w:t>
      </w:r>
    </w:p>
    <w:p>
      <w:pPr>
        <w:pStyle w:val="style39"/>
      </w:pPr>
      <w:r>
        <w:rPr/>
        <w:t xml:space="preserve">Музыкальное восприятие художественного образа в работе с фортепианным ансамблем. </w:t>
      </w:r>
      <w:r>
        <w:rPr>
          <w:bCs/>
        </w:rPr>
        <w:t>Конспект открытого урока.</w:t>
      </w:r>
    </w:p>
    <w:p>
      <w:pPr>
        <w:pStyle w:val="style40"/>
      </w:pPr>
      <w:r>
        <w:rPr/>
        <w:t>Цель: Развитие художественно - образного мышления и творческих способностей, через освоение различных видов совместного музицирования.</w:t>
      </w:r>
    </w:p>
    <w:p>
      <w:pPr>
        <w:pStyle w:val="style40"/>
      </w:pPr>
      <w:r>
        <w:rPr/>
        <w:t xml:space="preserve">Задачи: </w:t>
      </w:r>
    </w:p>
    <w:p>
      <w:pPr>
        <w:pStyle w:val="style40"/>
      </w:pPr>
      <w:r>
        <w:rPr/>
        <w:t>Образовательные: Формировать умения и навыки игры в ансамбле, развивать принципы ансамблевой игры.</w:t>
      </w:r>
    </w:p>
    <w:p>
      <w:pPr>
        <w:pStyle w:val="style40"/>
      </w:pPr>
      <w:r>
        <w:rPr/>
        <w:t>Развивающие: развитие памяти и слуха, внимания, мышления, воображения, развитие музыкально – исполнительской культуры.</w:t>
      </w:r>
      <w:r>
        <w:rPr>
          <w:shd w:fill="F4F4F4" w:val="clear"/>
        </w:rPr>
        <w:t xml:space="preserve"> </w:t>
      </w:r>
    </w:p>
    <w:p>
      <w:pPr>
        <w:pStyle w:val="style40"/>
      </w:pPr>
      <w:r>
        <w:rPr/>
        <w:t>Воспитательные: воспитать устойчивый интерес к коллективному исполнительству и ответственности за своего партнёра.</w:t>
      </w:r>
    </w:p>
    <w:p>
      <w:pPr>
        <w:pStyle w:val="style40"/>
      </w:pPr>
      <w:r>
        <w:rPr>
          <w:rStyle w:val="style21"/>
        </w:rPr>
        <w:t>Здоровьесберегающие: снятие мышечного напряжения, правильная организация пианистического аппарата.</w:t>
      </w:r>
    </w:p>
    <w:p>
      <w:pPr>
        <w:pStyle w:val="style40"/>
      </w:pPr>
      <w:r>
        <w:rPr/>
        <w:t>Тип урока: Интегрированный</w:t>
      </w:r>
    </w:p>
    <w:p>
      <w:pPr>
        <w:pStyle w:val="style40"/>
      </w:pPr>
      <w:r>
        <w:rPr/>
        <w:t>Вид урока: Творческий отчет</w:t>
      </w:r>
    </w:p>
    <w:p>
      <w:pPr>
        <w:pStyle w:val="style40"/>
      </w:pPr>
      <w:r>
        <w:rPr/>
        <w:t>Форма проведения: Нетрадиционная, коллективная</w:t>
      </w:r>
    </w:p>
    <w:p>
      <w:pPr>
        <w:pStyle w:val="style40"/>
      </w:pPr>
      <w:r>
        <w:rPr/>
        <w:t>Возраст детей: От 8 до 13 лет</w:t>
      </w:r>
    </w:p>
    <w:p>
      <w:pPr>
        <w:pStyle w:val="style40"/>
      </w:pPr>
      <w:r>
        <w:rPr/>
        <w:t>Методы: Музыкально-теоретический анализ, аналитический, интеграционный, наглядно - слуховой, развивающий логическое и ассоциативное мышление.</w:t>
      </w:r>
    </w:p>
    <w:p>
      <w:pPr>
        <w:pStyle w:val="style40"/>
      </w:pPr>
      <w:r>
        <w:rPr/>
        <w:t>Оборудование и материалы:</w:t>
      </w:r>
    </w:p>
    <w:p>
      <w:pPr>
        <w:pStyle w:val="style40"/>
      </w:pPr>
      <w:r>
        <w:rPr/>
        <w:t>Просторный светлый зал, два фортепиано, видеопроектор, компьютер.</w:t>
      </w:r>
    </w:p>
    <w:p>
      <w:pPr>
        <w:pStyle w:val="style40"/>
      </w:pPr>
      <w:r>
        <w:rPr/>
        <w:t>Методическое обеспечение урока:</w:t>
      </w:r>
    </w:p>
    <w:p>
      <w:pPr>
        <w:pStyle w:val="style40"/>
      </w:pPr>
      <w:r>
        <w:rPr/>
        <w:t>Диски с мультфильмами: «Кот Леопольд», «Чипполино», «Три поросёнка»</w:t>
      </w:r>
    </w:p>
    <w:p>
      <w:pPr>
        <w:pStyle w:val="style40"/>
      </w:pPr>
      <w:r>
        <w:rPr/>
        <w:t>Музыка на заставку и минуту отдыха, рисунки к сказкам «Чипполино», «Три поросенка»</w:t>
      </w:r>
    </w:p>
    <w:p>
      <w:pPr>
        <w:pStyle w:val="style40"/>
      </w:pPr>
      <w:r>
        <w:rPr/>
        <w:t>Структура урока</w:t>
      </w:r>
    </w:p>
    <w:p>
      <w:pPr>
        <w:pStyle w:val="style40"/>
      </w:pPr>
      <w:r>
        <w:rPr/>
        <w:t xml:space="preserve">I. Организационный момент </w:t>
      </w:r>
    </w:p>
    <w:p>
      <w:pPr>
        <w:pStyle w:val="style40"/>
      </w:pPr>
      <w:r>
        <w:rPr/>
        <w:t>Приветствие, представление темы, участников, психологический настрой воспитанников.</w:t>
      </w:r>
    </w:p>
    <w:p>
      <w:pPr>
        <w:pStyle w:val="style40"/>
      </w:pPr>
      <w:r>
        <w:rPr/>
        <w:t xml:space="preserve"> </w:t>
      </w:r>
      <w:r>
        <w:rPr/>
        <w:t xml:space="preserve">II Теоретические сведения </w:t>
      </w:r>
    </w:p>
    <w:p>
      <w:pPr>
        <w:pStyle w:val="style40"/>
      </w:pPr>
      <w:r>
        <w:rPr/>
        <w:t xml:space="preserve"> </w:t>
      </w:r>
      <w:r>
        <w:rPr/>
        <w:t xml:space="preserve">III Практическая работа </w:t>
      </w:r>
    </w:p>
    <w:p>
      <w:pPr>
        <w:pStyle w:val="style40"/>
      </w:pPr>
      <w:r>
        <w:rPr/>
        <w:t xml:space="preserve"> </w:t>
      </w:r>
      <w:r>
        <w:rPr/>
        <w:t>Исполнение музыкальных произведений</w:t>
      </w:r>
    </w:p>
    <w:p>
      <w:pPr>
        <w:pStyle w:val="style40"/>
      </w:pPr>
      <w:r>
        <w:rPr/>
        <w:t>И. Беркович «Прелюдия»</w:t>
      </w:r>
    </w:p>
    <w:p>
      <w:pPr>
        <w:pStyle w:val="style40"/>
      </w:pPr>
      <w:r>
        <w:rPr/>
        <w:t>К. Хачатурян «Галоп» из балета «Чипполино»</w:t>
      </w:r>
    </w:p>
    <w:p>
      <w:pPr>
        <w:pStyle w:val="style40"/>
      </w:pPr>
      <w:r>
        <w:rPr/>
        <w:t>К. Хачатурян «Погоня» из балета «Чипполино»</w:t>
      </w:r>
    </w:p>
    <w:p>
      <w:pPr>
        <w:pStyle w:val="style40"/>
      </w:pPr>
      <w:r>
        <w:rPr/>
        <w:t>Минута отдыха, релаксация игрового аппарата</w:t>
      </w:r>
    </w:p>
    <w:p>
      <w:pPr>
        <w:pStyle w:val="style40"/>
      </w:pPr>
      <w:r>
        <w:rPr/>
        <w:t>Д.Уотт «Песенка поросят»</w:t>
      </w:r>
    </w:p>
    <w:p>
      <w:pPr>
        <w:pStyle w:val="style40"/>
      </w:pPr>
      <w:r>
        <w:rPr/>
        <w:t>Б. Савельев «НА крутом бережку» из мультфильма «Кот Леопольд и золотая рыбка»</w:t>
      </w:r>
    </w:p>
    <w:p>
      <w:pPr>
        <w:pStyle w:val="style40"/>
      </w:pPr>
      <w:r>
        <w:rPr/>
        <w:t xml:space="preserve"> </w:t>
      </w:r>
      <w:r>
        <w:rPr/>
        <w:t>IV Подведение итогов</w:t>
      </w:r>
    </w:p>
    <w:p>
      <w:pPr>
        <w:pStyle w:val="style41"/>
      </w:pPr>
      <w:r>
        <w:rPr/>
        <w:t>Ход урока</w:t>
      </w:r>
    </w:p>
    <w:p>
      <w:pPr>
        <w:pStyle w:val="style40"/>
      </w:pPr>
      <w:r>
        <w:rPr/>
        <w:t>(Звучит спокойная музыка)</w:t>
      </w:r>
    </w:p>
    <w:p>
      <w:pPr>
        <w:pStyle w:val="style40"/>
      </w:pPr>
      <w:r>
        <w:rPr>
          <w:bCs/>
          <w:i/>
        </w:rPr>
        <w:t>Педагог 1</w:t>
      </w:r>
      <w:r>
        <w:rPr>
          <w:i/>
        </w:rPr>
        <w:t>:</w:t>
      </w:r>
      <w:r>
        <w:rPr/>
        <w:t xml:space="preserve"> Добрый, день, дорогие ребята, наше занятие посвящено ансамблевой игре: игра фортепианных дуэтов и фортепианного квартета.</w:t>
      </w:r>
    </w:p>
    <w:p>
      <w:pPr>
        <w:pStyle w:val="style40"/>
      </w:pPr>
      <w:r>
        <w:rPr/>
        <w:t>Представляем участников нашего занятия: Гулина Даша, Копылов Данил, Ивашова Полина, Кравченко Маша, Пяткина Света, Егорова Кира, Бычкова Вера, Резенова Лиза.</w:t>
      </w:r>
    </w:p>
    <w:p>
      <w:pPr>
        <w:pStyle w:val="style40"/>
      </w:pPr>
      <w:r>
        <w:rPr/>
        <w:t xml:space="preserve"> </w:t>
      </w:r>
    </w:p>
    <w:p>
      <w:pPr>
        <w:pStyle w:val="style40"/>
      </w:pPr>
      <w:r>
        <w:rPr/>
        <w:t xml:space="preserve"> </w:t>
      </w:r>
      <w:r>
        <w:rPr/>
        <w:t>«Два мира есть у человека</w:t>
      </w:r>
    </w:p>
    <w:p>
      <w:pPr>
        <w:pStyle w:val="style40"/>
      </w:pPr>
      <w:r>
        <w:rPr/>
        <w:t>Один, который нас творил</w:t>
      </w:r>
    </w:p>
    <w:p>
      <w:pPr>
        <w:pStyle w:val="style40"/>
      </w:pPr>
      <w:r>
        <w:rPr/>
        <w:t xml:space="preserve">другой, который мы от века </w:t>
      </w:r>
    </w:p>
    <w:p>
      <w:pPr>
        <w:pStyle w:val="style40"/>
      </w:pPr>
      <w:r>
        <w:rPr/>
        <w:t xml:space="preserve">творим по мере наших сил» </w:t>
      </w:r>
    </w:p>
    <w:p>
      <w:pPr>
        <w:pStyle w:val="style40"/>
      </w:pPr>
      <w:r>
        <w:rPr/>
        <w:t>Н.Заболоцкий</w:t>
      </w:r>
    </w:p>
    <w:p>
      <w:pPr>
        <w:pStyle w:val="style40"/>
      </w:pPr>
      <w:r>
        <w:rPr>
          <w:bCs/>
          <w:i/>
        </w:rPr>
        <w:t>Педагог 2</w:t>
      </w:r>
      <w:r>
        <w:rPr>
          <w:b/>
          <w:bCs/>
          <w:i/>
        </w:rPr>
        <w:t>:</w:t>
      </w:r>
      <w:r>
        <w:rPr/>
        <w:t xml:space="preserve"> Фортепианный ансамбль—необходимая школа самообучения и самовоспитания. Педагоги должны руководствоваться психологической установкой на воспитание пианиста не только готового к сольному исполнительству, но и получающего радость от совместной работы в фортепианном дуэте, квартете. Участие в ансамблях открывают перед ребятами возможность активной концертной практики.</w:t>
      </w:r>
    </w:p>
    <w:p>
      <w:pPr>
        <w:pStyle w:val="style40"/>
      </w:pPr>
      <w:r>
        <w:rPr>
          <w:bCs/>
          <w:i/>
        </w:rPr>
        <w:t xml:space="preserve">Педагог 1: </w:t>
      </w:r>
      <w:r>
        <w:rPr/>
        <w:t>Ансамблевое исполнительство, по сравнению с сольным, оказывает благоприятное влияние на детей, не только в профессиональном плане, но и формирует человеческие качества: качества взаимного уважения, такта, партнерства. Игра в дуэте предоставляет прекрасную возможность, как для творческого общения, так и дружеского общения. Культура музицирования в четыре руки имеет свои отличительные особенности. Два человека за одной клавиатурой — это другой жанр, другое ощущение, чем сольное исполнение. Здесь умение слышать и чувствовать друг друга играет важнейшую роль. На уроках фортепианного ансамбля формируется навык чтения с листа, синхронность звучания - один из главных показателей качества ансамблевой игры.</w:t>
      </w:r>
    </w:p>
    <w:p>
      <w:pPr>
        <w:pStyle w:val="style40"/>
      </w:pPr>
      <w:r>
        <w:rPr>
          <w:bCs/>
          <w:i/>
        </w:rPr>
        <w:t>Педагог 2:</w:t>
      </w:r>
      <w:r>
        <w:rPr>
          <w:bCs/>
        </w:rPr>
        <w:t xml:space="preserve"> </w:t>
      </w:r>
      <w:r>
        <w:rPr/>
        <w:t>Восприятие - сложный психический процесс. Это отражение увиденного и услышанного. Борис Михайлович Теплов считает, что специфическим для музыкального переживания и восприятия являются эмоции, чувства, настроение. Только через выражение эмоций, музыка может передавать мысли и образы, или «картину природы»</w:t>
      </w:r>
      <w:r>
        <w:rPr>
          <w:bCs/>
        </w:rPr>
        <w:t xml:space="preserve"> </w:t>
      </w:r>
      <w:r>
        <w:rPr/>
        <w:t>Восприятие проходит через все виды детской музыкальной деятельности: слушание музыки, пение, движение, игра на инструментах.</w:t>
      </w:r>
    </w:p>
    <w:p>
      <w:pPr>
        <w:pStyle w:val="style40"/>
      </w:pPr>
      <w:r>
        <w:rPr>
          <w:bCs/>
          <w:i/>
        </w:rPr>
        <w:t>Егорова Кира:</w:t>
      </w:r>
      <w:r>
        <w:rPr>
          <w:b/>
          <w:bCs/>
        </w:rPr>
        <w:t xml:space="preserve"> </w:t>
      </w:r>
      <w:r>
        <w:rPr/>
        <w:t xml:space="preserve">Ансамбль (от франц. </w:t>
      </w:r>
      <w:r>
        <w:rPr>
          <w:lang w:val="en-US"/>
        </w:rPr>
        <w:t>Ensemble</w:t>
      </w:r>
      <w:r>
        <w:rPr/>
        <w:t xml:space="preserve"> - вместе, сразу) Группа из двух или более музыкантов певцов или инструменталистов, совместно исполняющих музыкальное произведение. Игра в ансамбле - это форма учебно - воспитательного процесса.</w:t>
      </w:r>
    </w:p>
    <w:p>
      <w:pPr>
        <w:pStyle w:val="style40"/>
      </w:pPr>
      <w:r>
        <w:rPr>
          <w:bCs/>
          <w:i/>
        </w:rPr>
        <w:t xml:space="preserve">Педагог 1: </w:t>
      </w:r>
      <w:r>
        <w:rPr/>
        <w:t xml:space="preserve">Наш урок мы открываем </w:t>
      </w:r>
      <w:r>
        <w:rPr>
          <w:b/>
        </w:rPr>
        <w:t>«Прелюдией»</w:t>
      </w:r>
      <w:r>
        <w:rPr>
          <w:b/>
          <w:bCs/>
        </w:rPr>
        <w:t xml:space="preserve"> </w:t>
      </w:r>
      <w:r>
        <w:rPr>
          <w:b/>
        </w:rPr>
        <w:t>И. Берковича.</w:t>
      </w:r>
    </w:p>
    <w:p>
      <w:pPr>
        <w:pStyle w:val="style40"/>
      </w:pPr>
      <w:r>
        <w:rPr/>
        <w:t>В исполнении фортепианного дуэта Егоровой Киры и Бычковой Веры</w:t>
      </w:r>
    </w:p>
    <w:p>
      <w:pPr>
        <w:pStyle w:val="style40"/>
      </w:pPr>
      <w:r>
        <w:rPr>
          <w:b/>
        </w:rPr>
        <w:t xml:space="preserve">Звучит </w:t>
      </w:r>
      <w:r>
        <w:rPr>
          <w:b/>
          <w:bCs/>
        </w:rPr>
        <w:t>«Прелюдия»</w:t>
      </w:r>
      <w:r>
        <w:rPr>
          <w:b/>
        </w:rPr>
        <w:t xml:space="preserve"> </w:t>
      </w:r>
      <w:r>
        <w:rPr/>
        <w:t>(Во время исполнения на проекторе идут изображения картин природы)</w:t>
      </w:r>
    </w:p>
    <w:p>
      <w:pPr>
        <w:pStyle w:val="style40"/>
      </w:pPr>
      <w:r>
        <w:rPr>
          <w:bCs/>
          <w:i/>
        </w:rPr>
        <w:t>Бычкова Вера:</w:t>
      </w:r>
      <w:r>
        <w:rPr>
          <w:b/>
          <w:bCs/>
        </w:rPr>
        <w:t xml:space="preserve"> </w:t>
      </w:r>
      <w:r>
        <w:rPr/>
        <w:t xml:space="preserve">Прелюдия (от лат. </w:t>
      </w:r>
      <w:r>
        <w:rPr>
          <w:lang w:val="en-US"/>
        </w:rPr>
        <w:t>Prelude</w:t>
      </w:r>
      <w:r>
        <w:rPr/>
        <w:t xml:space="preserve"> - играю предварительно). Жанр старинный, возникнув в </w:t>
      </w:r>
      <w:r>
        <w:rPr>
          <w:lang w:val="en-US"/>
        </w:rPr>
        <w:t>XV</w:t>
      </w:r>
      <w:r>
        <w:rPr/>
        <w:t xml:space="preserve"> веке само слово «прелюдия» неоднократно меняло свой смысл. Первоначально так обозначалось небольшое инструментальное вступление, к какому - либо сочинению. В дальнейшем, жанр прелюдии получил значительное развитие в музыке русских композиторов.</w:t>
      </w:r>
    </w:p>
    <w:p>
      <w:pPr>
        <w:pStyle w:val="style40"/>
      </w:pPr>
      <w:r>
        <w:rPr>
          <w:bCs/>
          <w:i/>
        </w:rPr>
        <w:t xml:space="preserve">Педагог 2: </w:t>
      </w:r>
      <w:r>
        <w:rPr/>
        <w:t>Ребята, вы любите играть в ансамбле?</w:t>
      </w:r>
    </w:p>
    <w:p>
      <w:pPr>
        <w:pStyle w:val="style40"/>
      </w:pPr>
      <w:r>
        <w:rPr>
          <w:i/>
        </w:rPr>
        <w:t>Предполагаемый ответ детей:</w:t>
      </w:r>
      <w:r>
        <w:rPr/>
        <w:t xml:space="preserve"> Конечно.</w:t>
      </w:r>
    </w:p>
    <w:p>
      <w:pPr>
        <w:pStyle w:val="style40"/>
      </w:pPr>
      <w:r>
        <w:rPr>
          <w:bCs/>
          <w:i/>
        </w:rPr>
        <w:t xml:space="preserve">Педагог 2: </w:t>
      </w:r>
      <w:r>
        <w:rPr/>
        <w:t>Чем вам нравится играть в ансамбле?</w:t>
      </w:r>
    </w:p>
    <w:p>
      <w:pPr>
        <w:pStyle w:val="style40"/>
      </w:pPr>
      <w:r>
        <w:rPr>
          <w:i/>
        </w:rPr>
        <w:t>Предполагаемый ответ детей:</w:t>
      </w:r>
      <w:r>
        <w:rPr/>
        <w:t xml:space="preserve"> Играть в ансамбле интересно, вдвоем легче, друг другу помогаем. Это коллективная работа.</w:t>
      </w:r>
    </w:p>
    <w:p>
      <w:pPr>
        <w:pStyle w:val="style40"/>
      </w:pPr>
      <w:r>
        <w:rPr>
          <w:bCs/>
          <w:i/>
        </w:rPr>
        <w:t xml:space="preserve">Педагог 1: </w:t>
      </w:r>
      <w:r>
        <w:rPr/>
        <w:t>Ребята, какие образы вы представили после прослушанной музыки? Вы видели, во время исполнения Прелюдии, менялись картинки природы. Как вы думаете почему?</w:t>
      </w:r>
    </w:p>
    <w:p>
      <w:pPr>
        <w:pStyle w:val="style40"/>
      </w:pPr>
      <w:r>
        <w:rPr>
          <w:i/>
        </w:rPr>
        <w:t>Предполагаемый ответ детей:</w:t>
      </w:r>
      <w:r>
        <w:rPr/>
        <w:t xml:space="preserve"> Сначала музыка звучала плавная, спокойная, красивая, ласковая.</w:t>
      </w:r>
    </w:p>
    <w:p>
      <w:pPr>
        <w:pStyle w:val="style40"/>
      </w:pPr>
      <w:r>
        <w:rPr>
          <w:bCs/>
          <w:i/>
        </w:rPr>
        <w:t xml:space="preserve">Педагог 1: </w:t>
      </w:r>
      <w:r>
        <w:rPr/>
        <w:t xml:space="preserve">Соответствовали картинки природы этой музыке? </w:t>
      </w:r>
    </w:p>
    <w:p>
      <w:pPr>
        <w:pStyle w:val="style40"/>
      </w:pPr>
      <w:r>
        <w:rPr>
          <w:i/>
        </w:rPr>
        <w:t>Предполагаемый ответ детей:</w:t>
      </w:r>
      <w:r>
        <w:rPr/>
        <w:t xml:space="preserve"> Да, конечно.</w:t>
      </w:r>
    </w:p>
    <w:p>
      <w:pPr>
        <w:pStyle w:val="style40"/>
      </w:pPr>
      <w:r>
        <w:rPr>
          <w:bCs/>
          <w:i/>
        </w:rPr>
        <w:t xml:space="preserve">Педагог 2: </w:t>
      </w:r>
      <w:r>
        <w:rPr/>
        <w:t>Какими красками пользовался художник при написании этих картин?</w:t>
      </w:r>
    </w:p>
    <w:p>
      <w:pPr>
        <w:pStyle w:val="style40"/>
      </w:pPr>
      <w:r>
        <w:rPr>
          <w:i/>
        </w:rPr>
        <w:t>Предполагаемый ответ детей:</w:t>
      </w:r>
      <w:r>
        <w:rPr/>
        <w:t xml:space="preserve"> В первой части краски светлые, яркие, радостные. Во второй части темные, пасмурные, серые.</w:t>
      </w:r>
    </w:p>
    <w:p>
      <w:pPr>
        <w:pStyle w:val="style40"/>
      </w:pPr>
      <w:r>
        <w:rPr>
          <w:bCs/>
          <w:i/>
        </w:rPr>
        <w:t xml:space="preserve">Педагог 2: </w:t>
      </w:r>
      <w:r>
        <w:rPr/>
        <w:t xml:space="preserve">Художник использовал цветовую гамму для создания образа. А композитор использовал музыкальные средства выразительности. Мелодия, темп, динамика, гармония, фактура, ритм. Как изменялась музыка? </w:t>
      </w:r>
    </w:p>
    <w:p>
      <w:pPr>
        <w:pStyle w:val="style40"/>
      </w:pPr>
      <w:r>
        <w:rPr>
          <w:i/>
        </w:rPr>
        <w:t>Предполагаемый ответ детей:</w:t>
      </w:r>
      <w:r>
        <w:rPr/>
        <w:t xml:space="preserve"> В средней части мелодия звучит взволнованно, возбужденно, изменяется темп, это кульминация всего произведения.</w:t>
      </w:r>
    </w:p>
    <w:p>
      <w:pPr>
        <w:pStyle w:val="style40"/>
      </w:pPr>
      <w:r>
        <w:rPr>
          <w:bCs/>
          <w:i/>
        </w:rPr>
        <w:t xml:space="preserve">Педагог 1: </w:t>
      </w:r>
      <w:r>
        <w:rPr/>
        <w:t>А что такое кульминация?</w:t>
      </w:r>
    </w:p>
    <w:p>
      <w:pPr>
        <w:pStyle w:val="style40"/>
      </w:pPr>
      <w:r>
        <w:rPr>
          <w:i/>
        </w:rPr>
        <w:t>Предполагаемый ответ детей:</w:t>
      </w:r>
      <w:r>
        <w:rPr/>
        <w:t xml:space="preserve"> Кульминация - момент высшего напряжения в музыкальном развитии.</w:t>
      </w:r>
    </w:p>
    <w:p>
      <w:pPr>
        <w:pStyle w:val="style40"/>
      </w:pPr>
      <w:r>
        <w:rPr>
          <w:bCs/>
          <w:i/>
        </w:rPr>
        <w:t xml:space="preserve">Педагог 1: </w:t>
      </w:r>
      <w:r>
        <w:rPr/>
        <w:t xml:space="preserve">Сейчас мы послушаем другую музыку советского композитора </w:t>
      </w:r>
      <w:r>
        <w:rPr>
          <w:b/>
        </w:rPr>
        <w:t>Карена Хачатуряна из балета «Чипполино».</w:t>
      </w:r>
      <w:r>
        <w:rPr/>
        <w:t xml:space="preserve"> Ребята, а вы знаете, что такое балет?</w:t>
      </w:r>
    </w:p>
    <w:p>
      <w:pPr>
        <w:pStyle w:val="style40"/>
      </w:pPr>
      <w:r>
        <w:rPr>
          <w:bCs/>
          <w:i/>
        </w:rPr>
        <w:t>Ивашова Полина:</w:t>
      </w:r>
      <w:r>
        <w:rPr>
          <w:b/>
          <w:bCs/>
        </w:rPr>
        <w:t xml:space="preserve"> </w:t>
      </w:r>
      <w:r>
        <w:rPr/>
        <w:t>Балет - это жанр музыкально - сценического искусства. Главные его составные части: музыка и хореография. Балеты, специально написаны для детей, такие как: «Щелкунчик», «Спящая красавица» раскрывают детям с раннего детства образы сказочных персонажей.</w:t>
      </w:r>
    </w:p>
    <w:p>
      <w:pPr>
        <w:pStyle w:val="style40"/>
      </w:pPr>
      <w:r>
        <w:rPr>
          <w:bCs/>
          <w:i/>
        </w:rPr>
        <w:t xml:space="preserve">Педагог 2: </w:t>
      </w:r>
      <w:r>
        <w:rPr/>
        <w:t>Послушаем два номера из балета «Чипполино» в исполнении фортепианных дуэтов</w:t>
      </w:r>
      <w:r>
        <w:rPr>
          <w:b/>
        </w:rPr>
        <w:t xml:space="preserve">: </w:t>
      </w:r>
      <w:r>
        <w:rPr/>
        <w:t xml:space="preserve">Гулиной Даши и Копылова Данила </w:t>
      </w:r>
      <w:r>
        <w:rPr>
          <w:b/>
        </w:rPr>
        <w:t>«Галоп»</w:t>
      </w:r>
      <w:r>
        <w:rPr/>
        <w:t xml:space="preserve">, Егоровой Киры и Бычковой Веры </w:t>
      </w:r>
      <w:r>
        <w:rPr>
          <w:b/>
        </w:rPr>
        <w:t>«Погоня»</w:t>
      </w:r>
      <w:r>
        <w:rPr/>
        <w:t>. Сопровождать образ главного героя будет отрывок из мультфильма, по сказке Джанни Родари «Чипполино»</w:t>
      </w:r>
    </w:p>
    <w:p>
      <w:pPr>
        <w:pStyle w:val="style40"/>
      </w:pPr>
      <w:r>
        <w:rPr/>
        <w:t xml:space="preserve">Звучит </w:t>
      </w:r>
      <w:r>
        <w:rPr>
          <w:b/>
          <w:bCs/>
        </w:rPr>
        <w:t>«Галоп» и «Погоня»</w:t>
      </w:r>
    </w:p>
    <w:p>
      <w:pPr>
        <w:pStyle w:val="style40"/>
      </w:pPr>
      <w:r>
        <w:rPr>
          <w:bCs/>
          <w:i/>
        </w:rPr>
        <w:t xml:space="preserve">Педагог 2: </w:t>
      </w:r>
      <w:r>
        <w:rPr/>
        <w:t>Каким изображен Чипполино в музыке и в мультфильме. Соответствует музыка главному герою?</w:t>
      </w:r>
    </w:p>
    <w:p>
      <w:pPr>
        <w:pStyle w:val="style40"/>
      </w:pPr>
      <w:r>
        <w:rPr>
          <w:i/>
        </w:rPr>
        <w:t>Предполагаемый ответ детей:</w:t>
      </w:r>
      <w:r>
        <w:rPr/>
        <w:t xml:space="preserve"> Чипполино веселый, быстрый, проворный, энергичный, жизнерадостный, он помогает всем.</w:t>
      </w:r>
    </w:p>
    <w:p>
      <w:pPr>
        <w:pStyle w:val="style40"/>
      </w:pPr>
      <w:r>
        <w:rPr>
          <w:bCs/>
          <w:i/>
        </w:rPr>
        <w:t xml:space="preserve">Педагог 2: </w:t>
      </w:r>
      <w:r>
        <w:rPr/>
        <w:t>Какими музыкальными средствами раскрывается характер главного героя?</w:t>
      </w:r>
    </w:p>
    <w:p>
      <w:pPr>
        <w:pStyle w:val="style40"/>
      </w:pPr>
      <w:r>
        <w:rPr>
          <w:i/>
        </w:rPr>
        <w:t>Предполагаемый ответ детей:</w:t>
      </w:r>
      <w:r>
        <w:rPr/>
        <w:t xml:space="preserve"> Темп быстрый, акценты, яркая динамика, простая мелодия.</w:t>
      </w:r>
    </w:p>
    <w:p>
      <w:pPr>
        <w:pStyle w:val="style40"/>
      </w:pPr>
      <w:r>
        <w:rPr>
          <w:bCs/>
          <w:i/>
        </w:rPr>
        <w:t xml:space="preserve">Педагог 2: </w:t>
      </w:r>
      <w:r>
        <w:rPr/>
        <w:t>Ребята, чему учит эта сказка?</w:t>
      </w:r>
    </w:p>
    <w:p>
      <w:pPr>
        <w:pStyle w:val="style40"/>
      </w:pPr>
      <w:r>
        <w:rPr>
          <w:i/>
        </w:rPr>
        <w:t>Предполагаемый ответ детей:</w:t>
      </w:r>
      <w:r>
        <w:rPr/>
        <w:t xml:space="preserve"> Добру, дружбе, учит защищать слабого.</w:t>
      </w:r>
    </w:p>
    <w:p>
      <w:pPr>
        <w:pStyle w:val="style40"/>
      </w:pPr>
      <w:r>
        <w:rPr>
          <w:bCs/>
          <w:i/>
        </w:rPr>
        <w:t xml:space="preserve">Педагог 1: </w:t>
      </w:r>
      <w:r>
        <w:rPr/>
        <w:t>После такой музыки можно немного отдохнуть. Проведем минуту отдыха. На занятиях фортепиано мы большую часть времени сидим за инструментом. Для того чтобы мы не уставали, покажем несколько упражнений, которые помогут нам расслабить мышцы рук, спины. Эти упражнения снимают усталость и придают бодрый вид. Благодаря этим упражнениям у детей развиваются: координация движений, слуховое внимание. Они полезны для здоровья и хорошего самочувствия, а также для постановки аппарата юных пианистов.</w:t>
      </w:r>
    </w:p>
    <w:p>
      <w:pPr>
        <w:pStyle w:val="style40"/>
      </w:pPr>
      <w:r>
        <w:rPr>
          <w:b/>
          <w:bCs/>
        </w:rPr>
        <w:t>Первое упражнение</w:t>
      </w:r>
      <w:r>
        <w:rPr/>
        <w:t>: Звучит тихая спокойная музыка для оркестра. Давайте, ребята встанем и «подирижируем» этим оркестром. Упражнение расслабляет мышцы и снимает усталость.</w:t>
      </w:r>
    </w:p>
    <w:p>
      <w:pPr>
        <w:pStyle w:val="style40"/>
      </w:pPr>
      <w:r>
        <w:rPr>
          <w:b/>
          <w:bCs/>
        </w:rPr>
        <w:t>Второе упражнение:</w:t>
      </w:r>
      <w:r>
        <w:rPr/>
        <w:t xml:space="preserve"> Поднять руки вверх, и полностью расслабив, «кинуть» вниз. Упр. на расслабление</w:t>
      </w:r>
    </w:p>
    <w:p>
      <w:pPr>
        <w:pStyle w:val="style40"/>
      </w:pPr>
      <w:r>
        <w:rPr>
          <w:b/>
          <w:bCs/>
        </w:rPr>
        <w:t>Третье упражнение:</w:t>
      </w:r>
      <w:r>
        <w:rPr/>
        <w:t xml:space="preserve"> Круговые вращения кистями и руками. Выполняем каждой рукой отдельно и вместе. Делаем легко без затруднений.</w:t>
      </w:r>
    </w:p>
    <w:p>
      <w:pPr>
        <w:pStyle w:val="style40"/>
      </w:pPr>
      <w:r>
        <w:rPr>
          <w:bCs/>
          <w:i/>
        </w:rPr>
        <w:t>Педагог 2:</w:t>
      </w:r>
      <w:r>
        <w:rPr>
          <w:bCs/>
        </w:rPr>
        <w:t xml:space="preserve"> </w:t>
      </w:r>
      <w:r>
        <w:rPr/>
        <w:t>Немного отдохнув, мы продолжаем. Давайте посмотрим фрагмент из знакомой вам сказки Сергея Михалкова (показ фрагмента сказки «Три поросенка»)</w:t>
      </w:r>
    </w:p>
    <w:p>
      <w:pPr>
        <w:pStyle w:val="style40"/>
      </w:pPr>
      <w:r>
        <w:rPr>
          <w:bCs/>
          <w:i/>
        </w:rPr>
        <w:t xml:space="preserve"> </w:t>
      </w:r>
      <w:r>
        <w:rPr/>
        <w:t>Ребята, вы узнали эту сказку? Как она называется, и как звать главных героев?</w:t>
      </w:r>
    </w:p>
    <w:p>
      <w:pPr>
        <w:pStyle w:val="style40"/>
      </w:pPr>
      <w:r>
        <w:rPr>
          <w:i/>
        </w:rPr>
        <w:t>Предполагаемый ответ детей:</w:t>
      </w:r>
      <w:r>
        <w:rPr/>
        <w:t xml:space="preserve"> Да, это сказка «Три поросенка». Поросят зовут: Ниф - Ниф, Нуф - Нуф, Наф - Наф.</w:t>
      </w:r>
    </w:p>
    <w:p>
      <w:pPr>
        <w:pStyle w:val="style40"/>
      </w:pPr>
      <w:r>
        <w:rPr>
          <w:bCs/>
          <w:i/>
        </w:rPr>
        <w:t xml:space="preserve">Педагог 1: </w:t>
      </w:r>
      <w:r>
        <w:rPr/>
        <w:t>Сейчас мы послушаем, как звучит «</w:t>
      </w:r>
      <w:r>
        <w:rPr>
          <w:b/>
          <w:bCs/>
        </w:rPr>
        <w:t>Песенка поросят»</w:t>
      </w:r>
      <w:r>
        <w:rPr/>
        <w:t xml:space="preserve"> композитора Д. Уотт в исполнении фортепианного квартета в составе:</w:t>
      </w:r>
      <w:r>
        <w:rPr>
          <w:b/>
        </w:rPr>
        <w:t xml:space="preserve"> </w:t>
      </w:r>
      <w:r>
        <w:rPr/>
        <w:t>Копылова Данила – Кравченко</w:t>
      </w:r>
      <w:r>
        <w:rPr>
          <w:b/>
        </w:rPr>
        <w:t xml:space="preserve"> </w:t>
      </w:r>
      <w:r>
        <w:rPr/>
        <w:t>Маши, Ивашовой Полины – Пяткиной Светы.</w:t>
      </w:r>
    </w:p>
    <w:p>
      <w:pPr>
        <w:pStyle w:val="style40"/>
      </w:pPr>
      <w:r>
        <w:rPr>
          <w:bCs/>
          <w:i/>
        </w:rPr>
        <w:t xml:space="preserve">Педагог 2: </w:t>
      </w:r>
      <w:r>
        <w:rPr/>
        <w:t>Квартет это ансамбль, состоящий из четырех исполнителей. Вместе с квартетом вокальную партию исполнит Гулина Даша. Ребята, обратите внимание на картинки - это иллюстрации к сказке.</w:t>
      </w:r>
    </w:p>
    <w:p>
      <w:pPr>
        <w:pStyle w:val="style40"/>
      </w:pPr>
      <w:r>
        <w:rPr/>
        <w:t xml:space="preserve">Звучит </w:t>
      </w:r>
      <w:r>
        <w:rPr>
          <w:b/>
        </w:rPr>
        <w:t>«Песенка поросят»</w:t>
      </w:r>
    </w:p>
    <w:p>
      <w:pPr>
        <w:pStyle w:val="style40"/>
      </w:pPr>
      <w:r>
        <w:rPr>
          <w:bCs/>
          <w:i/>
        </w:rPr>
        <w:t xml:space="preserve">Педагог 1: </w:t>
      </w:r>
      <w:r>
        <w:rPr/>
        <w:t>Какие по характеру поросята?</w:t>
      </w:r>
    </w:p>
    <w:p>
      <w:pPr>
        <w:pStyle w:val="style40"/>
      </w:pPr>
      <w:r>
        <w:rPr>
          <w:i/>
        </w:rPr>
        <w:t>Предполагаемый ответ детей:</w:t>
      </w:r>
      <w:r>
        <w:rPr/>
        <w:t xml:space="preserve"> Веселые, смелые, бесстрашные.</w:t>
      </w:r>
    </w:p>
    <w:p>
      <w:pPr>
        <w:pStyle w:val="style40"/>
      </w:pPr>
      <w:r>
        <w:rPr>
          <w:bCs/>
          <w:i/>
        </w:rPr>
        <w:t xml:space="preserve">Педагог 1: </w:t>
      </w:r>
      <w:r>
        <w:rPr/>
        <w:t xml:space="preserve">Какими музыкальными средствами раскрывается образ поросят? </w:t>
      </w:r>
    </w:p>
    <w:p>
      <w:pPr>
        <w:pStyle w:val="style40"/>
      </w:pPr>
      <w:r>
        <w:rPr>
          <w:i/>
        </w:rPr>
        <w:t>Предполагаемый ответ детей</w:t>
      </w:r>
      <w:r>
        <w:rPr/>
        <w:t>: Короткие длительности, штрих стаккато, быстрый темп, высокий регистр. Все это подчёркивает настроение поросят, которые вприпрыжку напевают песенку.</w:t>
      </w:r>
    </w:p>
    <w:p>
      <w:pPr>
        <w:pStyle w:val="style40"/>
      </w:pPr>
      <w:r>
        <w:rPr>
          <w:bCs/>
          <w:i/>
        </w:rPr>
        <w:t>Педагог 2:</w:t>
      </w:r>
      <w:r>
        <w:rPr/>
        <w:t xml:space="preserve"> Ребята, давайте жить дружно? Вам знакомы эти слова?</w:t>
      </w:r>
    </w:p>
    <w:p>
      <w:pPr>
        <w:pStyle w:val="style40"/>
      </w:pPr>
      <w:r>
        <w:rPr>
          <w:i/>
        </w:rPr>
        <w:t>Предполагаемый ответ детей:</w:t>
      </w:r>
      <w:r>
        <w:rPr/>
        <w:t xml:space="preserve"> Эти слова говорит кот Леопольд из мультфильма «Кот Леопольд и золотая рыбка»</w:t>
      </w:r>
    </w:p>
    <w:p>
      <w:pPr>
        <w:pStyle w:val="style40"/>
      </w:pPr>
      <w:r>
        <w:rPr>
          <w:bCs/>
          <w:i/>
        </w:rPr>
        <w:t xml:space="preserve">Педагог 2: </w:t>
      </w:r>
      <w:r>
        <w:rPr/>
        <w:t>Кто герои в этом мультфильме?</w:t>
      </w:r>
    </w:p>
    <w:p>
      <w:pPr>
        <w:pStyle w:val="style40"/>
      </w:pPr>
      <w:r>
        <w:rPr>
          <w:i/>
        </w:rPr>
        <w:t>Предполагаемый ответ детей:</w:t>
      </w:r>
      <w:r>
        <w:rPr/>
        <w:t xml:space="preserve"> Кот и мыши. </w:t>
      </w:r>
    </w:p>
    <w:p>
      <w:pPr>
        <w:pStyle w:val="style40"/>
      </w:pPr>
      <w:r>
        <w:rPr>
          <w:bCs/>
          <w:i/>
        </w:rPr>
        <w:t xml:space="preserve">Педагог 2: </w:t>
      </w:r>
      <w:r>
        <w:rPr/>
        <w:t>Какие по характеру кот и мыши?</w:t>
      </w:r>
    </w:p>
    <w:p>
      <w:pPr>
        <w:pStyle w:val="style40"/>
      </w:pPr>
      <w:r>
        <w:rPr>
          <w:i/>
        </w:rPr>
        <w:t>Предполагаемый ответ детей:</w:t>
      </w:r>
      <w:r>
        <w:rPr/>
        <w:t xml:space="preserve"> Кот добрый, а мыши всегда вредят коту, (идет фрагмент из мультфильма)</w:t>
      </w:r>
    </w:p>
    <w:p>
      <w:pPr>
        <w:pStyle w:val="style40"/>
      </w:pPr>
      <w:r>
        <w:rPr>
          <w:bCs/>
          <w:i/>
        </w:rPr>
        <w:t xml:space="preserve">Педагог 2: </w:t>
      </w:r>
      <w:r>
        <w:rPr/>
        <w:t xml:space="preserve">Ребята, вы, наверное, заметили эти картинки, где изображен кот Леопольд. Какой он герой? </w:t>
      </w:r>
    </w:p>
    <w:p>
      <w:pPr>
        <w:pStyle w:val="style40"/>
      </w:pPr>
      <w:r>
        <w:rPr>
          <w:i/>
        </w:rPr>
        <w:t>Предполагаемый ответ детей:</w:t>
      </w:r>
      <w:r>
        <w:rPr/>
        <w:t xml:space="preserve"> Кот положительный герой, дружелюбный, ласковый, а мыши - воинственные, забияки, хулиганы.</w:t>
      </w:r>
    </w:p>
    <w:p>
      <w:pPr>
        <w:pStyle w:val="style40"/>
      </w:pPr>
      <w:r>
        <w:rPr>
          <w:bCs/>
          <w:i/>
        </w:rPr>
        <w:t xml:space="preserve">Педагог 1: </w:t>
      </w:r>
      <w:r>
        <w:rPr/>
        <w:t>Посмотрите на рисунки, удалось художнику изобразить кота положительным?</w:t>
      </w:r>
    </w:p>
    <w:p>
      <w:pPr>
        <w:pStyle w:val="style40"/>
      </w:pPr>
      <w:r>
        <w:rPr>
          <w:i/>
        </w:rPr>
        <w:t>Предполагаемый ответ детей:</w:t>
      </w:r>
      <w:r>
        <w:rPr/>
        <w:t xml:space="preserve"> Да, удалось. Он радостный и веселый.</w:t>
      </w:r>
    </w:p>
    <w:p>
      <w:pPr>
        <w:pStyle w:val="style40"/>
      </w:pPr>
      <w:r>
        <w:rPr>
          <w:bCs/>
          <w:i/>
        </w:rPr>
        <w:t xml:space="preserve">Педагог 1: </w:t>
      </w:r>
      <w:r>
        <w:rPr/>
        <w:t>А песенка вам понравилась?</w:t>
      </w:r>
    </w:p>
    <w:p>
      <w:pPr>
        <w:pStyle w:val="style40"/>
      </w:pPr>
      <w:r>
        <w:rPr>
          <w:i/>
        </w:rPr>
        <w:t>Предполагаемый ответ детей:</w:t>
      </w:r>
      <w:r>
        <w:rPr/>
        <w:t xml:space="preserve"> Конечно понравилась.</w:t>
      </w:r>
    </w:p>
    <w:p>
      <w:pPr>
        <w:pStyle w:val="style40"/>
      </w:pPr>
      <w:r>
        <w:rPr>
          <w:bCs/>
          <w:i/>
        </w:rPr>
        <w:t xml:space="preserve">Педагог 1: </w:t>
      </w:r>
      <w:r>
        <w:rPr/>
        <w:t>Расскажите о ней?</w:t>
      </w:r>
    </w:p>
    <w:p>
      <w:pPr>
        <w:pStyle w:val="style40"/>
      </w:pPr>
      <w:r>
        <w:rPr>
          <w:i/>
        </w:rPr>
        <w:t>Предполагаемый ответ детей:</w:t>
      </w:r>
      <w:r>
        <w:rPr/>
        <w:t xml:space="preserve"> Песня веселая, радостная, исполняется с хорошим настроением. </w:t>
      </w:r>
    </w:p>
    <w:p>
      <w:pPr>
        <w:pStyle w:val="style40"/>
      </w:pPr>
      <w:r>
        <w:rPr>
          <w:bCs/>
          <w:i/>
        </w:rPr>
        <w:t>Гулина Даша:</w:t>
      </w:r>
      <w:r>
        <w:rPr>
          <w:b/>
          <w:bCs/>
        </w:rPr>
        <w:t xml:space="preserve"> </w:t>
      </w:r>
      <w:r>
        <w:rPr/>
        <w:t>Музыка, созданная для голоса - это жанр вокальной музыки, где сочетаются человеческая речь и музыка.</w:t>
      </w:r>
    </w:p>
    <w:p>
      <w:pPr>
        <w:pStyle w:val="style40"/>
      </w:pPr>
      <w:r>
        <w:rPr/>
        <w:t xml:space="preserve">Давайте послушаем песню в исполнении фортепианного квартета </w:t>
      </w:r>
      <w:r>
        <w:rPr>
          <w:b/>
        </w:rPr>
        <w:t>«На крутом бережку»</w:t>
      </w:r>
      <w:r>
        <w:rPr/>
        <w:t xml:space="preserve"> вокальную партию исполнит Гулина Даша. </w:t>
      </w:r>
    </w:p>
    <w:p>
      <w:pPr>
        <w:pStyle w:val="style40"/>
      </w:pPr>
      <w:r>
        <w:rPr/>
        <w:t xml:space="preserve">Звучит песня </w:t>
      </w:r>
      <w:r>
        <w:rPr>
          <w:b/>
          <w:bCs/>
        </w:rPr>
        <w:t xml:space="preserve">«На крутом бережку» </w:t>
      </w:r>
    </w:p>
    <w:p>
      <w:pPr>
        <w:pStyle w:val="style40"/>
      </w:pPr>
      <w:r>
        <w:rPr>
          <w:bCs/>
          <w:i/>
        </w:rPr>
        <w:t xml:space="preserve">Педагог 1: </w:t>
      </w:r>
      <w:r>
        <w:rPr/>
        <w:t>В заключение нашего занятия прозвучит</w:t>
      </w:r>
      <w:r>
        <w:rPr>
          <w:b/>
          <w:bCs/>
        </w:rPr>
        <w:t xml:space="preserve"> Вальс из кинофильма</w:t>
      </w:r>
      <w:r>
        <w:rPr/>
        <w:t xml:space="preserve"> </w:t>
      </w:r>
      <w:r>
        <w:rPr>
          <w:b/>
          <w:bCs/>
        </w:rPr>
        <w:t>«Берегись</w:t>
      </w:r>
    </w:p>
    <w:p>
      <w:pPr>
        <w:pStyle w:val="style40"/>
      </w:pPr>
      <w:r>
        <w:rPr>
          <w:b/>
          <w:bCs/>
        </w:rPr>
        <w:t xml:space="preserve"> </w:t>
      </w:r>
      <w:r>
        <w:rPr>
          <w:b/>
          <w:bCs/>
        </w:rPr>
        <w:t>автомобиля»,</w:t>
      </w:r>
      <w:r>
        <w:rPr/>
        <w:t xml:space="preserve"> музыку написал советский композитор Андрей Петров, а исполнит фортепианный дуэт Бычкова Вера – Резенова Лиза.</w:t>
      </w:r>
    </w:p>
    <w:p>
      <w:pPr>
        <w:pStyle w:val="style40"/>
      </w:pPr>
      <w:r>
        <w:rPr/>
        <w:t>Две пары в составе</w:t>
      </w:r>
      <w:r>
        <w:rPr>
          <w:b/>
        </w:rPr>
        <w:t xml:space="preserve">: </w:t>
      </w:r>
      <w:r>
        <w:rPr/>
        <w:t>Ивашовой Полины - Гулиной Даши. Копылова Данила - Кравченко Маши</w:t>
      </w:r>
      <w:r>
        <w:rPr>
          <w:b/>
        </w:rPr>
        <w:t xml:space="preserve"> </w:t>
      </w:r>
      <w:r>
        <w:rPr/>
        <w:t>станцуют вальс.</w:t>
      </w:r>
    </w:p>
    <w:p>
      <w:pPr>
        <w:pStyle w:val="style40"/>
      </w:pPr>
      <w:r>
        <w:rPr>
          <w:b/>
          <w:bCs/>
          <w:lang w:val="en-US"/>
        </w:rPr>
        <w:t>IV</w:t>
      </w:r>
      <w:r>
        <w:rPr>
          <w:b/>
          <w:bCs/>
        </w:rPr>
        <w:t xml:space="preserve"> Подведение итогов:</w:t>
      </w:r>
    </w:p>
    <w:p>
      <w:pPr>
        <w:pStyle w:val="style40"/>
      </w:pPr>
      <w:r>
        <w:rPr>
          <w:bCs/>
          <w:i/>
        </w:rPr>
        <w:t>Педагог 1:</w:t>
      </w:r>
      <w:r>
        <w:rPr>
          <w:bCs/>
        </w:rPr>
        <w:t xml:space="preserve"> Подведем итог нашего урока:</w:t>
      </w:r>
      <w:r>
        <w:rPr>
          <w:b/>
          <w:bCs/>
        </w:rPr>
        <w:t xml:space="preserve"> </w:t>
      </w:r>
      <w:r>
        <w:rPr>
          <w:bCs/>
        </w:rPr>
        <w:t>Хочется отметить соответствие выбранных музыкальных произведений возрасту исполнителей. Наш урок получился красочным, интересным, каждый ребенок проявил себя настоящим артистом. Ребята чувствовали друг друга и поддерживали, а в ансамбле это необходимо</w:t>
      </w:r>
      <w:r>
        <w:rPr>
          <w:b/>
          <w:bCs/>
        </w:rPr>
        <w:t xml:space="preserve">. </w:t>
      </w:r>
      <w:r>
        <w:rPr>
          <w:bCs/>
        </w:rPr>
        <w:t>Музыкальные произведения прозвучали в характере и темпе, ребята переживали вместе со своими героями. Урок был оснащен аппаратурой видеопроектором, были представлены рисунки к сказкам, прозвучали два вокальных номера и в конце ребята показали свои хореографические возможности.</w:t>
      </w:r>
      <w:r>
        <w:rPr>
          <w:b/>
          <w:bCs/>
        </w:rPr>
        <w:t xml:space="preserve"> </w:t>
      </w:r>
      <w:r>
        <w:rPr>
          <w:bCs/>
        </w:rPr>
        <w:t>На уроке воспитанники показали, что они умеют мыслить и излагать свои эмоции в музыке. В целом урок прошел на высоком уровне.</w:t>
      </w:r>
    </w:p>
    <w:p>
      <w:pPr>
        <w:pStyle w:val="style31"/>
        <w:spacing w:after="240" w:before="280"/>
        <w:contextualSpacing w:val="false"/>
        <w:jc w:val="both"/>
      </w:pPr>
      <w:r>
        <w:rPr/>
      </w:r>
    </w:p>
    <w:sectPr>
      <w:type w:val="nextPage"/>
      <w:pgSz w:h="16838" w:w="11906"/>
      <w:pgMar w:bottom="1134" w:footer="0" w:gutter="0" w:header="0" w:left="1701" w:right="851"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Основной шрифт абзаца"/>
    <w:next w:val="style18"/>
    <w:rPr/>
  </w:style>
  <w:style w:styleId="style19" w:type="character">
    <w:name w:val="Верхний колонтитул Знак"/>
    <w:basedOn w:val="style18"/>
    <w:next w:val="style19"/>
    <w:rPr>
      <w:sz w:val="24"/>
      <w:szCs w:val="24"/>
    </w:rPr>
  </w:style>
  <w:style w:styleId="style20" w:type="character">
    <w:name w:val="Нижний колонтитул Знак"/>
    <w:basedOn w:val="style18"/>
    <w:next w:val="style20"/>
    <w:rPr>
      <w:sz w:val="24"/>
      <w:szCs w:val="24"/>
    </w:rPr>
  </w:style>
  <w:style w:styleId="style21" w:type="character">
    <w:name w:val="c4"/>
    <w:basedOn w:val="style18"/>
    <w:next w:val="style21"/>
    <w:rPr/>
  </w:style>
  <w:style w:styleId="style22" w:type="character">
    <w:name w:val="Заголовок 1 Знак"/>
    <w:basedOn w:val="style18"/>
    <w:next w:val="style22"/>
    <w:rPr>
      <w:rFonts w:ascii="Arial" w:cs="Arial" w:hAnsi="Arial"/>
      <w:b/>
      <w:bCs/>
      <w:sz w:val="32"/>
      <w:szCs w:val="32"/>
    </w:rPr>
  </w:style>
  <w:style w:styleId="style23" w:type="character">
    <w:name w:val="Заголовок 2 Знак"/>
    <w:basedOn w:val="style18"/>
    <w:next w:val="style23"/>
    <w:rPr>
      <w:rFonts w:ascii="Arial" w:cs="Arial" w:hAnsi="Arial"/>
      <w:b/>
      <w:bCs/>
      <w:i/>
      <w:iCs/>
      <w:sz w:val="28"/>
      <w:szCs w:val="28"/>
    </w:rPr>
  </w:style>
  <w:style w:styleId="style24" w:type="character">
    <w:name w:val="Название Знак"/>
    <w:basedOn w:val="style18"/>
    <w:next w:val="style24"/>
    <w:rPr>
      <w:rFonts w:ascii="Arial" w:cs="Arial" w:hAnsi="Arial"/>
      <w:b/>
      <w:bCs/>
      <w:sz w:val="32"/>
      <w:szCs w:val="32"/>
    </w:rPr>
  </w:style>
  <w:style w:styleId="style25" w:type="character">
    <w:name w:val="Подзаголовок Знак"/>
    <w:basedOn w:val="style18"/>
    <w:next w:val="style25"/>
    <w:rPr>
      <w:rFonts w:ascii="Arial" w:cs="Arial" w:hAnsi="Arial"/>
      <w:sz w:val="24"/>
      <w:szCs w:val="24"/>
    </w:rPr>
  </w:style>
  <w:style w:styleId="style26" w:type="paragraph">
    <w:name w:val="Заголовок"/>
    <w:basedOn w:val="style0"/>
    <w:next w:val="style27"/>
    <w:pPr>
      <w:spacing w:after="60" w:before="240"/>
      <w:contextualSpacing w:val="false"/>
      <w:jc w:val="center"/>
    </w:pPr>
    <w:rPr>
      <w:rFonts w:ascii="Arial" w:cs="Arial" w:hAnsi="Arial"/>
      <w:b/>
      <w:bCs/>
      <w:sz w:val="32"/>
      <w:szCs w:val="32"/>
    </w:rPr>
  </w:style>
  <w:style w:styleId="style27" w:type="paragraph">
    <w:name w:val="Основной текст"/>
    <w:basedOn w:val="style0"/>
    <w:next w:val="style27"/>
    <w:pPr>
      <w:spacing w:after="120" w:before="0"/>
      <w:contextualSpacing w:val="false"/>
    </w:pPr>
    <w:rPr/>
  </w:style>
  <w:style w:styleId="style28" w:type="paragraph">
    <w:name w:val="Список"/>
    <w:basedOn w:val="style27"/>
    <w:next w:val="style28"/>
    <w:pPr/>
    <w:rPr>
      <w:rFonts w:cs="Mangal"/>
    </w:rPr>
  </w:style>
  <w:style w:styleId="style29" w:type="paragraph">
    <w:name w:val="Название"/>
    <w:basedOn w:val="style0"/>
    <w:next w:val="style29"/>
    <w:pPr>
      <w:suppressLineNumbers/>
      <w:spacing w:after="120" w:before="120"/>
      <w:contextualSpacing w:val="false"/>
    </w:pPr>
    <w:rPr>
      <w:rFonts w:cs="Mangal"/>
      <w:i/>
      <w:iCs/>
      <w:sz w:val="24"/>
      <w:szCs w:val="24"/>
    </w:rPr>
  </w:style>
  <w:style w:styleId="style30" w:type="paragraph">
    <w:name w:val="Указатель"/>
    <w:basedOn w:val="style0"/>
    <w:next w:val="style30"/>
    <w:pPr>
      <w:suppressLineNumbers/>
    </w:pPr>
    <w:rPr>
      <w:rFonts w:cs="Mangal"/>
    </w:rPr>
  </w:style>
  <w:style w:styleId="style31" w:type="paragraph">
    <w:name w:val="Обычный (веб)"/>
    <w:basedOn w:val="style0"/>
    <w:next w:val="style31"/>
    <w:pPr>
      <w:spacing w:after="280" w:before="280"/>
      <w:contextualSpacing w:val="false"/>
    </w:pPr>
    <w:rPr/>
  </w:style>
  <w:style w:styleId="style32" w:type="paragraph">
    <w:name w:val="Верхний колонтитул"/>
    <w:basedOn w:val="style0"/>
    <w:next w:val="style32"/>
    <w:pPr>
      <w:tabs>
        <w:tab w:leader="none" w:pos="4677" w:val="center"/>
        <w:tab w:leader="none" w:pos="9355" w:val="right"/>
      </w:tabs>
    </w:pPr>
    <w:rPr/>
  </w:style>
  <w:style w:styleId="style33" w:type="paragraph">
    <w:name w:val="Нижний колонтитул"/>
    <w:basedOn w:val="style0"/>
    <w:next w:val="style33"/>
    <w:pPr>
      <w:tabs>
        <w:tab w:leader="none" w:pos="4677" w:val="center"/>
        <w:tab w:leader="none" w:pos="9355" w:val="right"/>
      </w:tabs>
    </w:pPr>
    <w:rPr/>
  </w:style>
  <w:style w:styleId="style34" w:type="paragraph">
    <w:name w:val="c5"/>
    <w:basedOn w:val="style0"/>
    <w:next w:val="style34"/>
    <w:pPr>
      <w:spacing w:after="280" w:before="280"/>
      <w:contextualSpacing w:val="false"/>
    </w:pPr>
    <w:rPr/>
  </w:style>
  <w:style w:styleId="style35" w:type="paragraph">
    <w:name w:val="c0"/>
    <w:basedOn w:val="style0"/>
    <w:next w:val="style35"/>
    <w:pPr>
      <w:spacing w:after="280" w:before="280"/>
      <w:contextualSpacing w:val="false"/>
    </w:pPr>
    <w:rPr/>
  </w:style>
  <w:style w:styleId="style36" w:type="paragraph">
    <w:name w:val="Подзаголовок"/>
    <w:basedOn w:val="style0"/>
    <w:next w:val="style27"/>
    <w:pPr>
      <w:spacing w:after="60" w:before="0"/>
      <w:contextualSpacing w:val="false"/>
      <w:jc w:val="center"/>
    </w:pPr>
    <w:rPr>
      <w:rFonts w:ascii="Arial" w:cs="Arial" w:hAnsi="Arial"/>
    </w:rPr>
  </w:style>
  <w:style w:styleId="style37" w:type="paragraph">
    <w:name w:val="а_Авторы"/>
    <w:basedOn w:val="style0"/>
    <w:next w:val="style0"/>
    <w:pPr>
      <w:spacing w:after="120" w:before="480"/>
      <w:contextualSpacing w:val="false"/>
      <w:jc w:val="right"/>
    </w:pPr>
    <w:rPr>
      <w:b/>
      <w:i/>
    </w:rPr>
  </w:style>
  <w:style w:styleId="style38" w:type="paragraph">
    <w:name w:val="а_Учреждение"/>
    <w:basedOn w:val="style0"/>
    <w:next w:val="style0"/>
    <w:pPr>
      <w:jc w:val="right"/>
    </w:pPr>
    <w:rPr>
      <w:i/>
      <w:sz w:val="22"/>
    </w:rPr>
  </w:style>
  <w:style w:styleId="style39" w:type="paragraph">
    <w:name w:val="а_Заголовок"/>
    <w:basedOn w:val="style0"/>
    <w:next w:val="style0"/>
    <w:pPr>
      <w:spacing w:after="120" w:before="240"/>
      <w:contextualSpacing w:val="false"/>
      <w:jc w:val="center"/>
    </w:pPr>
    <w:rPr>
      <w:b/>
      <w:sz w:val="28"/>
    </w:rPr>
  </w:style>
  <w:style w:styleId="style40" w:type="paragraph">
    <w:name w:val="а_Текст"/>
    <w:basedOn w:val="style0"/>
    <w:next w:val="style40"/>
    <w:pPr>
      <w:spacing w:after="60" w:before="60"/>
      <w:ind w:firstLine="567" w:left="0" w:right="0"/>
      <w:contextualSpacing w:val="false"/>
    </w:pPr>
    <w:rPr>
      <w:sz w:val="22"/>
    </w:rPr>
  </w:style>
  <w:style w:styleId="style41" w:type="paragraph">
    <w:name w:val="а_2_Заголовок"/>
    <w:basedOn w:val="style39"/>
    <w:next w:val="style40"/>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32640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2010-01-03T23:52:00.00Z</dcterms:created>
  <dc:creator>Дима</dc:creator>
  <cp:lastModifiedBy>4</cp:lastModifiedBy>
  <cp:lastPrinted>2010-01-10T23:13:00.00Z</cp:lastPrinted>
  <dcterms:modified xsi:type="dcterms:W3CDTF">2013-08-21T11:50:00.00Z</dcterms:modified>
  <cp:revision>41</cp:revision>
</cp:coreProperties>
</file>