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0"/>
        <w:spacing w:after="120" w:before="480"/>
        <w:contextualSpacing w:val="false"/>
      </w:pPr>
      <w:r>
        <w:rPr/>
        <w:t>Якуничкина М.Ю.</w:t>
      </w:r>
    </w:p>
    <w:p>
      <w:pPr>
        <w:pStyle w:val="style41"/>
      </w:pPr>
      <w:r>
        <w:rPr/>
        <w:t xml:space="preserve">МАОУ ДОД ДШИ с.Дмитровский Погост </w:t>
      </w:r>
    </w:p>
    <w:p>
      <w:pPr>
        <w:pStyle w:val="style42"/>
        <w:spacing w:after="120" w:before="240"/>
        <w:contextualSpacing/>
      </w:pPr>
      <w:r>
        <w:rPr/>
        <w:t>К вопросу о музыкальном образовании детей дошкольного возраста в ДШИ</w:t>
      </w:r>
    </w:p>
    <w:p>
      <w:pPr>
        <w:pStyle w:val="style42"/>
        <w:spacing w:after="120" w:before="240"/>
        <w:contextualSpacing/>
      </w:pPr>
      <w:r>
        <w:rPr/>
        <w:t>(Обобщение собственного педагогического опыта)</w:t>
      </w:r>
    </w:p>
    <w:p>
      <w:pPr>
        <w:pStyle w:val="style43"/>
      </w:pPr>
      <w:r>
        <w:rPr/>
        <w:t xml:space="preserve"> </w:t>
      </w:r>
      <w:r>
        <w:rPr/>
        <w:t>На современном этапе развития общество предъявляет большие требования к воспитанию детей.</w:t>
      </w:r>
    </w:p>
    <w:p>
      <w:pPr>
        <w:pStyle w:val="style43"/>
      </w:pPr>
      <w:r>
        <w:rPr/>
        <w:t>С моей точки зрения, музыкальное развитие ребёнка одно из обязательных составляющих современного воспитания. Музыка является самым тонким, самым действенным средством приобщения к добру, красоте, человечности и помогает духовному формированию личности ребёнка на всю жизнь. Чем активнее общение ребёнка с музыкой, тем более музыкальным он становится, тем интенсивнее происходит его интеллектуальное развитие и креативное мышление.</w:t>
      </w:r>
    </w:p>
    <w:p>
      <w:pPr>
        <w:pStyle w:val="style43"/>
      </w:pPr>
      <w:r>
        <w:rPr/>
        <w:t>В психологических исследованиях неоднозначно представлена проблема соотношения интеллекта и креативности. Высокие показатели креативности у детей не гарантируют их творческих достижений в будущем, но увеличивают вероятность их проявления при наличии высокой мотивации к творчеству.</w:t>
      </w:r>
    </w:p>
    <w:p>
      <w:pPr>
        <w:pStyle w:val="style43"/>
      </w:pPr>
      <w:r>
        <w:rPr/>
        <w:t>В отличие от творческих, музыкальные способности относятся к категории специальных. По мнению многих исследователей, они могут начать проявляться раньше каких либо других специальных способностей. Так, например, первые проявления всех трёх основных музыкальных способностей (ладового чувства, музыкально-ритмического чувства и репродуктивного компонента музыкального слуха) по результатам исследований наблюдаются уже на первом году жизни. Именно с раннего детства можно создать основы музыкальной культуры, вкуса, эмоциональной отзывчивости как части общей духовной культуры ребёнка.</w:t>
      </w:r>
    </w:p>
    <w:p>
      <w:pPr>
        <w:pStyle w:val="style43"/>
      </w:pPr>
      <w:r>
        <w:rPr/>
        <w:t>На сегодняшний день известны десятки эффективных систем раннего развития музыкальных способностей. Характерной особенностью наших занятий является подача учебного материала в игровой форме, комплексный характер, развитие специальных музыкальных способностей (чувство ритма, звуковысотный слух, гармонический слух), доступность и практичность использования знаний. Нельзя упускать возможность раннего формирования творческих и музыкальных способностей ребёнка. На ранней стадии нервная система очень чутка, организм ещё формируется, целенаправленная тренировка вызывает не только образование и совершенствование нервных процессов в коре головного мозга, но и анатомо-физиологические изменения в организме.</w:t>
      </w:r>
    </w:p>
    <w:p>
      <w:pPr>
        <w:pStyle w:val="style43"/>
      </w:pPr>
      <w:r>
        <w:rPr/>
        <w:t>Все дети от природы музыкальны, утверждают психологи и педагоги-музыканты. То есть имеют способности, но конечно путь развития каждого ребёнка не одинаков. К нам, в школу искусств, приходят заниматься дети 6 лет – это возраст, когда ребёнка можно приобщить к музыкальным занятиям посредством игр. Как правило, в этом возрасте четкой мотивации нет, это желание родителей. Моя задача на начальном этапе заинтересовать, увлечь. Когда нас что - либо глубоко и постоянно интересует, то в этом направлении сосредоточено наше внимание. Для успеха в деятельности важна устойчивость интереса (своего рода одержимость). Наличие глубокого, устойчивого интереса это залог успеха. Опыт показал, что дети 6 лет вполне усваивают предлагаемый материал, если преподнести его в соответствии возрасту игровыми элементами.</w:t>
      </w:r>
    </w:p>
    <w:p>
      <w:pPr>
        <w:pStyle w:val="style43"/>
      </w:pPr>
      <w:r>
        <w:rPr/>
        <w:t>Для обучения детей пению, для последовательного совершенствования их голоса в процессе роста организма необходимо учитывать возрастные особенности динамики развития их певческого аппарата. У детей 6 летнего возраста еще недостаточно образовались рефлекторные связи работающей дыхательной мускулатуры с голосовым аппаратом, поэтому при смешанном характере дыхания у них преобладает верхний его раздел (ключичный) и этим объясняется стремление при вдохе поднимать плечи. В процессе роста ребенка, а также под влиянием занятий пением мышечная система развивается и укрепляется, постепенно углубляется и делается равномерным дыхание. Выработать правильное певческое дыхание помогают упражнения из дыхательной гимнастики А.Н. Стрельниковой, которыми я пользуюсь на своих занятиях.</w:t>
      </w:r>
    </w:p>
    <w:p>
      <w:pPr>
        <w:pStyle w:val="style43"/>
      </w:pPr>
      <w:r>
        <w:rPr/>
        <w:t>Как заниматься с детьми и подростками.</w:t>
      </w:r>
    </w:p>
    <w:p>
      <w:pPr>
        <w:pStyle w:val="style43"/>
      </w:pPr>
      <w:r>
        <w:rPr/>
        <w:t>Стрельниковской дыхательной гимнастике можно обучить детей практически в любом возрасте. Попытайтесь в игровой форме научить шумно нюхать конфету, яблоко, манную кашу. Поставив перед ребёнком тарелку с едой, по стрельниковски шумно пошмыгайте перед ней носом и скажите: «Как вкусно! Ой, как вкусно пахнет кашка, которую мама только что тебе сварила, - давай понюхаем!..» И если вы при любом удобном случае будете по чаще повторять эту игру – перед едой, на прогулке, с букетом цветов, то обязательно научите ребёнка делать шумный короткий стрельниковский вдох. Как только у него начнёт получаться, - организуйте регулярные занятия. Приведу несколько упражнений, используемых на наших уроках.</w:t>
      </w:r>
    </w:p>
    <w:p>
      <w:pPr>
        <w:pStyle w:val="style43"/>
      </w:pPr>
      <w:r>
        <w:rPr/>
        <w:t>Упражнение «насос» («накачивание шины»).</w:t>
      </w:r>
    </w:p>
    <w:p>
      <w:pPr>
        <w:pStyle w:val="style43"/>
      </w:pPr>
      <w:r>
        <w:rPr/>
        <w:t>Исходное положение: встать прямо, руки опущены. Слегка наклонитесь вниз, к полу: спина круглая (а не прямая), голова опущена (смотрит вниз, в пол, шею не тянуть и не напрягать, руки опущены вниз). Сделайте короткий шумный вдох в конечной точке поклона («понюхайте пол»).</w:t>
      </w:r>
    </w:p>
    <w:p>
      <w:pPr>
        <w:pStyle w:val="style43"/>
      </w:pPr>
      <w:r>
        <w:rPr/>
        <w:t>Слегка приподнимитесь, но не выпрямляйтесь полностью – в этот момент абсолютно пассивно уходит выдох через нос или через рот.</w:t>
      </w:r>
    </w:p>
    <w:p>
      <w:pPr>
        <w:pStyle w:val="style43"/>
      </w:pPr>
      <w:r>
        <w:rPr/>
        <w:t>Снова наклонитесь и одновременно с поклоном сделайте короткий шумный вдох. Затем, выдыхая, слегка выпрямитесь, выпуская воздух через нос или через рот.</w:t>
      </w:r>
    </w:p>
    <w:p>
      <w:pPr>
        <w:pStyle w:val="style43"/>
      </w:pPr>
      <w:r>
        <w:rPr/>
        <w:t>Сделайте подряд 8 поклонов-вдохов, после чего остановитесь, отдохните 3-5 секунд – и снова 8 поклонов-вдохов.</w:t>
      </w:r>
    </w:p>
    <w:p>
      <w:pPr>
        <w:pStyle w:val="style43"/>
      </w:pPr>
      <w:r>
        <w:rPr/>
        <w:t>Упражнение «Кошка» (приседания с поворотом).</w:t>
      </w:r>
    </w:p>
    <w:p>
      <w:pPr>
        <w:pStyle w:val="style43"/>
      </w:pPr>
      <w:r>
        <w:rPr/>
        <w:t>Исходное положение: встать прямо, руки опущены. Делаем лёгкие, пружинистые, танцевальные приседания, одновременно поворачивая туловище то вправо, то влево. Кисти рук на уровне пояса. При поворотах вправо и влево с одновременным коротким шумным вдохом делаем руками хватающее движение.</w:t>
      </w:r>
    </w:p>
    <w:p>
      <w:pPr>
        <w:pStyle w:val="style43"/>
      </w:pPr>
      <w:r>
        <w:rPr/>
        <w:t>Кисти рук далеко от пояса не уводим, чтобы вас «не заносило» на поворотах. Голова поворачивается вместе с туловищем то вправо, то влево. Колени слегка гнутся и выпрямляются, приседание лёгкое, пружинистое. Спина всё время прямая, ни в коем случае не сутультесь!</w:t>
      </w:r>
    </w:p>
    <w:p>
      <w:pPr>
        <w:pStyle w:val="style43"/>
      </w:pPr>
      <w:r>
        <w:rPr/>
        <w:t>Итак, повернулись вправо, слегка присели – вдох. Колени выпрямились – выдох пассивно выходит при их выпрямлении. Повернулись влево, слегка присели, кистями рук сделали хватающее движение – вдох. Сразу же после этого колени выпрямились, воздух ушёл абсолютно пассивно при их выпрямлении. Вдох справа, вдох слева.</w:t>
      </w:r>
    </w:p>
    <w:p>
      <w:pPr>
        <w:pStyle w:val="style43"/>
      </w:pPr>
      <w:r>
        <w:rPr/>
        <w:t>Подряд без остановки можно сделать 8 или даже 16 вдохов-движений (ориентируйтесь по вашему самочувствию). Затем отдых 3-5 секунд и снова 8 или 16 вдохов-движений.</w:t>
      </w:r>
    </w:p>
    <w:p>
      <w:pPr>
        <w:pStyle w:val="style43"/>
      </w:pPr>
      <w:r>
        <w:rPr/>
        <w:t>Упражнение «Обними плечи» (вдох на сжатии грудной клетки).</w:t>
      </w:r>
    </w:p>
    <w:p>
      <w:pPr>
        <w:pStyle w:val="style43"/>
      </w:pPr>
      <w:r>
        <w:rPr/>
        <w:t>Исходное положение: встаньте прямо. Руки согнуты в локтях и подняты на уровень плеч кистями друг к другу. В момент короткого шумного вдоха носом бросаем руки навстречу друг другу, как бы обнимая себя за плечи. Важно, чтобы руки двигались параллельно, а не крест-накрест. При этом одна рука окажется над другой, причём какая над какой – всё равно. Главное – помнить, что в течение всего упражнения положение рук менять не следует.</w:t>
      </w:r>
    </w:p>
    <w:p>
      <w:pPr>
        <w:pStyle w:val="style43"/>
      </w:pPr>
      <w:r>
        <w:rPr/>
        <w:t>Сразу же после короткого вдоха руки слегка расходятся в стороны (но не до исходного положения). В момент вдоха локти сошлись на уровне груди – образовался как бы треугольник, затем руки слегка расходятся – получился квадрат. В этот момент на выдохе абсолютно пассивно выходит воздух.</w:t>
      </w:r>
    </w:p>
    <w:p>
      <w:pPr>
        <w:pStyle w:val="style43"/>
      </w:pPr>
      <w:r>
        <w:rPr/>
        <w:t>Итак, руки сходятся в треугольник – вдох, затем слегка разводятся в стороны (образовался квадрат) – выдох ушёл незаметно через нос или слегка приоткрытый рот. Помните, что вы должны бросать руки навстречу друг другу параллельно, а не крест-накрест. Вспомните, как когда-то много лет назад первоклашки сидели за партами, старательно положив одну руку на другую строго параллельно. Так вот, точно так же и в нашем упражнении нужно бросать руки навстречу друг другу одна параллельно другой.</w:t>
      </w:r>
    </w:p>
    <w:p>
      <w:pPr>
        <w:pStyle w:val="style43"/>
      </w:pPr>
      <w:r>
        <w:rPr/>
        <w:t>Несколько рекомендаций певцам.</w:t>
      </w:r>
    </w:p>
    <w:p>
      <w:pPr>
        <w:pStyle w:val="style43"/>
      </w:pPr>
      <w:r>
        <w:rPr/>
        <w:t xml:space="preserve">Никогда не думайте о дыхании ни в пении, ни в речи. Думайте о смысле того, о чём говорите или поёте. </w:t>
      </w:r>
    </w:p>
    <w:p>
      <w:pPr>
        <w:pStyle w:val="style43"/>
      </w:pPr>
      <w:r>
        <w:rPr/>
        <w:t>Не тяните и не напрягайте шею во время пения. (Напряжение мышц шеи передаётся на гортань и происходит недосмыкание голосовых связок). Звук получается сдавленным и не летит в зрительный зал.</w:t>
      </w:r>
    </w:p>
    <w:p>
      <w:pPr>
        <w:pStyle w:val="style43"/>
      </w:pPr>
      <w:r>
        <w:rPr/>
        <w:t>Абсолютно свободными и подвижными (не зажатыми) должны быть и плечи. Только при таком условии, у певца будут свободно и объёмно звучать низкие ноты (грудной регистр).</w:t>
      </w:r>
    </w:p>
    <w:p>
      <w:pPr>
        <w:pStyle w:val="style43"/>
      </w:pPr>
      <w:r>
        <w:rPr/>
        <w:t>А вот для того, чтобы хорошо звучал головной регистр, чтобы звонкими были верхние ноты, необходимо создать так называемую диафрагмальную «опору», т.е. очень сильное напряжение внизу живота. Здесь очень большое значение имеют крепкие ноги.</w:t>
      </w:r>
    </w:p>
    <w:p>
      <w:pPr>
        <w:pStyle w:val="style43"/>
      </w:pPr>
      <w:r>
        <w:rPr/>
        <w:t>Второй этап, на который обязательно я обращаю внимание – это дикционная четкость. Хорошая работа артикуляционного аппарата необходимое качество, как и вокальность голоса для поющих. Формирование звуков речи осуществляется артикуляционным аппаратом. В артикуляции принимают участие многочисленные органы ротоглоточного канала: губы, язык, мягкое небо, зев, глотка, мускулатура, двигающая нижнюю челюсть. Формирование правильного произношения у детей это сложный процесс. К пяти годам ребенок должен овладеть четким произношением всех звуков речи. Но у многих детей этот процесс задерживается. Нередко даже во время разговора у них возникает мышечная напряженность в органах артикуляции. Поэтому на занятиях используется система расслабляющих упражнений, которые помогают снять чрезмерное напряжение с органов артикуляции и научить детей ощущать движения языка, губ, челюсти. Благоприятный эмоциональный фон создают упражнения типа путешествия «Веселого язычка».</w:t>
      </w:r>
    </w:p>
    <w:p>
      <w:pPr>
        <w:pStyle w:val="style43"/>
      </w:pPr>
      <w:r>
        <w:rPr/>
        <w:t>Жил был веселый Язычок. Он любил играть, путешествовать. Захотелось Язычку порезвиться. Открыл он сначала одну дверку домика (губы), затем вторую дверку (зубы) (дети улыбаются, обнажая нижние и верхние передние зубы, приоткрывая рот, раздвигают зубы.)</w:t>
      </w:r>
    </w:p>
    <w:p>
      <w:pPr>
        <w:pStyle w:val="style43"/>
      </w:pPr>
      <w:r>
        <w:rPr/>
        <w:t>Выглянул он из домика, увидел ласковое солнышко и решил погреться, позагорать (упражнение «Лопаточка») Позагорал и опять спрятался в домик. Снова выглянул Язычок, посмотрел направо, потом налево. Понравилось ему смотреть по: сторонам и закачался он, как маятник в старинных часах: вправо-влево (упражнение «Маятник часов»). Покачался-покачался и в домик спрятался. Через минутку непоседа выглянул снова. Увидел, как девочка на качелях качается: вверх-вниз. Сначала медленно, потом быстрее и быстрее (упр. «качели»). И он так же покачался. Посмотрел Язычок, а перед ним стоит сказочный домик с тремя ступеньками. Язычок пошёл гулять, по ступенькам шагать. Прыгнул он на первую ступеньку, потом на вторую и на третьей весело попрыгал: д-д-д-д. Любопытный Язычок заглянул в окошко и увидел там... Девочка собралась чистить зубы. Решил Язычок вместе с девочкой и свои зубы почистить (упражнение «Чищу зубы»). Чистил он их старательно, вычистил добела. В это время девочка умылась и ушла. Загрустил Язычок, но ненадолго, огляделся вокруг и увидел, как возводится новый многоэтажный дом. Интересно стало Язычку - что делают внутри дома, и он с любопытством посмотрел в окно. Кого же он там увидел? Маляра! Стал он ему помогать (упражнение «Маляр»). Хорошо потрудился Язычок, устал и спрятался в домик поспать. Спит Язычок, и снятся ему Чебурашка с крокодилом Геной, поют они свою песенку. Весело стало Язычку, проснулся он и запел: ла –ла –ла. Вдруг услышал Язычок весёлую дробь барабана. Это Буратино стучит своими барабанными палочками по красному барабану. Б–Б–Б – слышалось вокруг. Б-Б-Б-Б повторял за барабаном Язычок. Увидел весёлый Язычок лошадку и вспомнил, что давно не каталя. А лошадка хороша! Ну и лошадка! Шёрстка гладка, чисто умыта с головы до копыта. Травки поела и снова за дело (после каждой строчки дети «цокают»). Вот какая сказка получилась про путешествия весёлого Язычка. Но на этом его приключения не заканчиваются…</w:t>
      </w:r>
    </w:p>
    <w:p>
      <w:pPr>
        <w:pStyle w:val="style43"/>
      </w:pPr>
      <w:r>
        <w:rPr/>
        <w:t>Помимо дикционных игр, упражнений, организуются классные конкурсы чтецов. Проведение таких конкурсов позволяет выявить уровень подготовки учащихся к публичным выступлениям, приобретение опыта исполнительства, недостатки или успехи</w:t>
      </w:r>
    </w:p>
    <w:p>
      <w:pPr>
        <w:pStyle w:val="style43"/>
      </w:pPr>
      <w:r>
        <w:rPr/>
        <w:t>сценической речи, создание ситуации эмоционального заражения.</w:t>
        <w:br/>
        <w:t xml:space="preserve"> Работа над воспитанием звука вокальной речи неотделима от работы над развитием певческого дыхания. На мой взгляд, очень результативны музыкальные складушки. Детские оздоровительные интонационно-фонетические голосовые игры для развития показателей певческого голосообразования (звуковысотного слуха и голоса), чувства ритма и спонтанного музицирования.</w:t>
      </w:r>
    </w:p>
    <w:p>
      <w:pPr>
        <w:pStyle w:val="style43"/>
      </w:pPr>
      <w:r>
        <w:rPr/>
        <w:t>Музыкальные складушки про весёлые игрушки</w:t>
      </w:r>
    </w:p>
    <w:p>
      <w:pPr>
        <w:pStyle w:val="style43"/>
      </w:pPr>
      <w:r>
        <w:rPr/>
        <w:t>Хочешь научиться пенью?</w:t>
      </w:r>
    </w:p>
    <w:p>
      <w:pPr>
        <w:pStyle w:val="style43"/>
      </w:pPr>
      <w:r>
        <w:rPr/>
        <w:t>Ты, дружок, имей терпенье-</w:t>
      </w:r>
    </w:p>
    <w:p>
      <w:pPr>
        <w:pStyle w:val="style43"/>
      </w:pPr>
      <w:r>
        <w:rPr/>
        <w:t>Вместе с нами голоси</w:t>
      </w:r>
    </w:p>
    <w:p>
      <w:pPr>
        <w:pStyle w:val="style43"/>
      </w:pPr>
      <w:r>
        <w:rPr/>
        <w:t>«До, ре, ми, фа, соль, ля, си»</w:t>
      </w:r>
    </w:p>
    <w:p>
      <w:pPr>
        <w:pStyle w:val="style43"/>
      </w:pPr>
      <w:r>
        <w:rPr/>
        <w:t>Станешь краше и сильнее,</w:t>
      </w:r>
    </w:p>
    <w:p>
      <w:pPr>
        <w:pStyle w:val="style43"/>
      </w:pPr>
      <w:r>
        <w:rPr/>
        <w:t>Здоровее, веселее!</w:t>
      </w:r>
    </w:p>
    <w:p>
      <w:pPr>
        <w:pStyle w:val="style43"/>
      </w:pPr>
      <w:r>
        <w:rPr/>
        <w:t>Все в мире звуки хороши,</w:t>
      </w:r>
    </w:p>
    <w:p>
      <w:pPr>
        <w:pStyle w:val="style43"/>
      </w:pPr>
      <w:r>
        <w:rPr/>
        <w:t>Ты к ним прислушаться спеши!</w:t>
      </w:r>
    </w:p>
    <w:p>
      <w:pPr>
        <w:pStyle w:val="style43"/>
      </w:pPr>
      <w:r>
        <w:rPr/>
        <w:t>В музыке лишь три регистра</w:t>
      </w:r>
    </w:p>
    <w:p>
      <w:pPr>
        <w:pStyle w:val="style43"/>
      </w:pPr>
      <w:r>
        <w:rPr/>
        <w:t>Есть высокий, средний, низкий.</w:t>
      </w:r>
    </w:p>
    <w:p>
      <w:pPr>
        <w:pStyle w:val="style43"/>
      </w:pPr>
      <w:r>
        <w:rPr/>
        <w:t>Мой природный голосок,</w:t>
      </w:r>
    </w:p>
    <w:p>
      <w:pPr>
        <w:pStyle w:val="style43"/>
      </w:pPr>
      <w:r>
        <w:rPr/>
        <w:t>Он не низок, не высок.</w:t>
      </w:r>
    </w:p>
    <w:p>
      <w:pPr>
        <w:pStyle w:val="style43"/>
      </w:pPr>
      <w:r>
        <w:rPr/>
        <w:t>Я им песенки пою</w:t>
      </w:r>
    </w:p>
    <w:p>
      <w:pPr>
        <w:pStyle w:val="style43"/>
      </w:pPr>
      <w:r>
        <w:rPr/>
        <w:t>Или просто говорю.</w:t>
      </w:r>
    </w:p>
    <w:p>
      <w:pPr>
        <w:pStyle w:val="style43"/>
      </w:pPr>
      <w:r>
        <w:rPr/>
        <w:t>У цыплёнка голос тонок,</w:t>
      </w:r>
    </w:p>
    <w:p>
      <w:pPr>
        <w:pStyle w:val="style43"/>
      </w:pPr>
      <w:r>
        <w:rPr/>
        <w:t>Высоко поёт цыплёнок.</w:t>
      </w:r>
    </w:p>
    <w:p>
      <w:pPr>
        <w:pStyle w:val="style43"/>
      </w:pPr>
      <w:r>
        <w:rPr/>
        <w:t>И тигрёнок не молчит</w:t>
      </w:r>
    </w:p>
    <w:p>
      <w:pPr>
        <w:pStyle w:val="style43"/>
      </w:pPr>
      <w:r>
        <w:rPr/>
        <w:t>Низким голосом рычит:</w:t>
      </w:r>
    </w:p>
    <w:p>
      <w:pPr>
        <w:pStyle w:val="style43"/>
      </w:pPr>
      <w:r>
        <w:rPr/>
        <w:t>«ррр».</w:t>
      </w:r>
    </w:p>
    <w:p>
      <w:pPr>
        <w:pStyle w:val="style43"/>
      </w:pPr>
      <w:r>
        <w:rPr/>
        <w:t>А бычок мычит упрямо-</w:t>
      </w:r>
    </w:p>
    <w:p>
      <w:pPr>
        <w:pStyle w:val="style43"/>
      </w:pPr>
      <w:r>
        <w:rPr/>
        <w:t>Просит молока у мамы,</w:t>
      </w:r>
    </w:p>
    <w:p>
      <w:pPr>
        <w:pStyle w:val="style43"/>
      </w:pPr>
      <w:r>
        <w:rPr/>
        <w:t>Толстым голосом поёт</w:t>
      </w:r>
    </w:p>
    <w:p>
      <w:pPr>
        <w:pStyle w:val="style43"/>
      </w:pPr>
      <w:r>
        <w:rPr/>
        <w:t>Терпеливо маму ждёт:</w:t>
      </w:r>
    </w:p>
    <w:p>
      <w:pPr>
        <w:pStyle w:val="style43"/>
      </w:pPr>
      <w:r>
        <w:rPr/>
        <w:t>«Муууу»!</w:t>
      </w:r>
    </w:p>
    <w:p>
      <w:pPr>
        <w:pStyle w:val="style43"/>
      </w:pPr>
      <w:r>
        <w:rPr/>
        <w:t>Высоко щебечут птицы</w:t>
      </w:r>
    </w:p>
    <w:p>
      <w:pPr>
        <w:pStyle w:val="style43"/>
      </w:pPr>
      <w:r>
        <w:rPr/>
        <w:t>Светит солнце высоко</w:t>
      </w:r>
    </w:p>
    <w:p>
      <w:pPr>
        <w:pStyle w:val="style43"/>
      </w:pPr>
      <w:r>
        <w:rPr/>
        <w:t>Будем песни петь учиться</w:t>
      </w:r>
    </w:p>
    <w:p>
      <w:pPr>
        <w:pStyle w:val="style43"/>
      </w:pPr>
      <w:r>
        <w:rPr/>
        <w:t>Быстро, весело, легко.</w:t>
      </w:r>
    </w:p>
    <w:p>
      <w:pPr>
        <w:pStyle w:val="style43"/>
      </w:pPr>
      <w:r>
        <w:rPr/>
        <w:t>Здесь даётся первое представление о регистрах. Средний регистр прочитывается обычно мягким голосом цыплёнка нужно изобразить высоким тонким голосом, а тигрёнка и бычка низким, грудным. Пусть дети попытаются изобразить звуками, как рычит тигр и мычит бычок.</w:t>
      </w:r>
    </w:p>
    <w:p>
      <w:pPr>
        <w:pStyle w:val="style43"/>
      </w:pPr>
      <w:r>
        <w:rPr/>
        <w:t xml:space="preserve">Следующим этапом на занятии является пение вокальных упражнений. Основное внимание необходимо уделять развитию не силы голоса, а его верной настройке. Для распевания нужно умело подбирать звуки тех слогов, слов, фраз, на которых упражняется голос, следить за правильностью их исполнения и исправлять малейшие ошибки. Контролёром, самого важного процесса в обучении, являются профессиональная подготовка педагога, его «натренированные уши». </w:t>
      </w:r>
    </w:p>
    <w:p>
      <w:pPr>
        <w:pStyle w:val="style43"/>
      </w:pPr>
      <w:r>
        <w:rPr/>
        <w:t>Правильную атаку звука помогает найти ощущение стона на разной высоте. Правильно резонирующий тон целесообразно искать на удобном участке диапазона, где слышна наибольшая свобода и непринужденность звукоизвлечения. Применение йотированных гласных стимулирует звучание головного регистра, а комбинация с согласными помогает смешению регистров. Вокальные упражнения начинаю с выравнивания гласных на одной ноте. Получив целенаправленную настройку, голосовой аппарат легко справится и с песней, хотя сочетание звуков в её словах будет более сложным.</w:t>
      </w:r>
    </w:p>
    <w:p>
      <w:pPr>
        <w:pStyle w:val="style43"/>
      </w:pPr>
      <w:r>
        <w:rPr/>
        <w:t>Разучивание произведения процесс музыкально-художественный, где сочетаются буквально с первого момента эмоциональность и логика, сознательность и художественность. При этом задача художественного раскрытия образа произведения является главной и подчиняет себе вокально-технические приёмы исполнения. Методика разучивания не может быть одинаковой для всех произведений. Проблема развития воображения, страсти и исполнительской воли решается различными приёмами в процессе классных занятий.</w:t>
      </w:r>
    </w:p>
    <w:p>
      <w:pPr>
        <w:pStyle w:val="style43"/>
      </w:pPr>
      <w:r>
        <w:rPr/>
        <w:t>Заканчивая статью, где я затронула некоторые технические этапы работы на уроке, с детьми дошкольного возраста, напомню о необходимости учитывать, общие и частные особенности организма ребёнка. Прежде всего, хрупкость, податливость и состояние постоянного роста маленького вокалиста. В тоже время нельзя забывать и о глобальной цели воспитания будущего поколения, о великой миссии учителя «сеять разумное, доброе, вечное» в своих учениках.</w:t>
      </w:r>
    </w:p>
    <w:p>
      <w:pPr>
        <w:pStyle w:val="style44"/>
      </w:pPr>
      <w:r>
        <w:rPr/>
        <w:t>Список литературы</w:t>
      </w:r>
    </w:p>
    <w:p>
      <w:pPr>
        <w:pStyle w:val="style43"/>
      </w:pPr>
      <w:r>
        <w:rPr/>
        <w:t>1. Е. Косимова. Гимнастика для развития речи.</w:t>
      </w:r>
    </w:p>
    <w:p>
      <w:pPr>
        <w:pStyle w:val="style43"/>
      </w:pPr>
      <w:r>
        <w:rPr/>
        <w:t>2. О. Капцер С. Коротаева. Будем лучше говорить, чисто и красиво.</w:t>
      </w:r>
    </w:p>
    <w:p>
      <w:pPr>
        <w:pStyle w:val="style43"/>
      </w:pPr>
      <w:r>
        <w:rPr/>
        <w:t>3. Е. Малинина. Вокальное воспитание детей. Издательство «Музыка» Ленинград, 1967 г.</w:t>
      </w:r>
    </w:p>
    <w:p>
      <w:pPr>
        <w:pStyle w:val="style43"/>
      </w:pPr>
      <w:r>
        <w:rPr/>
        <w:t>4. З.А.Репина В.И. Буйко Уроки логопедии. Издательство «Литури» Екатеринбург, 2005 г.</w:t>
      </w:r>
    </w:p>
    <w:p>
      <w:pPr>
        <w:pStyle w:val="style43"/>
      </w:pPr>
      <w:r>
        <w:rPr/>
        <w:t>5. М.Щетинин. Дыхательная гимнастика А.Н.Стрельниковой. Издательство «Метафора» Москва , 2008 г.</w:t>
      </w:r>
    </w:p>
    <w:p>
      <w:pPr>
        <w:pStyle w:val="style0"/>
        <w:spacing w:line="360" w:lineRule="auto"/>
        <w:ind w:firstLine="709" w:left="0" w:right="0"/>
        <w:jc w:val="both"/>
      </w:pPr>
      <w:r>
        <w:rPr/>
      </w:r>
    </w:p>
    <w:sectPr>
      <w:footerReference r:id="rId2" w:type="default"/>
      <w:type w:val="nextPage"/>
      <w:pgSz w:h="16838" w:w="11906"/>
      <w:pgMar w:bottom="1134" w:footer="708" w:gutter="0" w:header="0" w:left="1701" w:right="850"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9"/>
      <w:jc w:val="right"/>
    </w:pPr>
    <w:r>
      <w:rPr/>
      <w:fldChar w:fldCharType="begin"/>
    </w:r>
    <w:r>
      <w:instrText> PAGE </w:instrText>
    </w:r>
    <w:r>
      <w:fldChar w:fldCharType="separate"/>
    </w:r>
    <w:r/>
    <w:r>
      <w:fldChar w:fldCharType="end"/>
    </w:r>
  </w:p>
  <w:p>
    <w:pPr>
      <w:pStyle w:val="style39"/>
    </w:pPr>
    <w:r>
      <w:rPr/>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6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pPr>
    <w:rPr>
      <w:rFonts w:ascii="Times New Roman" w:cs="Times New Roman" w:eastAsia="Times New Roman" w:hAnsi="Times New Roman"/>
      <w:color w:val="auto"/>
      <w:sz w:val="24"/>
      <w:szCs w:val="24"/>
      <w:lang w:bidi="ar-SA" w:eastAsia="zh-CN" w:val="ru-RU"/>
    </w:rPr>
  </w:style>
  <w:style w:styleId="style1" w:type="paragraph">
    <w:name w:val="Заголовок 1"/>
    <w:basedOn w:val="style0"/>
    <w:next w:val="style0"/>
    <w:pPr>
      <w:keepNext/>
      <w:numPr>
        <w:ilvl w:val="0"/>
        <w:numId w:val="1"/>
      </w:numPr>
      <w:spacing w:after="60" w:before="240"/>
      <w:contextualSpacing w:val="false"/>
      <w:outlineLvl w:val="0"/>
    </w:pPr>
    <w:rPr>
      <w:rFonts w:ascii="Arial" w:cs="Arial" w:hAnsi="Arial"/>
      <w:b/>
      <w:bCs/>
      <w:sz w:val="32"/>
      <w:szCs w:val="32"/>
      <w:lang w:val="ru-RU"/>
    </w:rPr>
  </w:style>
  <w:style w:styleId="style2" w:type="paragraph">
    <w:name w:val="Заголовок 2"/>
    <w:basedOn w:val="style0"/>
    <w:next w:val="style0"/>
    <w:pPr>
      <w:keepNext/>
      <w:numPr>
        <w:ilvl w:val="1"/>
        <w:numId w:val="1"/>
      </w:numPr>
      <w:spacing w:after="60" w:before="240"/>
      <w:contextualSpacing w:val="false"/>
      <w:outlineLvl w:val="1"/>
    </w:pPr>
    <w:rPr>
      <w:rFonts w:ascii="Arial" w:cs="Arial" w:hAnsi="Arial"/>
      <w:b/>
      <w:bCs/>
      <w:i/>
      <w:iCs/>
      <w:sz w:val="28"/>
      <w:szCs w:val="28"/>
      <w:lang w:val="ru-RU"/>
    </w:rPr>
  </w:style>
  <w:style w:styleId="style3" w:type="paragraph">
    <w:name w:val="Заголовок 3"/>
    <w:basedOn w:val="style0"/>
    <w:next w:val="style0"/>
    <w:pPr>
      <w:keepNext/>
      <w:numPr>
        <w:ilvl w:val="2"/>
        <w:numId w:val="1"/>
      </w:numPr>
      <w:spacing w:after="60" w:before="240"/>
      <w:contextualSpacing w:val="false"/>
      <w:outlineLvl w:val="2"/>
    </w:pPr>
    <w:rPr>
      <w:rFonts w:ascii="Cambria" w:cs="Cambria" w:eastAsia="Times New Roman" w:hAnsi="Cambria"/>
      <w:b/>
      <w:bCs/>
      <w:sz w:val="26"/>
      <w:szCs w:val="26"/>
      <w:lang w:val="ru-RU"/>
    </w:rPr>
  </w:style>
  <w:style w:styleId="style4" w:type="paragraph">
    <w:name w:val="Заголовок 4"/>
    <w:basedOn w:val="style0"/>
    <w:next w:val="style0"/>
    <w:pPr>
      <w:keepNext/>
      <w:numPr>
        <w:ilvl w:val="3"/>
        <w:numId w:val="1"/>
      </w:numPr>
      <w:spacing w:after="60" w:before="240"/>
      <w:contextualSpacing w:val="false"/>
      <w:outlineLvl w:val="3"/>
    </w:pPr>
    <w:rPr>
      <w:rFonts w:ascii="Calibri" w:cs="Calibri" w:eastAsia="Times New Roman" w:hAnsi="Calibri"/>
      <w:b/>
      <w:bCs/>
      <w:sz w:val="28"/>
      <w:szCs w:val="28"/>
      <w:lang w:val="ru-RU"/>
    </w:rPr>
  </w:style>
  <w:style w:styleId="style5" w:type="paragraph">
    <w:name w:val="Заголовок 5"/>
    <w:basedOn w:val="style0"/>
    <w:next w:val="style0"/>
    <w:pPr>
      <w:numPr>
        <w:ilvl w:val="4"/>
        <w:numId w:val="1"/>
      </w:numPr>
      <w:spacing w:after="60" w:before="240"/>
      <w:contextualSpacing w:val="false"/>
      <w:outlineLvl w:val="4"/>
    </w:pPr>
    <w:rPr>
      <w:rFonts w:ascii="Calibri" w:cs="Calibri" w:eastAsia="Times New Roman" w:hAnsi="Calibri"/>
      <w:b/>
      <w:bCs/>
      <w:i/>
      <w:iCs/>
      <w:sz w:val="26"/>
      <w:szCs w:val="26"/>
      <w:lang w:val="ru-RU"/>
    </w:rPr>
  </w:style>
  <w:style w:styleId="style6" w:type="paragraph">
    <w:name w:val="Заголовок 6"/>
    <w:basedOn w:val="style0"/>
    <w:next w:val="style0"/>
    <w:pPr>
      <w:numPr>
        <w:ilvl w:val="5"/>
        <w:numId w:val="1"/>
      </w:numPr>
      <w:spacing w:after="60" w:before="240"/>
      <w:contextualSpacing w:val="false"/>
      <w:outlineLvl w:val="5"/>
    </w:pPr>
    <w:rPr>
      <w:rFonts w:ascii="Calibri" w:cs="Calibri" w:eastAsia="Times New Roman" w:hAnsi="Calibri"/>
      <w:b/>
      <w:bCs/>
      <w:sz w:val="22"/>
      <w:szCs w:val="22"/>
      <w:lang w:val="ru-RU"/>
    </w:rPr>
  </w:style>
  <w:style w:styleId="style15" w:type="character">
    <w:name w:val="Основной шрифт абзаца"/>
    <w:next w:val="style15"/>
    <w:rPr/>
  </w:style>
  <w:style w:styleId="style16" w:type="character">
    <w:name w:val="Заголовок 1 Знак"/>
    <w:next w:val="style16"/>
    <w:rPr>
      <w:rFonts w:ascii="Arial" w:cs="Arial" w:hAnsi="Arial"/>
      <w:b/>
      <w:bCs/>
      <w:sz w:val="32"/>
      <w:szCs w:val="32"/>
    </w:rPr>
  </w:style>
  <w:style w:styleId="style17" w:type="character">
    <w:name w:val="Подзаголовок Знак"/>
    <w:next w:val="style17"/>
    <w:rPr>
      <w:rFonts w:ascii="Arial" w:cs="Arial" w:hAnsi="Arial"/>
      <w:sz w:val="24"/>
      <w:szCs w:val="24"/>
    </w:rPr>
  </w:style>
  <w:style w:styleId="style18" w:type="character">
    <w:name w:val="Выделение"/>
    <w:next w:val="style18"/>
    <w:rPr>
      <w:i/>
      <w:iCs/>
    </w:rPr>
  </w:style>
  <w:style w:styleId="style19" w:type="character">
    <w:name w:val="Слабое выделение"/>
    <w:next w:val="style19"/>
    <w:rPr>
      <w:i/>
      <w:iCs/>
      <w:color w:val="808080"/>
    </w:rPr>
  </w:style>
  <w:style w:styleId="style20" w:type="character">
    <w:name w:val="Название Знак"/>
    <w:next w:val="style20"/>
    <w:rPr>
      <w:rFonts w:ascii="Arial" w:cs="Arial" w:hAnsi="Arial"/>
      <w:b/>
      <w:bCs/>
      <w:sz w:val="32"/>
      <w:szCs w:val="32"/>
    </w:rPr>
  </w:style>
  <w:style w:styleId="style21" w:type="character">
    <w:name w:val="Выделение жирным"/>
    <w:next w:val="style21"/>
    <w:rPr>
      <w:b/>
      <w:bCs/>
    </w:rPr>
  </w:style>
  <w:style w:styleId="style22" w:type="character">
    <w:name w:val="Текст выноски Знак"/>
    <w:next w:val="style22"/>
    <w:rPr>
      <w:rFonts w:ascii="Times New Roman" w:cs="Times New Roman" w:hAnsi="Times New Roman"/>
      <w:sz w:val="0"/>
      <w:szCs w:val="0"/>
    </w:rPr>
  </w:style>
  <w:style w:styleId="style23" w:type="character">
    <w:name w:val="Заголовок 2 Знак"/>
    <w:next w:val="style23"/>
    <w:rPr>
      <w:rFonts w:ascii="Arial" w:cs="Arial" w:hAnsi="Arial"/>
      <w:b/>
      <w:bCs/>
      <w:i/>
      <w:iCs/>
      <w:sz w:val="28"/>
      <w:szCs w:val="28"/>
    </w:rPr>
  </w:style>
  <w:style w:styleId="style24" w:type="character">
    <w:name w:val="Заголовок 3 Знак"/>
    <w:next w:val="style24"/>
    <w:rPr>
      <w:rFonts w:ascii="Cambria" w:cs="Times New Roman" w:eastAsia="Times New Roman" w:hAnsi="Cambria"/>
      <w:b/>
      <w:bCs/>
      <w:sz w:val="26"/>
      <w:szCs w:val="26"/>
    </w:rPr>
  </w:style>
  <w:style w:styleId="style25" w:type="character">
    <w:name w:val="Заголовок 4 Знак"/>
    <w:next w:val="style25"/>
    <w:rPr>
      <w:rFonts w:ascii="Calibri" w:cs="Times New Roman" w:eastAsia="Times New Roman" w:hAnsi="Calibri"/>
      <w:b/>
      <w:bCs/>
      <w:sz w:val="28"/>
      <w:szCs w:val="28"/>
    </w:rPr>
  </w:style>
  <w:style w:styleId="style26" w:type="character">
    <w:name w:val="Заголовок 5 Знак"/>
    <w:next w:val="style26"/>
    <w:rPr>
      <w:rFonts w:ascii="Calibri" w:cs="Times New Roman" w:eastAsia="Times New Roman" w:hAnsi="Calibri"/>
      <w:b/>
      <w:bCs/>
      <w:i/>
      <w:iCs/>
      <w:sz w:val="26"/>
      <w:szCs w:val="26"/>
    </w:rPr>
  </w:style>
  <w:style w:styleId="style27" w:type="character">
    <w:name w:val="Заголовок 6 Знак"/>
    <w:next w:val="style27"/>
    <w:rPr>
      <w:rFonts w:ascii="Calibri" w:cs="Times New Roman" w:eastAsia="Times New Roman" w:hAnsi="Calibri"/>
      <w:b/>
      <w:bCs/>
      <w:sz w:val="22"/>
      <w:szCs w:val="22"/>
    </w:rPr>
  </w:style>
  <w:style w:styleId="style28" w:type="character">
    <w:name w:val="Верхний колонтитул Знак"/>
    <w:basedOn w:val="style15"/>
    <w:next w:val="style28"/>
    <w:rPr>
      <w:sz w:val="22"/>
      <w:szCs w:val="22"/>
    </w:rPr>
  </w:style>
  <w:style w:styleId="style29" w:type="character">
    <w:name w:val="Нижний колонтитул Знак"/>
    <w:basedOn w:val="style15"/>
    <w:next w:val="style29"/>
    <w:rPr>
      <w:sz w:val="22"/>
      <w:szCs w:val="22"/>
    </w:rPr>
  </w:style>
  <w:style w:styleId="style30" w:type="paragraph">
    <w:name w:val="Заголовок"/>
    <w:basedOn w:val="style0"/>
    <w:next w:val="style31"/>
    <w:pPr>
      <w:spacing w:after="60" w:before="240"/>
      <w:contextualSpacing w:val="false"/>
      <w:jc w:val="center"/>
    </w:pPr>
    <w:rPr>
      <w:rFonts w:ascii="Arial" w:cs="Arial" w:hAnsi="Arial"/>
      <w:b/>
      <w:bCs/>
      <w:sz w:val="32"/>
      <w:szCs w:val="32"/>
      <w:lang w:val="ru-RU"/>
    </w:rPr>
  </w:style>
  <w:style w:styleId="style31" w:type="paragraph">
    <w:name w:val="Основной текст"/>
    <w:basedOn w:val="style0"/>
    <w:next w:val="style31"/>
    <w:pPr>
      <w:spacing w:after="120" w:before="0"/>
      <w:contextualSpacing w:val="false"/>
    </w:pPr>
    <w:rPr/>
  </w:style>
  <w:style w:styleId="style32" w:type="paragraph">
    <w:name w:val="Список"/>
    <w:basedOn w:val="style31"/>
    <w:next w:val="style32"/>
    <w:pPr/>
    <w:rPr>
      <w:rFonts w:cs="Mangal"/>
    </w:rPr>
  </w:style>
  <w:style w:styleId="style33" w:type="paragraph">
    <w:name w:val="Название"/>
    <w:basedOn w:val="style0"/>
    <w:next w:val="style33"/>
    <w:pPr>
      <w:suppressLineNumbers/>
      <w:spacing w:after="120" w:before="120"/>
      <w:contextualSpacing w:val="false"/>
    </w:pPr>
    <w:rPr>
      <w:rFonts w:cs="Mangal"/>
      <w:i/>
      <w:iCs/>
      <w:sz w:val="24"/>
      <w:szCs w:val="24"/>
    </w:rPr>
  </w:style>
  <w:style w:styleId="style34" w:type="paragraph">
    <w:name w:val="Указатель"/>
    <w:basedOn w:val="style0"/>
    <w:next w:val="style34"/>
    <w:pPr>
      <w:suppressLineNumbers/>
    </w:pPr>
    <w:rPr>
      <w:rFonts w:cs="Mangal"/>
    </w:rPr>
  </w:style>
  <w:style w:styleId="style35" w:type="paragraph">
    <w:name w:val="Подзаголовок"/>
    <w:basedOn w:val="style0"/>
    <w:next w:val="style31"/>
    <w:pPr>
      <w:spacing w:after="60" w:before="0"/>
      <w:contextualSpacing w:val="false"/>
      <w:jc w:val="center"/>
    </w:pPr>
    <w:rPr>
      <w:rFonts w:ascii="Arial" w:cs="Arial" w:hAnsi="Arial"/>
      <w:lang w:val="ru-RU"/>
    </w:rPr>
  </w:style>
  <w:style w:styleId="style36" w:type="paragraph">
    <w:name w:val="Без интервала"/>
    <w:next w:val="style36"/>
    <w:pPr>
      <w:widowControl/>
      <w:tabs/>
      <w:suppressAutoHyphens w:val="true"/>
    </w:pPr>
    <w:rPr>
      <w:rFonts w:ascii="Times New Roman" w:cs="Times New Roman" w:eastAsia="Times New Roman" w:hAnsi="Times New Roman"/>
      <w:color w:val="auto"/>
      <w:sz w:val="24"/>
      <w:szCs w:val="24"/>
      <w:lang w:bidi="ar-SA" w:eastAsia="zh-CN" w:val="ru-RU"/>
    </w:rPr>
  </w:style>
  <w:style w:styleId="style37" w:type="paragraph">
    <w:name w:val="Текст выноски"/>
    <w:basedOn w:val="style0"/>
    <w:next w:val="style37"/>
    <w:pPr/>
    <w:rPr>
      <w:sz w:val="0"/>
      <w:szCs w:val="0"/>
      <w:lang w:val="ru-RU"/>
    </w:rPr>
  </w:style>
  <w:style w:styleId="style38" w:type="paragraph">
    <w:name w:val="Верхний колонтитул"/>
    <w:basedOn w:val="style0"/>
    <w:next w:val="style38"/>
    <w:pPr>
      <w:tabs>
        <w:tab w:leader="none" w:pos="4677" w:val="center"/>
        <w:tab w:leader="none" w:pos="9355" w:val="right"/>
      </w:tabs>
    </w:pPr>
    <w:rPr/>
  </w:style>
  <w:style w:styleId="style39" w:type="paragraph">
    <w:name w:val="Нижний колонтитул"/>
    <w:basedOn w:val="style0"/>
    <w:next w:val="style39"/>
    <w:pPr>
      <w:tabs>
        <w:tab w:leader="none" w:pos="4677" w:val="center"/>
        <w:tab w:leader="none" w:pos="9355" w:val="right"/>
      </w:tabs>
    </w:pPr>
    <w:rPr/>
  </w:style>
  <w:style w:styleId="style40" w:type="paragraph">
    <w:name w:val="а_Авторы"/>
    <w:basedOn w:val="style0"/>
    <w:next w:val="style0"/>
    <w:pPr>
      <w:spacing w:after="120" w:before="480"/>
      <w:contextualSpacing w:val="false"/>
      <w:jc w:val="right"/>
    </w:pPr>
    <w:rPr>
      <w:b/>
      <w:i/>
    </w:rPr>
  </w:style>
  <w:style w:styleId="style41" w:type="paragraph">
    <w:name w:val="а_Учреждение"/>
    <w:basedOn w:val="style0"/>
    <w:next w:val="style0"/>
    <w:pPr>
      <w:jc w:val="right"/>
    </w:pPr>
    <w:rPr>
      <w:i/>
      <w:sz w:val="22"/>
    </w:rPr>
  </w:style>
  <w:style w:styleId="style42" w:type="paragraph">
    <w:name w:val="а_Заголовок"/>
    <w:basedOn w:val="style0"/>
    <w:next w:val="style0"/>
    <w:pPr>
      <w:spacing w:after="120" w:before="240"/>
      <w:contextualSpacing w:val="false"/>
      <w:jc w:val="center"/>
    </w:pPr>
    <w:rPr>
      <w:b/>
      <w:sz w:val="28"/>
    </w:rPr>
  </w:style>
  <w:style w:styleId="style43" w:type="paragraph">
    <w:name w:val="а_Текст"/>
    <w:basedOn w:val="style0"/>
    <w:next w:val="style43"/>
    <w:pPr>
      <w:spacing w:after="60" w:before="60"/>
      <w:ind w:firstLine="567" w:left="0" w:right="0"/>
      <w:contextualSpacing w:val="false"/>
    </w:pPr>
    <w:rPr>
      <w:sz w:val="22"/>
    </w:rPr>
  </w:style>
  <w:style w:styleId="style44" w:type="paragraph">
    <w:name w:val="а_2_Заголовок"/>
    <w:basedOn w:val="style42"/>
    <w:next w:val="style43"/>
    <w:pPr>
      <w:spacing w:after="0" w:before="120"/>
      <w:ind w:firstLine="567" w:left="0" w:right="0"/>
      <w:contextualSpacing w:val="false"/>
      <w:jc w:val="left"/>
    </w:pPr>
    <w:rPr>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29340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2012-12-05T21:00:00.00Z</dcterms:created>
  <dc:creator>Admin</dc:creator>
  <cp:lastModifiedBy>4</cp:lastModifiedBy>
  <cp:lastPrinted>2012-11-21T07:31:00.00Z</cp:lastPrinted>
  <dcterms:modified xsi:type="dcterms:W3CDTF">2013-08-22T09:54:00.00Z</dcterms:modified>
  <cp:revision>16</cp:revision>
</cp:coreProperties>
</file>