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08" w:left="0" w:right="0"/>
      </w:pPr>
      <w:r>
        <w:rPr>
          <w:b/>
          <w:sz w:val="28"/>
          <w:szCs w:val="28"/>
        </w:rPr>
      </w:r>
    </w:p>
    <w:p>
      <w:pPr>
        <w:pStyle w:val="style34"/>
      </w:pPr>
      <w:r>
        <w:rPr/>
        <w:t>Морозюк Эмма Николаевна</w:t>
      </w:r>
    </w:p>
    <w:p>
      <w:pPr>
        <w:pStyle w:val="style35"/>
      </w:pPr>
      <w:r>
        <w:rPr/>
        <w:t>МБОУ ДОД ДМШ г.Апатиты</w:t>
      </w:r>
    </w:p>
    <w:p>
      <w:pPr>
        <w:pStyle w:val="style36"/>
      </w:pPr>
      <w:r>
        <w:rPr/>
        <w:t>Играем раньше, чем читаем</w:t>
      </w:r>
    </w:p>
    <w:p>
      <w:pPr>
        <w:pStyle w:val="style38"/>
      </w:pPr>
      <w:r>
        <w:rPr>
          <w:szCs w:val="28"/>
        </w:rPr>
        <w:t xml:space="preserve">Об авторской комплексной учебной программе «Музыкальное развитие детей дошкольного возраста. Примерная программа по классу скрипки для подготовительных отделений ДШИ» - М. 2008. </w:t>
      </w:r>
    </w:p>
    <w:p>
      <w:pPr>
        <w:pStyle w:val="style38"/>
      </w:pPr>
      <w:r>
        <w:rPr>
          <w:szCs w:val="28"/>
        </w:rPr>
        <w:t xml:space="preserve">Автор-составитель – Эмма Николаевна Морозюк (преподаватель ДМШ </w:t>
      </w:r>
    </w:p>
    <w:p>
      <w:pPr>
        <w:pStyle w:val="style38"/>
      </w:pPr>
      <w:r>
        <w:rPr>
          <w:szCs w:val="28"/>
        </w:rPr>
        <w:t>г. Апатиты Мурманской обл., Россия)</w:t>
      </w:r>
    </w:p>
    <w:p>
      <w:pPr>
        <w:pStyle w:val="style0"/>
      </w:pPr>
      <w:r>
        <w:rPr>
          <w:sz w:val="28"/>
          <w:szCs w:val="28"/>
        </w:rPr>
        <w:t xml:space="preserve"> </w:t>
      </w:r>
    </w:p>
    <w:p>
      <w:pPr>
        <w:pStyle w:val="style38"/>
        <w:jc w:val="center"/>
      </w:pPr>
      <w:r>
        <w:rPr/>
        <w:t>Вступление. О разработке программы</w:t>
      </w:r>
    </w:p>
    <w:p>
      <w:pPr>
        <w:pStyle w:val="style37"/>
      </w:pPr>
      <w:r>
        <w:rPr/>
        <w:t xml:space="preserve">Учебная программа </w:t>
      </w:r>
      <w:r>
        <w:rPr>
          <w:b/>
        </w:rPr>
        <w:t>«</w:t>
      </w:r>
      <w:r>
        <w:rPr/>
        <w:t>Музыкальное развитие детей дошкольного возраста». Примерная программа по классу скрипки для</w:t>
      </w:r>
      <w:r>
        <w:rPr>
          <w:b/>
        </w:rPr>
        <w:t xml:space="preserve"> </w:t>
      </w:r>
      <w:r>
        <w:rPr/>
        <w:t>подготовительных отделений ДШИ» - это комплексная трёхлетняя программа для детей 4-6 лет</w:t>
      </w:r>
      <w:r>
        <w:rPr>
          <w:sz w:val="28"/>
          <w:szCs w:val="28"/>
        </w:rPr>
        <w:t xml:space="preserve">. </w:t>
      </w:r>
      <w:r>
        <w:rPr/>
        <w:t>Программа</w:t>
      </w:r>
      <w:r>
        <w:rPr>
          <w:sz w:val="28"/>
          <w:szCs w:val="28"/>
        </w:rPr>
        <w:t xml:space="preserve"> </w:t>
      </w:r>
      <w:r>
        <w:rPr/>
        <w:t>разработана преподавателем Э.Н.Морозюк и</w:t>
      </w:r>
      <w:r>
        <w:rPr>
          <w:sz w:val="28"/>
          <w:szCs w:val="28"/>
        </w:rPr>
        <w:t xml:space="preserve"> </w:t>
      </w:r>
      <w:r>
        <w:rPr/>
        <w:t>прошла многолетнюю экспериментальную практику в её классе в ДМШ г. Апатиты.</w:t>
      </w:r>
    </w:p>
    <w:p>
      <w:pPr>
        <w:pStyle w:val="style37"/>
      </w:pPr>
      <w:r>
        <w:rPr/>
        <w:t>В 2006 году программа рекомендована Методическим отделом Мурманского музыкального училища для работы в ДМШ области. (Рецензия преподавателя струнного отдела ММУ Н.П.Андреевой). В 2008 г. программа опубликована Федеральным Научно-Методическим Центром по художественному образованию (г. Москва) для ДМШ и ДШИ РФ (Рецензент – М.И.Кесельман преп. Московской консерватории и музыкального колледжа при консерватории).</w:t>
      </w:r>
    </w:p>
    <w:p>
      <w:pPr>
        <w:pStyle w:val="style37"/>
      </w:pPr>
      <w:r>
        <w:rPr/>
        <w:t xml:space="preserve">Федеральная программа для обучения дошкольников на скрипке составлена впервые. Наряду с этой программой преподавателем ранее разработана учебная программа «Коллективное музицирование. Класс ансамбля», где имеется раздел о работе с ансамблем начинающих скрипачей. Она опубликована Федеральным НМЦ для ДМШ и ДШИ РФ в 2006 году. В обеих программах отразилась практическая экспериментальная работа в классе преподавателя с детьми дошкольного возраста 4-6 лет. Обе программы носят развивающий характер и предлагают комплексный системный подход в работе с учениками одного преподавателя по инструменту и по ансамблю, учитывают психические и физические возрастные особенности детей. </w:t>
      </w:r>
    </w:p>
    <w:p>
      <w:pPr>
        <w:pStyle w:val="style37"/>
      </w:pPr>
      <w:r>
        <w:rPr/>
        <w:t xml:space="preserve">Итоги о многолетней работе по авторской программе преподавателя «Музыкальное развитие дошкольников в классе скрипки» оцениваются администрацией ДМШ положительно (директор Т.А.Репина, завуч О.Е.Алексеева- с 2011 г. директор). По этой программе занимается несколько поколений учеников класса Э.Н.Морозюк. Работа по набору детей в класс скрипки ДМШ ведётся в содружестве с ДОУ (детский сад) №46 «Семицветик» (заведующая Л.Н.Малахова, муз. работник Н.Г.Сергеева). Ученики класса Э.Н.Морозюк (солисты и ансамбли) выступают ежегодно с концертами в детском саду перед детьми и их родителями, а также на городских конференциях работников ДОУ. Работники детского сада проводят работу с родителями для поступления детей в группу раннего эстетического развития (ГРЭР) ДМШ. Принимаются дети 4-6 лет разных способностей и занимаются по программе 1, 2 или 3 года в зависимости от возраста поступившего ребёнка. Большая часть детей занимается с интересом и после ГРЭР поступает в 1й класс скрипки, исполнив произведения из указанных в программе требований экзамена и показывает положительные изменения в развитии своих музыкальных способностей. В зависимости от способностей ученики с 1 класса занимаются по ОП двух уровней «инструментального исполнительства» или «инструментального музицирования». Большая часть учеников-дошкольников класса Э.Н.Морозюк продолжает занимаются в ДМШ с интересом и успешно заканчивают школу. Незначительный отсев учеников был, в основном, по причинам проблем здоровья детей и семейным обстоятельствам. Программа развивает детей и дает им хорошую базу для дальнейшей учебы не только в ДМШ, но и в общей школе. Это отмечают в своих отзывах родители. </w:t>
      </w:r>
    </w:p>
    <w:p>
      <w:pPr>
        <w:pStyle w:val="style37"/>
      </w:pPr>
      <w:r>
        <w:rPr/>
        <w:t>Сочетание в программе разнообразных творческих и развивающих форм занятий по «Инструменту», «Музицированию», «Ансамблю» заинтересовывает детей в занятиях музыкой и в игре на скрипке. Ученики класса часто выступают на школьных и городских концертах и фестивалях «Овация». Ученики</w:t>
      </w:r>
      <w:r>
        <w:rPr>
          <w:color w:val="C00000"/>
        </w:rPr>
        <w:t xml:space="preserve"> </w:t>
      </w:r>
      <w:r>
        <w:rPr/>
        <w:t>ОП «инструментального исполнительства» неоднократно становились лауреатами и участниками открытых городских и районных конкурсов «Северные струны», «Юный музыкант», региональных конкурсов «Серебряные струны Заполярья» в г. Мурманске и «Северная звезда» в г. Кировске, г. Вологде, Всероссийского - в г. Санкт-Петербурге, международного «Звёздный континент» - в г. Кировске. Все ученики класса занимаются у одного преподавателя по «инструменту» и в ансамбле скрипачей: с дошкольного возраста в младшей группе «Семицветик» и в старших классах – в ансамбле «Аллегро». Для ансамбля маленьких скрипачей преподавателем сделаны учебные пособия: сборник из обработок пьес в виде музыкальных сказок «Времена года. Золотая осень. Зима» с «Азбукой маленького скрипача». Партии разной степени сложности с участием ритмических инструментов рассчитаны на участника ансамбля любого возраста и способностей. В классе преподавателя с большим стажем работы (более 40 лет) всегда сохраняется творческая обстановка и стремление учеников к совершенствованию. В городе становится популярно обучение дошкольников в ДМШ на скрипке. В классах скрипки и виолончели у четверых преподавателей струнного отделения учатся около 60 учеников, многие начинали обучение с раннего возраста.</w:t>
      </w:r>
    </w:p>
    <w:p>
      <w:pPr>
        <w:pStyle w:val="style37"/>
      </w:pPr>
      <w:r>
        <w:rPr/>
        <w:t xml:space="preserve">В течение периода практического освоения и теоретической разработки программы по обучению дошкольников на скрипке на струнном отделении ДМШ проводились наблюдения за развитием маленьких учеников: преподавателем давались открытые уроки с докладами на методических заседаниях отделения и городской струнной секции , концерты класса с участием дошкольников в ДМШ и детском саду №46 «Семицветик». </w:t>
      </w:r>
    </w:p>
    <w:p>
      <w:pPr>
        <w:pStyle w:val="style37"/>
      </w:pPr>
      <w:r>
        <w:rPr/>
        <w:t>Программа положительно оценена в Областном и федеральном Методических центрах, принята к изданию для школ России.</w:t>
      </w:r>
    </w:p>
    <w:p>
      <w:pPr>
        <w:pStyle w:val="style38"/>
      </w:pPr>
      <w:r>
        <w:rPr>
          <w:lang w:val="en-US"/>
        </w:rPr>
        <w:t>II</w:t>
      </w:r>
      <w:r>
        <w:rPr/>
        <w:t xml:space="preserve"> О содержании программы</w:t>
      </w:r>
    </w:p>
    <w:p>
      <w:pPr>
        <w:pStyle w:val="style38"/>
      </w:pPr>
      <w:r>
        <w:rPr/>
        <w:t>Цель и задачи программы</w:t>
      </w:r>
    </w:p>
    <w:p>
      <w:pPr>
        <w:pStyle w:val="style37"/>
      </w:pPr>
      <w:r>
        <w:rPr/>
        <w:t>Содержание программы в данной статье излагается в сокращённом тезисном варианте. Программа «Музыкальное развитие детей дошкольного возраста» в опубликованном виде состоит из пояснительной записки, методических рекомендаций, содержания каждого года трехлетнего курса обучения, включающего учебные задачи и примерный учебный репертуар по предметам «Музыкальный инструмент. Скрипка» и «Музицирование» и приложений со списками рекомендуемых учебных пособий и литературы. Также предлагается краткая программа по предмету «Ансамбль. Коллективное музицирование» с тематическим учебным репертуаром разной степени сложности.</w:t>
      </w:r>
    </w:p>
    <w:p>
      <w:pPr>
        <w:pStyle w:val="style37"/>
      </w:pPr>
      <w:r>
        <w:rPr/>
        <w:t xml:space="preserve">В </w:t>
      </w:r>
      <w:r>
        <w:rPr>
          <w:b/>
        </w:rPr>
        <w:t>пояснительной записке</w:t>
      </w:r>
      <w:r>
        <w:rPr/>
        <w:t xml:space="preserve"> отмечается цель и актуальность разработки программы по раннему развитию и обучению детей дошкольного возраста. </w:t>
      </w:r>
    </w:p>
    <w:p>
      <w:pPr>
        <w:pStyle w:val="style37"/>
      </w:pPr>
      <w:r>
        <w:rPr/>
        <w:t xml:space="preserve">Музыкальное обучение дошкольников трех-пяти лет в группах раннего эстетического развития – явление достаточно новое. В настоящее время все более распространяется тенденция начинать обучение игре на скрипке как можно раньше. </w:t>
      </w:r>
    </w:p>
    <w:p>
      <w:pPr>
        <w:pStyle w:val="style37"/>
      </w:pPr>
      <w:r>
        <w:rPr/>
        <w:t xml:space="preserve">Занятия маленьких детей музыкой и игрой на скрипке приносят несомненную пользу их развитию. Как известно, в знаменитой японской музыкальной школе Ш. Сузуки детей начинают приобщать к занятиям на скрипке с двух лет. Психологи отмечают, что раннее музыкально-эстетическое воспитание, </w:t>
      </w:r>
      <w:r>
        <w:rPr>
          <w:b/>
        </w:rPr>
        <w:t>при методически правильном педагогическом воздействии</w:t>
      </w:r>
      <w:r>
        <w:rPr/>
        <w:t xml:space="preserve">, дает более эффективные и устойчивые результаты в развитии способностей маленьких детей, чем в старшем возрасте, активизирует полезную деятельность ребенка, развитие интеллекта и усвоение разнообразных предметных навыков, умений, знаний. </w:t>
      </w:r>
    </w:p>
    <w:p>
      <w:pPr>
        <w:pStyle w:val="style37"/>
      </w:pPr>
      <w:r>
        <w:rPr/>
        <w:t xml:space="preserve">Организация в детских школах искусств подготовительных групп раннего эстетического развития дошкольников помогает также решать ряд организационных и методических задач музыкального образования. Это и решение проблемы набора детей в ДШИ, в частности на струнные отделения, и проблемы выравнивания контингента учеников по уровню способностей путем их выявления, развития и естественного отбора учащихся. </w:t>
      </w:r>
      <w:bookmarkStart w:id="0" w:name="а1"/>
      <w:bookmarkEnd w:id="0"/>
      <w:r>
        <w:rPr/>
        <w:t xml:space="preserve">Раннее музыкальное воспитание детей помогает корректировать их развитие, обогащает духовный мир ребенка, дает возможность подготовить его к успешной учебе в детской школе искусств по образовательным программам «Музыкальное исполнительство» и «Инструментальное музицирование», а также выявить музыкально одаренных детей на ранней стадии развития. </w:t>
      </w:r>
    </w:p>
    <w:p>
      <w:pPr>
        <w:pStyle w:val="style37"/>
      </w:pPr>
      <w:r>
        <w:rPr/>
        <w:t xml:space="preserve">Обучение детей четырех-пяти лет по существующим учебным Примерным программам по инструменту «Скрипка» для школьников невозможно в силу особенностей возрастной психологии дошкольников и недостаточно развитой в этом возрасте ловкости и координации мелких движений рук. </w:t>
      </w:r>
    </w:p>
    <w:p>
      <w:pPr>
        <w:pStyle w:val="style37"/>
      </w:pPr>
      <w:r>
        <w:rPr/>
        <w:t xml:space="preserve">К сожалению, в учебных программах по инструменту «Скрипка» раздел по обучению дошкольников отсутствует. Только в типовой программе «Специальный класс скрипки. Специальный класс альта», изданной в 1976 году, имеется раздел «Задачи организации занятий в подготовительной группе при оркестровом отделении ДМШ», но он не получил дальнейшего развития в последующих программах для скрипачей. </w:t>
      </w:r>
    </w:p>
    <w:p>
      <w:pPr>
        <w:pStyle w:val="style37"/>
      </w:pPr>
      <w:r>
        <w:rPr/>
        <w:t xml:space="preserve">Для осуществления эффективного музыкального развития и обучения игре на скрипке детей в подготовительной группе детской школы искусств было актуально создание учебной программы по инструменту «Скрипка», соответствующей возрасту детей четырех-шести лет и направленной, в первую очередь, на развитие их способностей и заинтересованности в занятиях музыкой. Также назрела необходимость создания учебных пособий для детей раннего дошкольного возраста, отвечающих новым достижениям дошкольной музыкальной педагогики и методики начального обучения игре на скрипке. </w:t>
      </w:r>
    </w:p>
    <w:p>
      <w:pPr>
        <w:pStyle w:val="style37"/>
      </w:pPr>
      <w:r>
        <w:rPr/>
        <w:t>Программа рассчитана на три года обучения детей в возрасте четырех – шести лет.</w:t>
      </w:r>
      <w:r>
        <w:rPr>
          <w:b/>
        </w:rPr>
        <w:t xml:space="preserve"> </w:t>
      </w:r>
      <w:r>
        <w:rPr/>
        <w:t>Возможно обучение детей с трех лет. Возрастные границы условны. Например, содержание программы первого года обучения доступно детям как четырех, так и трех лет. Дети, начавшие обучение с пяти- или шестилетнего возраста, могут пройти трехлетний курс за более короткий срок (за два или один год) в зависимости от индивидуальных способностей. Разделение программы на три года обучения преследует следующую цель – предложить учебный минимум репертуара, в определенной последовательности и в достаточном для обучения объеме, доступный ребенку любого дошкольного возраста. Учебные задачи и репертуар построены по дидактическому принципу постепенного и последовательного усложнения.</w:t>
      </w:r>
    </w:p>
    <w:p>
      <w:pPr>
        <w:pStyle w:val="style37"/>
      </w:pPr>
      <w:r>
        <w:rPr/>
        <w:t>Следует учесть возросшее внимание в учебных планах нового поколения к предметам «Музицирование» и «Ансамбль», связанное с переходом детских школ искусств на трехуровневые образовательные программы, учитывающие как массовые общие эстетические, так и углубленные профессиональные формы обучения. В данной программе предлагается модель комплексного и системного построения программы из трех предметов: «Музыкальный инструмент», «Музицирование» и «Ансамбль». Эти предметы взаимосвязаны, каждый из них является частью одной системы обучения игре на скрипке, направленной на единство художественно-технического и творческого развития маленького ученика и их формы работы могут использоваться либо на уроках по «инструменту», либо в отведённые отдельно учебные часы. Предмет «Ансамбль. Коллективное музицирование» преподаватели струнного отдела могут вести по желанию, в зависимости от наличия контингента учеников, возможности времени посещения класса ансамбля и других организационных проблем. В разделе «Организация учебного процесса» предлагаются разные варианты учебной нагрузки.</w:t>
      </w:r>
    </w:p>
    <w:p>
      <w:pPr>
        <w:pStyle w:val="style37"/>
      </w:pPr>
      <w:r>
        <w:rPr/>
        <w:t xml:space="preserve"> </w:t>
      </w:r>
      <w:r>
        <w:rPr/>
        <w:t xml:space="preserve">Программа учитывает психофизические возможности детей данного возраста и поэтому предлагает более широкий комплексный подход в обучении игре на скрипке, не ограничиваясь только освоением внешней формы игры на инструменте. Программа направлена на решение задач </w:t>
      </w:r>
      <w:r>
        <w:rPr>
          <w:u w:val="single"/>
        </w:rPr>
        <w:t>развивающего характера</w:t>
      </w:r>
      <w:r>
        <w:rPr/>
        <w:t>: на общее музыкальное, творческое, координационно-двигательное развитие; на формирование навыков коллективного музицирования и навыков учебной деятельности; на освоение игровых навыков коротким и более доступным для ребенка путем. А, главное, ставит цель – привить любовь детей к музыке и к игре на скрипке.</w:t>
      </w:r>
      <w:r>
        <w:rPr>
          <w:color w:val="000000"/>
        </w:rPr>
        <w:t xml:space="preserve"> Упор делается не только на практическое овладение музыкальным инструментом, но и на то, чтобы и обучение, и сама музыка доставляли учащимся радость.</w:t>
      </w:r>
      <w:r>
        <w:rPr/>
        <w:t xml:space="preserve"> </w:t>
      </w:r>
    </w:p>
    <w:p>
      <w:pPr>
        <w:pStyle w:val="style37"/>
      </w:pPr>
      <w:r>
        <w:rPr/>
        <w:t xml:space="preserve">Программа учитывает рекомендации учебных планов и образовательных программ по инструменту «Скрипка» нового поколения. Также она опирается на традиции отечественного и зарубежного музыкального образования, новаторский опыт работы школ искусств, достижения детской психологии, физиологии и педагогики. </w:t>
      </w:r>
    </w:p>
    <w:p>
      <w:pPr>
        <w:pStyle w:val="style38"/>
      </w:pPr>
      <w:r>
        <w:rPr/>
        <w:t>Содержание трёхлетнего курса обучения (краткий обзор)</w:t>
      </w:r>
    </w:p>
    <w:p>
      <w:pPr>
        <w:pStyle w:val="style37"/>
      </w:pPr>
      <w:r>
        <w:rPr>
          <w:b/>
        </w:rPr>
        <w:t>Учебные задачи и примерный учебный репертуар</w:t>
      </w:r>
      <w:r>
        <w:rPr/>
        <w:t xml:space="preserve"> составлены для каждого года 3х-летнего курса обучения ребенка и систематизированы с учетом постепенного и последовательного его усложнения в соответствии с психическими и физическими возможностями детей. Учтена возможность обучения дошкольника, начиная с трех- и до шестилетнего возраста. </w:t>
      </w:r>
    </w:p>
    <w:p>
      <w:pPr>
        <w:pStyle w:val="style37"/>
      </w:pPr>
      <w:r>
        <w:rPr/>
        <w:t xml:space="preserve">Репертуарный материал программы подобран из известных учебных пособий прошлых лет и новаторских пособий нового поколения. Каждый преподаватель школы может варьировать учебный репертуар данной программы в зависимости от индивидуальных способностей и темпов развития детей. </w:t>
      </w:r>
    </w:p>
    <w:p>
      <w:pPr>
        <w:pStyle w:val="style37"/>
      </w:pPr>
      <w:r>
        <w:rPr/>
        <w:t xml:space="preserve">Для маленьких учеников четырех лет предлагается наиболее доступный материал из опубликованных скрипичных сборников. Учебного материала для самых маленьких скрипачей пока явно не хватает. Поэтому преподавателям предлагается использовать в работе учебные пособия по предмету «Сольфеджио», музыкальные сборники для детских садов, издания сказок, стихов, загадок. Также для решения учебных задач рекомендуется заниматься на уроках импровизацией и сочинением своих пьес, этюдов, упражнений и разрабатывать преподавателям свои рабочие учебные пособия. </w:t>
      </w:r>
    </w:p>
    <w:p>
      <w:pPr>
        <w:pStyle w:val="style37"/>
      </w:pPr>
      <w:r>
        <w:rPr/>
        <w:t xml:space="preserve">Для детей пяти-шести лет подобран и систематизирован доступный для них материал из известных скрипичных пособий педагогов-методистов прошлого: К.Родионова, М. Гарлицкого, Н.Баклановой, Т.Захарьиной; изданий 80-х годов: В.Якубовской, С. Шальмана, О.Пархоменко и В.Зельдис; Юный скрипач. </w:t>
      </w:r>
      <w:r>
        <w:rPr>
          <w:lang w:val="en-US"/>
        </w:rPr>
        <w:t>I</w:t>
      </w:r>
      <w:r>
        <w:rPr/>
        <w:t xml:space="preserve"> ч., под ред. К.Фортунатова и других авторов, а также изданий последних лет: Л.Гуревич и Н.Зиминой, Й.Йордановой, Э.Пудовочкина, А.Эльштейн, В.Третьяченко, направленных на поиск более рациональных методов в работе с начинающими скрипачами. Кроме того, используется материал из опыта работы в классе автора-составителя программы.</w:t>
      </w:r>
      <w:r>
        <w:rPr>
          <w:color w:val="C00000"/>
        </w:rPr>
        <w:t xml:space="preserve"> </w:t>
      </w:r>
    </w:p>
    <w:p>
      <w:pPr>
        <w:pStyle w:val="style37"/>
      </w:pPr>
      <w:r>
        <w:rPr/>
        <w:t xml:space="preserve">Представленные в данной программе годовые требования и списки учебного репертуара рассчитаны на средние темпы в обучении и развитии детей с обычными способностями. Они ставят целью дать возможность детям подготовительной группы развивать свои способности в классе скрипки, быть подготовленными к первому классу школы искусств и быть заинтересованными и организованными в занятиях музыкой. </w:t>
      </w:r>
    </w:p>
    <w:p>
      <w:pPr>
        <w:pStyle w:val="style38"/>
      </w:pPr>
      <w:r>
        <w:rPr/>
        <w:t>Задачи, педагогические принципы и методы раннего обучения игре на</w:t>
      </w:r>
    </w:p>
    <w:p>
      <w:pPr>
        <w:pStyle w:val="style38"/>
      </w:pPr>
      <w:r>
        <w:rPr/>
        <w:t>скрипке</w:t>
      </w:r>
    </w:p>
    <w:p>
      <w:pPr>
        <w:pStyle w:val="style37"/>
      </w:pPr>
      <w:r>
        <w:rPr/>
        <w:t xml:space="preserve">В разделе </w:t>
      </w:r>
      <w:r>
        <w:rPr>
          <w:b/>
        </w:rPr>
        <w:t>«Методические рекомендации</w:t>
      </w:r>
      <w:r>
        <w:rPr/>
        <w:t>» обращено внимание на эффективные педагогические принципы и развивающие методы обучения дошкольников, на организацию учебно-воспитательного процесса, на особенности начального периода обучения маленьких детей игре на скрипке, на методы развития музыкальных и координационно-двигательных способностей. Особенное внимание уделено методам изучения нотной грамоты и техники игры на скрипке, позволяющим усваивать сложные элементы в простом, привычном для детей виде и доставляющим им интерес и радость в обучении. Автором-составителем программы предлагаются методы работы, направленные на развитие творческого музицирования и освоение новых технологий, которые внедрялись в практику в недавнем прошлом веке известными педагогами-музыкантами (Л.Баренбойм, Ш.Сузуки, К.Орф) и педагогами методистами скрипачами (О.Мильтонян, В.Якубовская, С.Шальман) и последних лет (Э.Пудовочкин, Л.Гуревич, Н.Зимина, Й.Йорданова, А.Эльштейн, В.Третьяченко).</w:t>
      </w:r>
    </w:p>
    <w:p>
      <w:pPr>
        <w:pStyle w:val="style37"/>
      </w:pPr>
      <w:r>
        <w:rPr/>
        <w:t>Также в методических рекомендациях даются дидактические разработки из практической работы в классе составителя.</w:t>
      </w:r>
    </w:p>
    <w:p>
      <w:pPr>
        <w:pStyle w:val="style37"/>
      </w:pPr>
      <w:r>
        <w:rPr/>
        <w:t>Современная скрипичная методика направлена на</w:t>
      </w:r>
      <w:r>
        <w:rPr>
          <w:b/>
        </w:rPr>
        <w:t xml:space="preserve"> комплексное, системное и целостное развитие начинающего скрипача с первых шагов его учебы.</w:t>
      </w:r>
      <w:r>
        <w:rPr/>
        <w:t xml:space="preserve"> Начальный этап обучения скрипачей принято считать весьма сложным как для ученика любого возраста, так и для преподавателя, и является по-своему уникальным процессом. Задача педагога на уроках по инструменту с маленькими детьми сделать доступным и увлекательным сложный процесс освоения скрипки и музыкальной грамоты, найти более короткие пути технического и музыкального развития и верный стиль общения, не забывая главную цель занятий – учить детей переживанию музыки и радости музицирования, развивать их творческие способности. Освоение техники игры на инструменте должно быть подчинено этой цели. </w:t>
      </w:r>
    </w:p>
    <w:p>
      <w:pPr>
        <w:pStyle w:val="style37"/>
      </w:pPr>
      <w:r>
        <w:rPr/>
        <w:t xml:space="preserve">В работе с дошкольниками эффективность педагогических методов напрямую зависит от умения учитывать возрастные особенности и интересы детей, их желание заниматься музыкой. Многие дети еще не приучены к учебной деятельности, к организованности на уроке, не способны к продолжительному вниманию. Им свойственна непосредственность реагирования, импульсивность, потребность в игре и в радостном энергичном действии. У них еще недостаточно развита ловкость и координация мелких движений, способность к абстрактному мышлению. Многие не умеют управлять голосовым аппаратом. </w:t>
      </w:r>
    </w:p>
    <w:p>
      <w:pPr>
        <w:pStyle w:val="style37"/>
      </w:pPr>
      <w:r>
        <w:rPr/>
        <w:t xml:space="preserve">С другой стороны, им свойственна активная любознательность и яркое образное восприятие. Они наблюдательны и уже осмысливают связь явлений. Уникальный метод обучения детей на скрипке с двух лет японского педагога Ш.Сузуки опирается, прежде всего, на понимание детской психики. Кроме общих возрастных особенностей, преподавателю следует учитывать индивидуальные качества ребенка: темперамент, общее развитие, физические особенности, его характер, музыкальные способности, перспективность профессиональных данных. </w:t>
      </w:r>
    </w:p>
    <w:p>
      <w:pPr>
        <w:pStyle w:val="style37"/>
      </w:pPr>
      <w:r>
        <w:rPr/>
        <w:t xml:space="preserve">Начальная скрипичная педагогика – не застывшая схема, а творческий процесс, но он должен опираться на фундамент достижений педагогики и психологии. Поэтому в занятиях важно руководствоваться следующими педагогическими принципами и методами, которые эффективно ведут к решению поставленных учебно-воспитательных задач и достижению цели обучения за оптимальный срок. Так, </w:t>
      </w:r>
      <w:r>
        <w:rPr>
          <w:b/>
        </w:rPr>
        <w:t xml:space="preserve">принцип заинтересованности в занятиях </w:t>
      </w:r>
      <w:r>
        <w:rPr/>
        <w:t>связан с применением игровых форм занятий, развивающих волю ребенка и поисковый характер мышления, делающих процесс обучения увлекательным и интересным.</w:t>
      </w:r>
      <w:r>
        <w:rPr>
          <w:b/>
        </w:rPr>
        <w:t xml:space="preserve"> Принцип наглядности</w:t>
      </w:r>
      <w:r>
        <w:rPr/>
        <w:t xml:space="preserve"> применяется в разнообразных видах. Это умение преподавателя подобрать для маленького ученика интересно иллюстрированный материал, связанный с близким ему миром игры, природы, сказки, фантазии и со всем, что активизирует его образное мышление.</w:t>
      </w:r>
      <w:r>
        <w:rPr>
          <w:b/>
        </w:rPr>
        <w:t xml:space="preserve"> Принцип </w:t>
      </w:r>
    </w:p>
    <w:p>
      <w:pPr>
        <w:pStyle w:val="style37"/>
      </w:pPr>
      <w:r>
        <w:rPr>
          <w:b/>
        </w:rPr>
        <w:t>доступности</w:t>
      </w:r>
      <w:r>
        <w:rPr/>
        <w:t xml:space="preserve"> реализуется в умении преподавателя учитывать индивидуальные возможности ученика, гибко подбирать учебный материал, управлять сложностью заданий и временем их усвоения. </w:t>
      </w:r>
      <w:r>
        <w:rPr>
          <w:b/>
        </w:rPr>
        <w:t>Принцип последовательности</w:t>
      </w:r>
      <w:r>
        <w:rPr/>
        <w:t xml:space="preserve"> предполагает построение материала от простого к более сложному. А также – умение группировать и последовательно осваивать материал, организовывать учебные задания в определенную систему, помогающую их лучше усвоить, учитывая способности ученика. Принцип последовательности обеспечивает работу </w:t>
      </w:r>
      <w:r>
        <w:rPr>
          <w:b/>
        </w:rPr>
        <w:t xml:space="preserve">принципа прочного усвоения </w:t>
      </w:r>
      <w:r>
        <w:rPr/>
        <w:t xml:space="preserve">знаний, навыков. В скрипичном классе это накопление знаний и двигательных навыков до такой степени, чтобы они стали достоянием маленького ученика. С первых шагов обучения ребенка полезно применять </w:t>
      </w:r>
      <w:r>
        <w:rPr>
          <w:b/>
        </w:rPr>
        <w:t xml:space="preserve">принцип самостоятельного усвоения знаний, </w:t>
      </w:r>
      <w:r>
        <w:rPr/>
        <w:t>приучать его к самоконтролю и самокритике, создавать ему «поисковую ситуацию» в работе.</w:t>
      </w:r>
      <w:r>
        <w:rPr>
          <w:b/>
        </w:rPr>
        <w:t xml:space="preserve"> Принцип единства технического и музыкально-художественного воспитания</w:t>
      </w:r>
      <w:r>
        <w:rPr/>
        <w:t xml:space="preserve"> маленького скрипача осуществляется в умении преподавателя уравновешивать обе важные стороны обучения ребенка. Освоение техники игры на скрипке не должно опережать его образно-художественного развития.</w:t>
      </w:r>
      <w:r>
        <w:rPr>
          <w:b/>
        </w:rPr>
        <w:t xml:space="preserve"> </w:t>
      </w:r>
    </w:p>
    <w:p>
      <w:pPr>
        <w:pStyle w:val="style37"/>
      </w:pPr>
      <w:r>
        <w:rPr/>
        <w:t xml:space="preserve">Для реализации педагогических принципов целесообразно опираться на </w:t>
      </w:r>
      <w:r>
        <w:rPr>
          <w:b/>
        </w:rPr>
        <w:t>развивающие методы обучения.</w:t>
      </w:r>
      <w:r>
        <w:rPr/>
        <w:t xml:space="preserve"> Для ребенка важно не только то, </w:t>
      </w:r>
      <w:r>
        <w:rPr>
          <w:b/>
        </w:rPr>
        <w:t>«что»</w:t>
      </w:r>
      <w:r>
        <w:rPr/>
        <w:t xml:space="preserve"> ему преподают, но и </w:t>
      </w:r>
      <w:r>
        <w:rPr>
          <w:b/>
        </w:rPr>
        <w:t>«как»</w:t>
      </w:r>
      <w:r>
        <w:rPr/>
        <w:t xml:space="preserve"> подают материал. Хороший результат дает применение </w:t>
      </w:r>
      <w:r>
        <w:rPr>
          <w:b/>
        </w:rPr>
        <w:t>проблемной методики обучения</w:t>
      </w:r>
      <w:r>
        <w:rPr/>
        <w:t xml:space="preserve">. Механическое заучивание правил, терминов – исключается. Они запоминаются при постоянном практическом их использовании на уроках. Метод опирается на свойство детской психики – постигать мир через активное действие. </w:t>
      </w:r>
    </w:p>
    <w:p>
      <w:pPr>
        <w:pStyle w:val="style37"/>
      </w:pPr>
      <w:r>
        <w:rPr/>
        <w:t xml:space="preserve">На основе вышеизложенных принципов и методов преподавателю следует продумывать </w:t>
      </w:r>
      <w:r>
        <w:rPr>
          <w:b/>
        </w:rPr>
        <w:t>организацию уроков.</w:t>
      </w:r>
      <w:r>
        <w:rPr/>
        <w:t xml:space="preserve"> На начальном этапе обучения трудно определить границы каждого предмета: по «Инструменту», «Музицированию» и «Ансамблю». Все занятия носят комплексный характер, формируют общие предметные знания, умения, навыки. В начальный период обучения целесообразно сочетать индивидуальные занятия с малыми групповыми уроками (по 2-3 ученика). На таких уроках дети чувствуют себя более естественно, быстрее осваиваются в новой обстановке и могут сравнивать успехи друг друга. </w:t>
      </w:r>
    </w:p>
    <w:p>
      <w:pPr>
        <w:pStyle w:val="style37"/>
      </w:pPr>
      <w:r>
        <w:rPr>
          <w:b/>
        </w:rPr>
        <w:t>Роль учителя</w:t>
      </w:r>
      <w:r>
        <w:rPr/>
        <w:t xml:space="preserve"> особенно важна в работе с детьми. Он должен понимать и любить их особый мир, быть изобретательным, обладать чувством юмора, владеть своей речью, уметь вселить уверенность в успехе занятий, найти контакт с каждым учеником, опираться на гуманистические принципы воспитания. Важнейшим фактором успешных занятий является эмоциональная атмосфера урока. Доброжелательная, но и требовательная манера общения учителя создает рабочее настроение у маленького ученика. Важна также </w:t>
      </w:r>
      <w:r>
        <w:rPr>
          <w:b/>
        </w:rPr>
        <w:t>роль родителей</w:t>
      </w:r>
      <w:r>
        <w:rPr/>
        <w:t>. Они могут рассказать преподавателю о характере, привычках, интересах детей, повлиять на желание заниматься музыкой, помочь в выполнении домашних заданий, настроить детей на внимательное поведение на уроке, поощрить их успехи, устроить праздник в классе после концерта.</w:t>
      </w:r>
    </w:p>
    <w:p>
      <w:pPr>
        <w:pStyle w:val="style38"/>
      </w:pPr>
      <w:r>
        <w:rPr/>
        <w:t>Развитие музыкальных способностей. Освоение музыкальной грамоты</w:t>
      </w:r>
    </w:p>
    <w:p>
      <w:pPr>
        <w:pStyle w:val="style37"/>
      </w:pPr>
      <w:r>
        <w:rPr/>
        <w:t xml:space="preserve">Развитие музыкального слуха, памяти и чувства ритма входит в комплекс учебных задач преподавателя класса скрипки. Эта работа ведётся параллельно с обучением игре на инструменте, пользуясь слуховым методом обучения (слушаю - пою- играю по слуху-вижу ноты) и системой ритмических слогов. </w:t>
      </w:r>
    </w:p>
    <w:p>
      <w:pPr>
        <w:pStyle w:val="style37"/>
      </w:pPr>
      <w:r>
        <w:rPr/>
        <w:t xml:space="preserve">Освоение нотной грамоты является для ребенка сложным и длительным процессом. Обучая игровым навыкам на скрипке детей четырех лет, можно обходить многие вопросы теории, закрепляя только необходимые в данный момент элементы. Нотные сборники на начальном этапе обучения самых маленьких учеников могут играть вспомогательную роль для внешнего знакомства с нотным текстом. </w:t>
      </w:r>
    </w:p>
    <w:p>
      <w:pPr>
        <w:pStyle w:val="style37"/>
      </w:pPr>
      <w:r>
        <w:rPr/>
        <w:t xml:space="preserve">В этой работе лучшим помощником может быть наглядный дидактический материал: разноцветные шаблоны нот, ритмические кубики, квадраты, карточки, детские ритмические инструменты, альбом с карандашами, картинки-наклейки и т.п. Песенки для игры щипком можно записывать упрощенным способом (черточками или крупными нотами-рисунками ягод, цветов и т.п.) без нотных линеек в альбоме ученика. Это – первый учебник маленького скрипача. Там могут быть слова песенок, стихи, обозначения их ритма палочками и нотами, элементы музыкальной грамоты (реприза, знаки форте, пиано и т.п.). Дома дети с родителями могут добавлять к ним рисунки, наклеивать картинки, раскрашивать ноты. Для запоминания названия струн можно сделать крупные карточки с нотами для каждой струны и картинками животных, соответствующих высоте звука струн. Вместе с ребенком можно выбрать для струны МИ - птичек, для ЛЯ - кошечек, для РЕ – собачек, для СОЛЬ – медведей. </w:t>
      </w:r>
    </w:p>
    <w:p>
      <w:pPr>
        <w:pStyle w:val="style38"/>
      </w:pPr>
      <w:r>
        <w:rPr/>
        <w:t>Развитие координационно-двигательных способностей. Начальные навыки игры на скрипке</w:t>
      </w:r>
    </w:p>
    <w:p>
      <w:pPr>
        <w:pStyle w:val="style37"/>
      </w:pPr>
      <w:r>
        <w:rPr/>
        <w:t>При раннем обучении детей важно не торопиться с темпами освоения игры на инструменте, особенно с детьми четырех лет. Эта работа должна войти постепенно в занятия по общему музыкальному развитию в форме различных сюжетных игр.</w:t>
      </w:r>
    </w:p>
    <w:p>
      <w:pPr>
        <w:pStyle w:val="style37"/>
      </w:pPr>
      <w:r>
        <w:rPr/>
        <w:t xml:space="preserve">Самый доступный способ – это игра щипком на открытых струнах. Она займет в занятиях ребенка продолжительное время, пока он не освоит смычком необходимые движения. Осваивать начальную работу со скрипкой и смычком следует поэтапно: сначала раздельно правой и левой рукой, начиная с подготовительных упражнений, а затем совместно, давая маленькому ученику представление о целостном игровом процессе в эскизном варианте. Так называемая «Гимнастика скрипача» поможет более естественно приспособиться ребенку к инструменту. </w:t>
      </w:r>
    </w:p>
    <w:p>
      <w:pPr>
        <w:pStyle w:val="style37"/>
      </w:pPr>
      <w:r>
        <w:rPr/>
        <w:t>Упражнения гимнастики выполняются в игровом виде и имеют образные названия. Упражнения помогают ориентироваться в состоянии мышц, вырабатывают свободу всего корпуса, ног, плечевого пояса, рук, ловкость пальцев, координацию и независимость движений разных частей игрового аппарата, а также позволяют более детально и точно формировать постановку рук и специфику игровых движений правой и левой рук.</w:t>
      </w:r>
      <w:r>
        <w:rPr>
          <w:rFonts w:ascii="Arial Narrow" w:cs="Arial Narrow" w:hAnsi="Arial Narrow"/>
        </w:rPr>
        <w:t xml:space="preserve"> </w:t>
      </w:r>
      <w:r>
        <w:rPr/>
        <w:t>Упражнения взяты из практической работы в классе составителя программы, а также из различных учебных пособий.</w:t>
      </w:r>
      <w:r>
        <w:rPr>
          <w:rFonts w:ascii="Arial Narrow" w:cs="Arial Narrow" w:hAnsi="Arial Narrow"/>
        </w:rPr>
        <w:t xml:space="preserve"> «</w:t>
      </w:r>
      <w:r>
        <w:rPr/>
        <w:t>Падают листья», «Качели», Маятник», Цапля», Жираф» и другие подобные образные названия упражнений можно придумывать вместе с детьми на уроках.</w:t>
      </w:r>
    </w:p>
    <w:p>
      <w:pPr>
        <w:pStyle w:val="style37"/>
      </w:pPr>
      <w:r>
        <w:rPr/>
        <w:t xml:space="preserve">Игра смычком – технически сложное задание для маленького ученика. На первых занятиях необходимо ученику помогать, поддерживая смычок за винт и направляя его движения параллельно подставке, добиваться плавной смены движений в разных его частях и нужного нажима на струну для качественного извлечения звука, приучая ребенка к слуховому контролю, к умению сравнивать свое звучание с образцом – «эталоном», показанным учителем. </w:t>
      </w:r>
    </w:p>
    <w:p>
      <w:pPr>
        <w:pStyle w:val="style37"/>
      </w:pPr>
      <w:r>
        <w:rPr/>
        <w:t xml:space="preserve">Ведение смычка по открытым струнам штрихом «деташе» отрабатывается на пьесах, выученных ранее щипком. Ребенок всегда ждет с нетерпением начала игры смычком. Сначала легче играть песенки на одной струне в середине смычка ровными длительностями в спокойном темпе. В нижней и верхней части смычка следует поиграть для ознакомления в эскизном варианте и вернуться к этой работе позже, когда ребенок будет готов внимательно управлять рукой. </w:t>
      </w:r>
    </w:p>
    <w:p>
      <w:pPr>
        <w:pStyle w:val="style37"/>
      </w:pPr>
      <w:r>
        <w:rPr/>
        <w:t>Освоение грифа пальцами левой руки также необходимо начинать с</w:t>
      </w:r>
      <w:r>
        <w:rPr>
          <w:i/>
        </w:rPr>
        <w:t xml:space="preserve"> </w:t>
      </w:r>
      <w:r>
        <w:rPr/>
        <w:t xml:space="preserve">подготовительных упражнений из «Гимнастики скрипача». Это достаточно трудный этап занятий на скрипке для маленьких детей. Преподаватель должен максимально упростить формы работы и не спешить с усложнением репертуара и с игрой по нотам. Он должен совместно с учеником участвовать в исполнении простых песенок, поддерживать скрипку за головку или смычок за винт, поправлять палец на струне, подпевать песенку, подыгрывать на своей скрипке, давать рекомендации и постоянно одобрять труд малыша. </w:t>
      </w:r>
    </w:p>
    <w:p>
      <w:pPr>
        <w:pStyle w:val="style38"/>
      </w:pPr>
      <w:r>
        <w:rPr/>
        <w:t>Музицирование. Игра в ансамбле. Краткий обзор</w:t>
      </w:r>
    </w:p>
    <w:p>
      <w:pPr>
        <w:pStyle w:val="style37"/>
      </w:pPr>
      <w:r>
        <w:rPr/>
        <w:t xml:space="preserve">Предлагаемая программа ориентируется на современные тенденции в музыкальной педагогике, уделяющие внимание комплексным системным методам обучения и методам коллективного творческого музицирования. Предмет </w:t>
      </w:r>
      <w:r>
        <w:rPr>
          <w:b/>
        </w:rPr>
        <w:t>«Музицирование»</w:t>
      </w:r>
      <w:r>
        <w:rPr/>
        <w:t xml:space="preserve"> появился в Примерных учебных планах для детских школ искусств с 2001 года. Также он включен в Примерные учебные планы для подготовительных групп 2003 года. Предмет направлен на выявление и развитие музыкальных и творческих способностей детей, на развитие их музыкально-художественного мышления. В музыкальной педагогике давно назрела необходимость заниматься с детьми таким предметом регулярно и в системе с занятиями по музыкальному инструменту. Он является связующим звеном между обучением игре на инструменте и воспитанием творческой личности ученика. Но отдельной программы для скрипачей по этому предмету пока нет. </w:t>
      </w:r>
    </w:p>
    <w:p>
      <w:pPr>
        <w:pStyle w:val="style37"/>
      </w:pPr>
      <w:r>
        <w:rPr/>
        <w:t xml:space="preserve">Предмет «Музицирование» предполагает следующие формы работы: чтение с листа, транспонирование, подбор по слуху, сочинение, импровизация, ритмика, игра в ансамбле и другие виды работы, направленные на развитие детского творчества. </w:t>
      </w:r>
    </w:p>
    <w:p>
      <w:pPr>
        <w:pStyle w:val="style37"/>
      </w:pPr>
      <w:r>
        <w:rPr/>
        <w:t xml:space="preserve">В данной программе предлагается занятия по музицированию проводить в едином комплексе с предметами по «Инструменту» и «Ансамблю». Это единые по своей цели занятия с маленьким учеником, проводимые в разных формах. На каждом занятии, особенно на начальном этапе обучения, присутствуют элементы каждого из этих предметов. </w:t>
      </w:r>
    </w:p>
    <w:p>
      <w:pPr>
        <w:pStyle w:val="style37"/>
      </w:pPr>
      <w:r>
        <w:rPr/>
        <w:t xml:space="preserve">В программе подробно изложены методы работы с ансамблем от 2х и более человек. Одинаковые пьесы уроков по «инструменту» с интересом исполняются учениками группой. Их партии с открытыми струнами и ритмическими инструментами обогащаются мелодическим голосом скрипки учителя и аккомпанементом фортепиано. </w:t>
      </w:r>
    </w:p>
    <w:p>
      <w:pPr>
        <w:pStyle w:val="style37"/>
      </w:pPr>
      <w:r>
        <w:rPr/>
        <w:t xml:space="preserve"> </w:t>
      </w:r>
      <w:r>
        <w:rPr/>
        <w:t xml:space="preserve">С самыми маленькими учениками первого года обучения творческое развитие можно начать с сочинения рассказа по картинке, подбора книжных иллюстраций к исполняемым песенкам или выполнения дома к ним рисунков. Можно исполнять выученные песенки как музыкальные иллюстрации к популярным сказкам «Теремок», «Репка» и другим. Первой </w:t>
      </w:r>
      <w:r>
        <w:rPr>
          <w:b/>
        </w:rPr>
        <w:t>элементарной импровизацией</w:t>
      </w:r>
      <w:r>
        <w:rPr/>
        <w:t xml:space="preserve"> может быть звуковая иллюстрация на открытых струнах щипком или смычком к стихам А.Барто «Игрушки». На открытых струнах можно работать творчески и интересно, давая возможность детям выразить себя. Освоив понятия, фразы с помощью игры в «музыкальный поезд», где ноты-звуки едут в вагончиках-фразах, ребенок с помощью учителя может сочинять свои песенки, где каждая фраза будет звучать на разных струнах, выбранных учеником. Эти </w:t>
      </w:r>
      <w:r>
        <w:rPr>
          <w:b/>
        </w:rPr>
        <w:t>первые сочинения</w:t>
      </w:r>
      <w:r>
        <w:rPr/>
        <w:t xml:space="preserve"> надо записать в альбом ученика крупными нотами на разной высоте без нотных линеек, раскрасив их для каждой струны разным цветом. Познакомив ученика с музыкой марша, вальса, польки, можно помочь ребенку сочинить свою подобную музыку на выбранных им самим струнах. Совместное сочинение слов и аккомпанемента к ним сделает этот импровизированный творческий процесс еще интереснее.</w:t>
      </w:r>
      <w:r>
        <w:rPr>
          <w:b/>
        </w:rPr>
        <w:t xml:space="preserve"> </w:t>
      </w:r>
    </w:p>
    <w:p>
      <w:pPr>
        <w:pStyle w:val="style37"/>
      </w:pPr>
      <w:r>
        <w:rPr>
          <w:b/>
        </w:rPr>
        <w:t>Элементы чтения с листа</w:t>
      </w:r>
      <w:r>
        <w:rPr/>
        <w:t xml:space="preserve"> тоже можно осваивать с первого года обучения. Приближаться к этому надо постепенно, в самых простых формах. Сначала это узнавание и проговаривание нот и ритмических слогов по карточкам и нотным сборникам без инструмента. Занятие </w:t>
      </w:r>
      <w:r>
        <w:rPr>
          <w:b/>
        </w:rPr>
        <w:t xml:space="preserve">транспонированием </w:t>
      </w:r>
      <w:r>
        <w:rPr/>
        <w:t>начинается с первых занятий на скрипке. Практически все песенки, написанные на одной струне, полезно играть на разных струнах.</w:t>
      </w:r>
    </w:p>
    <w:p>
      <w:pPr>
        <w:pStyle w:val="style37"/>
      </w:pPr>
      <w:r>
        <w:rPr>
          <w:b/>
        </w:rPr>
        <w:t>В приложении</w:t>
      </w:r>
      <w:r>
        <w:rPr/>
        <w:t xml:space="preserve"> предлагаются рекомендуемые списки учебных пособий по скрипке и общему музыкально-эстетическому развитию и список рекомендуемой методической литературы из методического пособия Э.Н.Морозюк «Библиографический указатель литературы по педагогике и истории скрипичного искусства </w:t>
      </w:r>
      <w:r>
        <w:rPr>
          <w:lang w:val="en-US"/>
        </w:rPr>
        <w:t>XIX</w:t>
      </w:r>
      <w:r>
        <w:rPr/>
        <w:t>-</w:t>
      </w:r>
      <w:r>
        <w:rPr>
          <w:lang w:val="en-US"/>
        </w:rPr>
        <w:t>XX</w:t>
      </w:r>
      <w:r>
        <w:rPr/>
        <w:t xml:space="preserve"> веков», опубликованный ФГУ НМЦ в 2008 г.</w:t>
      </w:r>
    </w:p>
    <w:p>
      <w:pPr>
        <w:pStyle w:val="style37"/>
      </w:pPr>
      <w:r>
        <w:rPr/>
        <w:t xml:space="preserve">В заключении можно сказать, что работа по этой программе ведётся во многих школах. По ней преподаватели составляют свои рабочие программы. По сообщению ФГУ НМЦ по художественному образованию (директор С.Ф.Максимова) на программу присылают заявки ДМШ и ДШИ России. По отзывам родителей скрипачей-дошкольников, их дети «начинают играть на скрипке раньше, чем начинают читать». </w:t>
      </w:r>
    </w:p>
    <w:p>
      <w:pPr>
        <w:pStyle w:val="style0"/>
        <w:ind w:firstLine="708" w:left="0" w:right="0"/>
      </w:pPr>
      <w:r>
        <w:rPr>
          <w:b/>
        </w:rPr>
      </w:r>
    </w:p>
    <w:sectPr>
      <w:headerReference r:id="rId2" w:type="default"/>
      <w:type w:val="nextPage"/>
      <w:pgSz w:h="16838" w:w="11906"/>
      <w:pgMar w:bottom="1134" w:footer="0" w:gutter="0" w:header="709"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right"/>
    </w:pPr>
    <w:r>
      <w:rPr/>
      <w:fldChar w:fldCharType="begin"/>
    </w:r>
    <w:r>
      <w:instrText> PAGE </w:instrText>
    </w:r>
    <w:r>
      <w:fldChar w:fldCharType="separate"/>
    </w:r>
    <w:r/>
    <w:r>
      <w:fldChar w:fldCharType="end"/>
    </w:r>
  </w:p>
  <w:p>
    <w:pPr>
      <w:pStyle w:val="style31"/>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Интернет-ссылка"/>
    <w:basedOn w:val="style15"/>
    <w:next w:val="style16"/>
    <w:rPr>
      <w:color w:val="0000FF"/>
      <w:u w:val="single"/>
    </w:rPr>
  </w:style>
  <w:style w:styleId="style17" w:type="character">
    <w:name w:val="fwb"/>
    <w:basedOn w:val="style15"/>
    <w:next w:val="style17"/>
    <w:rPr/>
  </w:style>
  <w:style w:styleId="style18" w:type="character">
    <w:name w:val="Текст сноски Знак"/>
    <w:basedOn w:val="style15"/>
    <w:next w:val="style18"/>
    <w:rPr/>
  </w:style>
  <w:style w:styleId="style19" w:type="character">
    <w:name w:val="Символ сноски"/>
    <w:basedOn w:val="style15"/>
    <w:next w:val="style19"/>
    <w:rPr>
      <w:vertAlign w:val="superscript"/>
    </w:rPr>
  </w:style>
  <w:style w:styleId="style20" w:type="character">
    <w:name w:val="Верхний колонтитул Знак"/>
    <w:basedOn w:val="style15"/>
    <w:next w:val="style20"/>
    <w:rPr>
      <w:sz w:val="24"/>
      <w:szCs w:val="24"/>
    </w:rPr>
  </w:style>
  <w:style w:styleId="style21" w:type="character">
    <w:name w:val="Нижний колонтитул Знак"/>
    <w:basedOn w:val="style15"/>
    <w:next w:val="style21"/>
    <w:rPr>
      <w:sz w:val="24"/>
      <w:szCs w:val="24"/>
    </w:rPr>
  </w:style>
  <w:style w:styleId="style22" w:type="character">
    <w:name w:val="Заголовок 2 Знак"/>
    <w:basedOn w:val="style15"/>
    <w:next w:val="style22"/>
    <w:rPr>
      <w:rFonts w:ascii="Arial" w:cs="Arial" w:hAnsi="Arial"/>
      <w:b/>
      <w:bCs/>
      <w:i/>
      <w:iCs/>
      <w:sz w:val="28"/>
      <w:szCs w:val="28"/>
    </w:rPr>
  </w:style>
  <w:style w:styleId="style23" w:type="character">
    <w:name w:val="Название Знак"/>
    <w:basedOn w:val="style15"/>
    <w:next w:val="style23"/>
    <w:rPr>
      <w:rFonts w:ascii="Arial" w:cs="Arial" w:hAnsi="Arial"/>
      <w:b/>
      <w:bCs/>
      <w:sz w:val="32"/>
      <w:szCs w:val="32"/>
    </w:rPr>
  </w:style>
  <w:style w:styleId="style24" w:type="character">
    <w:name w:val="Подзаголовок Знак"/>
    <w:basedOn w:val="style15"/>
    <w:next w:val="style24"/>
    <w:rPr>
      <w:rFonts w:ascii="Arial" w:cs="Arial" w:hAnsi="Arial"/>
      <w:sz w:val="24"/>
      <w:szCs w:val="24"/>
    </w:rPr>
  </w:style>
  <w:style w:styleId="style25" w:type="paragraph">
    <w:name w:val="Заголовок"/>
    <w:basedOn w:val="style0"/>
    <w:next w:val="style26"/>
    <w:pPr>
      <w:spacing w:after="60" w:before="240"/>
      <w:contextualSpacing w:val="false"/>
      <w:jc w:val="center"/>
    </w:pPr>
    <w:rPr>
      <w:rFonts w:ascii="Arial" w:cs="Arial" w:hAnsi="Arial"/>
      <w:b/>
      <w:bCs/>
      <w:sz w:val="32"/>
      <w:szCs w:val="32"/>
    </w:rPr>
  </w:style>
  <w:style w:styleId="style26" w:type="paragraph">
    <w:name w:val="Основной текст"/>
    <w:basedOn w:val="style0"/>
    <w:next w:val="style26"/>
    <w:pPr>
      <w:spacing w:after="120" w:before="0"/>
      <w:contextualSpacing w:val="false"/>
    </w:pPr>
    <w:rPr/>
  </w:style>
  <w:style w:styleId="style27" w:type="paragraph">
    <w:name w:val="Список"/>
    <w:basedOn w:val="style26"/>
    <w:next w:val="style27"/>
    <w:pPr/>
    <w:rPr>
      <w:rFonts w:cs="Mangal"/>
    </w:rPr>
  </w:style>
  <w:style w:styleId="style28" w:type="paragraph">
    <w:name w:val="Название"/>
    <w:basedOn w:val="style0"/>
    <w:next w:val="style28"/>
    <w:pPr>
      <w:suppressLineNumbers/>
      <w:spacing w:after="120" w:before="120"/>
      <w:contextualSpacing w:val="false"/>
    </w:pPr>
    <w:rPr>
      <w:rFonts w:cs="Mangal"/>
      <w:i/>
      <w:iCs/>
      <w:sz w:val="24"/>
      <w:szCs w:val="24"/>
    </w:rPr>
  </w:style>
  <w:style w:styleId="style29" w:type="paragraph">
    <w:name w:val="Указатель"/>
    <w:basedOn w:val="style0"/>
    <w:next w:val="style29"/>
    <w:pPr>
      <w:suppressLineNumbers/>
    </w:pPr>
    <w:rPr>
      <w:rFonts w:cs="Mangal"/>
    </w:rPr>
  </w:style>
  <w:style w:styleId="style30" w:type="paragraph">
    <w:name w:val="Сноска"/>
    <w:basedOn w:val="style0"/>
    <w:next w:val="style30"/>
    <w:pPr/>
    <w:rPr>
      <w:sz w:val="20"/>
      <w:szCs w:val="20"/>
    </w:rPr>
  </w:style>
  <w:style w:styleId="style31" w:type="paragraph">
    <w:name w:val="Верхний колонтитул"/>
    <w:basedOn w:val="style0"/>
    <w:next w:val="style31"/>
    <w:pPr>
      <w:tabs>
        <w:tab w:leader="none" w:pos="4677" w:val="center"/>
        <w:tab w:leader="none" w:pos="9355" w:val="right"/>
      </w:tabs>
    </w:pPr>
    <w:rPr/>
  </w:style>
  <w:style w:styleId="style32" w:type="paragraph">
    <w:name w:val="Нижний колонтитул"/>
    <w:basedOn w:val="style0"/>
    <w:next w:val="style32"/>
    <w:pPr>
      <w:tabs>
        <w:tab w:leader="none" w:pos="4677" w:val="center"/>
        <w:tab w:leader="none" w:pos="9355" w:val="right"/>
      </w:tabs>
    </w:pPr>
    <w:rPr/>
  </w:style>
  <w:style w:styleId="style33" w:type="paragraph">
    <w:name w:val="Подзаголовок"/>
    <w:basedOn w:val="style0"/>
    <w:next w:val="style26"/>
    <w:pPr>
      <w:spacing w:after="60" w:before="0"/>
      <w:contextualSpacing w:val="false"/>
      <w:jc w:val="center"/>
    </w:pPr>
    <w:rPr>
      <w:rFonts w:ascii="Arial" w:cs="Arial" w:hAnsi="Arial"/>
    </w:rPr>
  </w:style>
  <w:style w:styleId="style34" w:type="paragraph">
    <w:name w:val="а_Авторы"/>
    <w:basedOn w:val="style0"/>
    <w:next w:val="style0"/>
    <w:pPr>
      <w:spacing w:after="120" w:before="480"/>
      <w:contextualSpacing w:val="false"/>
      <w:jc w:val="right"/>
    </w:pPr>
    <w:rPr>
      <w:b/>
      <w:i/>
    </w:rPr>
  </w:style>
  <w:style w:styleId="style35" w:type="paragraph">
    <w:name w:val="а_Учреждение"/>
    <w:basedOn w:val="style0"/>
    <w:next w:val="style0"/>
    <w:pPr>
      <w:jc w:val="right"/>
    </w:pPr>
    <w:rPr>
      <w:i/>
      <w:sz w:val="22"/>
    </w:rPr>
  </w:style>
  <w:style w:styleId="style36" w:type="paragraph">
    <w:name w:val="а_Заголовок"/>
    <w:basedOn w:val="style0"/>
    <w:next w:val="style0"/>
    <w:pPr>
      <w:spacing w:after="120" w:before="240"/>
      <w:contextualSpacing w:val="false"/>
      <w:jc w:val="center"/>
    </w:pPr>
    <w:rPr>
      <w:b/>
      <w:sz w:val="28"/>
    </w:rPr>
  </w:style>
  <w:style w:styleId="style37" w:type="paragraph">
    <w:name w:val="а_Текст"/>
    <w:basedOn w:val="style0"/>
    <w:next w:val="style37"/>
    <w:pPr>
      <w:spacing w:after="60" w:before="60"/>
      <w:ind w:firstLine="567" w:left="0" w:right="0"/>
      <w:contextualSpacing w:val="false"/>
    </w:pPr>
    <w:rPr>
      <w:sz w:val="22"/>
    </w:rPr>
  </w:style>
  <w:style w:styleId="style38" w:type="paragraph">
    <w:name w:val="а_2_Заголовок"/>
    <w:basedOn w:val="style36"/>
    <w:next w:val="style37"/>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57180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2011-11-24T07:33:00.00Z</dcterms:created>
  <dc:creator>Dell</dc:creator>
  <cp:lastModifiedBy>4</cp:lastModifiedBy>
  <dcterms:modified xsi:type="dcterms:W3CDTF">2013-08-22T11:16:00.00Z</dcterms:modified>
  <cp:revision>143</cp:revision>
</cp:coreProperties>
</file>